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248" w:rsidRPr="00FB5094" w:rsidRDefault="00C77248" w:rsidP="002C2DF4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2C2D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1651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</w:p>
    <w:p w:rsidR="005E705A" w:rsidRPr="005E705A" w:rsidRDefault="005E705A" w:rsidP="00C46F46">
      <w:pPr>
        <w:tabs>
          <w:tab w:val="left" w:pos="4678"/>
          <w:tab w:val="left" w:pos="48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0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FB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816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 w:rsidR="00C46F4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43735"/>
            <wp:effectExtent l="0" t="0" r="3175" b="5080"/>
            <wp:docPr id="1" name="Рисунок 1" descr="F: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705A" w:rsidRDefault="005E705A" w:rsidP="005E705A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F46" w:rsidRDefault="00C46F46" w:rsidP="005E705A">
      <w:pPr>
        <w:tabs>
          <w:tab w:val="left" w:pos="31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C77248" w:rsidRPr="004C6A84" w:rsidRDefault="00C77248" w:rsidP="005E705A">
      <w:pPr>
        <w:tabs>
          <w:tab w:val="left" w:pos="31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I.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</w:rPr>
        <w:t>Общая характеристика  ДОУ………………...………………………………...3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Наличие и реквизиты </w:t>
      </w:r>
      <w:r w:rsidR="002C2DF4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документов  ДОУ…………………………………..4</w:t>
      </w:r>
    </w:p>
    <w:p w:rsidR="00C77248" w:rsidRPr="004C6A84" w:rsidRDefault="00C77248" w:rsidP="00C7724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3.Информация о документации ДОУ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.............................................................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                                                         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Информация о документации ДОУ, касающейся трудовых отношений .......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5. Условия приема воспитанников в ДОУ………………………………………5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6.Программы………………………………………………………………………5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7.Общие сведения…………………………………………………………………5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Оценка содержания образования……………………………………………..6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9.Итоги оценки индивидуального развития воспитанников по усвоению программного материала по образовательным областям ………………………………………...7            </w:t>
      </w: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10.Оценка кадрового о</w:t>
      </w:r>
      <w:r w:rsidR="002C2DF4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беспечения……………… ………………………………..9</w:t>
      </w:r>
    </w:p>
    <w:p w:rsidR="00C77248" w:rsidRPr="004C6A84" w:rsidRDefault="00C77248" w:rsidP="00C77248">
      <w:pPr>
        <w:widowControl w:val="0"/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11.Оценка работы с родителями……………………………………………………9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12.Организация питания…………………………………………………………….10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13.Обеспечение безопасности образовательного учреждения…………………..10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14.Социальная активность и парт</w:t>
      </w:r>
      <w:r w:rsidR="002C2DF4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нерство  ДОУ…………………………………11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15.Показатели деятельности ДОО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лежащей </w:t>
      </w:r>
      <w:proofErr w:type="spellStart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2023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г…..11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16.Выводы и перспективы…………………………………………………………..12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17.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 ДОУ на 2024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год…………………………………13</w:t>
      </w:r>
    </w:p>
    <w:p w:rsidR="00C77248" w:rsidRPr="004C6A84" w:rsidRDefault="00C77248" w:rsidP="00C77248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589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ОТЧЕТ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РЕЗУЛЬТАТАМ САМООБСЛЕДОВАНИЯ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учреждения «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етский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сад «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Шатлык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села Большие Салтыки» 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сельского поселения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Камско-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</w:t>
      </w:r>
      <w:r w:rsidR="00DE650C"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 Республики Татарстан за 2023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C77248" w:rsidRPr="004C6A84" w:rsidRDefault="00C77248" w:rsidP="00C7724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обеспечение доступности и открытости информации о деятельности Детского сада.</w:t>
      </w: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before="125"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</w:p>
    <w:p w:rsidR="00C77248" w:rsidRPr="004C6A84" w:rsidRDefault="00C77248" w:rsidP="00C772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 xml:space="preserve">Форма проведения </w:t>
      </w:r>
      <w:proofErr w:type="spellStart"/>
      <w:r w:rsidRPr="004C6A84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самообследования</w:t>
      </w:r>
      <w:proofErr w:type="spellEnd"/>
      <w:r w:rsidRPr="004C6A84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– отчет,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включающий аналитическую часть и результаты анализа показателей деятельности детского сада.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ОБЩАЯ ХАРАКТЕРИСТИКА ОБРАЗОВАТЕЛЬНОЙ ОРГАНИЗАЦИИ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   Полное наименование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«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Шатлык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села Большие Салтыки»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 Камско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стьинского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 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 (Далее – Детский сад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Сокращенное наименование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Pr="004C6A84">
        <w:rPr>
          <w:rFonts w:ascii="Times New Roman" w:eastAsia="Calibri" w:hAnsi="Times New Roman" w:cs="Times New Roman"/>
          <w:sz w:val="24"/>
          <w:szCs w:val="24"/>
        </w:rPr>
        <w:t>МБДОУ «Детский сад «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>» села Большие Салтыки»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Место нахождения (юридический и фактический адрес</w:t>
      </w:r>
      <w:proofErr w:type="gramStart"/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),,  </w:t>
      </w:r>
      <w:proofErr w:type="gramEnd"/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телефон: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42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2820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Республика Татарстан, Камско-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Устьинский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район, село Большие Салтыки, </w:t>
      </w:r>
    </w:p>
    <w:p w:rsidR="00C77248" w:rsidRPr="004C6A84" w:rsidRDefault="00DE650C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улица 1Мая, дом 26А </w:t>
      </w:r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(84377) 35-8-38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Электронный адрес: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2254000003@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Официальный сайт:</w:t>
      </w:r>
      <w:r w:rsidRPr="004C6A84">
        <w:rPr>
          <w:rFonts w:ascii="Calibri" w:eastAsia="Calibri" w:hAnsi="Calibri" w:cs="Times New Roman"/>
          <w:sz w:val="24"/>
          <w:szCs w:val="24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https://edu.tatar.ru/k_ustye/b-saltyki/dou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Тип: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Вид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Категория: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Режим работы: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(9-часового пребывания),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8.00 до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часов, в режиме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-дневной рабочей недели.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групп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( 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разновозрастная )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воспитанников в настоящее время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–5 человек;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Проектная мощность</w:t>
      </w:r>
      <w:r w:rsidRPr="004C6A8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детей</w:t>
      </w:r>
    </w:p>
    <w:p w:rsidR="00C77248" w:rsidRPr="004C6A84" w:rsidRDefault="00C77248" w:rsidP="00C77248">
      <w:pPr>
        <w:tabs>
          <w:tab w:val="left" w:pos="666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/>
        </w:rPr>
        <w:t>Язык обучения и воспитания детей</w:t>
      </w:r>
      <w:r w:rsidRPr="004C6A84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татарский 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календарного годового учебного графика образовательная деятельность начинается 1 сентября и заканчивается 31 мая. </w:t>
      </w:r>
      <w:proofErr w:type="gram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 составляет 36 недель.</w:t>
      </w: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Управление: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заведующая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Гизутдинова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Эльмира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Шагитовна</w:t>
      </w:r>
      <w:proofErr w:type="spellEnd"/>
    </w:p>
    <w:p w:rsidR="00C77248" w:rsidRPr="004C6A84" w:rsidRDefault="00C77248" w:rsidP="00C7724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lastRenderedPageBreak/>
        <w:t>Учредитель</w:t>
      </w:r>
      <w:r w:rsidRPr="004C6A84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 муниципальное образование  «Камско-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 Республики Татарстан», в лице Исполнительного комитета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2. Наличие и реквизиты документов ДОУ</w:t>
      </w:r>
      <w:r w:rsidRPr="004C6A84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 xml:space="preserve">: 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709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>Устав МБДОУ «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Д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етский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сад «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» села Большие Салтыки» 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Большесалтыковского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сельского поселения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 муниципального района  Республики Татарстан утвержден Постановлением Исполнительного комитета 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23.12.2015 г. № 501, зарегистрирован </w:t>
      </w:r>
      <w:proofErr w:type="gramStart"/>
      <w:r w:rsidRPr="004C6A84">
        <w:rPr>
          <w:rFonts w:ascii="Times New Roman" w:eastAsia="Calibri" w:hAnsi="Times New Roman" w:cs="Times New Roman"/>
          <w:sz w:val="24"/>
          <w:szCs w:val="24"/>
        </w:rPr>
        <w:t>в МРИ</w:t>
      </w:r>
      <w:proofErr w:type="gram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ФНС РФ №18 по РТ от 27.06. 2016 г.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Лицензия на </w:t>
      </w:r>
      <w:proofErr w:type="gramStart"/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>право ведения</w:t>
      </w:r>
      <w:proofErr w:type="gramEnd"/>
      <w:r w:rsidRPr="004C6A8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образовательной деятельности: </w:t>
      </w:r>
      <w:r w:rsidRPr="004C6A84">
        <w:rPr>
          <w:rFonts w:ascii="Times New Roman" w:eastAsia="Calibri" w:hAnsi="Times New Roman" w:cs="Times New Roman"/>
          <w:sz w:val="24"/>
          <w:szCs w:val="24"/>
        </w:rPr>
        <w:t>Серия 16Л 01, № 0003598 регистрационный № 7635 от 16 декабря  2015 г., срок действия - бессрочно, уровень (ступень) образования - дошкольное образование.</w:t>
      </w:r>
    </w:p>
    <w:p w:rsidR="00C77248" w:rsidRPr="004C6A84" w:rsidRDefault="00C77248" w:rsidP="00C77248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свидетельство о внесении записи в Единый государственный реестр юридических лиц Серия 16 № 006246259 выдано 14.06.2011 года Межрайонной инспекцией Федеральной налоговой службы России №7 по РТ, ОГРН 1021605955832;</w:t>
      </w:r>
    </w:p>
    <w:p w:rsidR="00C77248" w:rsidRPr="004C6A84" w:rsidRDefault="00C77248" w:rsidP="00C77248">
      <w:pPr>
        <w:numPr>
          <w:ilvl w:val="0"/>
          <w:numId w:val="5"/>
        </w:num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свидетельство о постановке на учет в налоговом органе юридического лица, Серия 16 № 006245764  выдано  23 ноября  2000 года Межрайонной инспекцией Федеральной налоговой службы №7 по РТ (Камско-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Устьинский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участок Межрайонной инспекции Федеральной налоговой службы №7 по РТ, 1622), присвоен ИНН 1622002975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>Информация о документации ДОУ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               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основных федеральных, региональных и муниципальных нормативно-правовых актов, регламентирующих работу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по основной деятельности, книга регистрации приказов по основной деятельности;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Договоры ДОУ с родителями (законными представителями);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дела воспитанников, Книга движения воспитанников;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план работы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Перспективные планы  педагогов ДОУ;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организованно-образовательной деятельности, режим дня;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 по итогам деятельности ДОУ за прошедший год;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учета проверок должностными лицами органов государственного контроля.</w:t>
      </w:r>
    </w:p>
    <w:p w:rsidR="00C77248" w:rsidRPr="004C6A84" w:rsidRDefault="00C77248" w:rsidP="00C77248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воспитания.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4.Информация о документации ДОУ, касающейся трудовых отношений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учета трудовых книжек работников, личные дела работников;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по личному составу, книга регистрации приказов по личному составу;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-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договора с работниками и дополнительные соглашения к трудовым договорам;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Коллективный договор;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трудового распорядка;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Штатное расписание ДОУ;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 работников;</w:t>
      </w:r>
    </w:p>
    <w:p w:rsidR="00C77248" w:rsidRPr="004C6A84" w:rsidRDefault="00C77248" w:rsidP="00C7724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проведения инструктажа.</w:t>
      </w: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C77248" w:rsidRPr="004C6A84" w:rsidRDefault="00C77248" w:rsidP="00C7724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5. Условия приема воспитанников в ДОУ</w:t>
      </w:r>
    </w:p>
    <w:p w:rsidR="00C77248" w:rsidRPr="004C6A84" w:rsidRDefault="00C77248" w:rsidP="00C77248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Прием в МДОУ  осуществляется в соответствии с Положением «</w:t>
      </w: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Правила</w:t>
      </w:r>
    </w:p>
    <w:p w:rsidR="00C77248" w:rsidRPr="004C6A84" w:rsidRDefault="00C77248" w:rsidP="00C77248">
      <w:pPr>
        <w:spacing w:line="240" w:lineRule="auto"/>
        <w:contextualSpacing/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  <w:t xml:space="preserve"> приема, перевода и приостановления, прекращения образовательных отношений</w:t>
      </w:r>
    </w:p>
    <w:p w:rsidR="00C77248" w:rsidRPr="004C6A84" w:rsidRDefault="00C77248" w:rsidP="00C77248">
      <w:pPr>
        <w:spacing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val="tt-RU" w:eastAsia="ru-RU"/>
        </w:rPr>
        <w:t>в</w:t>
      </w:r>
      <w:r w:rsidRPr="004C6A84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МБДОУ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«Детский сад «</w:t>
      </w:r>
      <w:proofErr w:type="spellStart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села Большие Салтыки»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Камско-</w:t>
      </w:r>
      <w:proofErr w:type="spellStart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МР Республики Татарстан» .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C77248" w:rsidRPr="004C6A84" w:rsidRDefault="00C77248" w:rsidP="00C77248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Программы 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Детский сад   работает по  «</w:t>
      </w:r>
      <w:r w:rsidRPr="004C6A84">
        <w:rPr>
          <w:rFonts w:ascii="Times New Roman" w:eastAsia="Times New Roman" w:hAnsi="Times New Roman" w:cs="Times New Roman"/>
          <w:sz w:val="24"/>
          <w:szCs w:val="24"/>
        </w:rPr>
        <w:t>Основной общеобразовательной программе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  воспитанников муниципального бюджетного</w:t>
      </w:r>
    </w:p>
    <w:p w:rsidR="00C77248" w:rsidRPr="004C6A84" w:rsidRDefault="00C77248" w:rsidP="00C7724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дошкольного образовательного учреждения «Детский сад «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>» села Большие Салтыки» Камско-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созданной на основе: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Примерной общеобразовательной  программы дошкольного образования «От рождения до школы»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редакцией Н. Е.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М. А. Васильевой и др., 2014 г., 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-«Обучение детей дошкольного возраста правилам безопасного поведения на дорогах»,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авт.-сост.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Р.Ш.Ахмадиева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Е.Е.Воронина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Казань, изд. «НЦ БЖД», 2008 г.;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өенеч – Радость познания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 К. </w:t>
      </w:r>
      <w:proofErr w:type="spellStart"/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 (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разработанные в соответствии с требованиями ФГОС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</w:p>
    <w:p w:rsidR="00C77248" w:rsidRPr="004C6A84" w:rsidRDefault="00C77248" w:rsidP="00C7724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-УМК по обучению </w:t>
      </w:r>
      <w:proofErr w:type="spellStart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татароязычных</w:t>
      </w:r>
      <w:proofErr w:type="spellEnd"/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детей русскому  языку.- « Изучаем русский язык»,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авт.- сост.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,2013г.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7.Общие сведения</w:t>
      </w:r>
    </w:p>
    <w:p w:rsidR="00C77248" w:rsidRPr="004C6A84" w:rsidRDefault="00C77248" w:rsidP="00C77248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образовательное учреждение «Детский сад «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села Большие Салтыки»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Большесалтыковского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сельского поселения Камско-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Устьинского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расположено по адресу – 422831, РТ, Камско-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Устьинский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село Большие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Салтыки</w:t>
      </w:r>
      <w:proofErr w:type="gram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</w:t>
      </w:r>
      <w:proofErr w:type="gramEnd"/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лица</w:t>
      </w:r>
      <w:proofErr w:type="spellEnd"/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 Мая, дом 26А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5E705A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занимает помещение общей площадью   196,2 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., на пе</w:t>
      </w:r>
      <w:r w:rsidR="00DE650C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рвом этаже двухэтажного здания .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Площадь территории озеленена, имеет игровую</w:t>
      </w:r>
      <w:r w:rsidR="00DE650C"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площадку. Арендуемые помещения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Большесалтыковский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ФАП, </w:t>
      </w:r>
      <w:proofErr w:type="spellStart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Большесалтыковское</w:t>
      </w:r>
      <w:proofErr w:type="spellEnd"/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СП.</w:t>
      </w:r>
    </w:p>
    <w:p w:rsidR="00C77248" w:rsidRPr="004C6A84" w:rsidRDefault="00C77248" w:rsidP="00C77248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игровой деятельности включает  прогулочный участок,  цветники. На площадке имеется  песочница, игровое оборудование. 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учреждение на 100% укомплектовано педагогическими кадрами.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создания уюта и комфорта в детском саду  создана предметно-развивающая среда, которая соответствует современным требованиям стандарта дошкольного образования. В групповой  комнате  – игрушки: машины, куклы,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пазлы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коляски</w:t>
      </w:r>
      <w:proofErr w:type="gramStart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,к</w:t>
      </w:r>
      <w:proofErr w:type="gramEnd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укольный</w:t>
      </w:r>
      <w:proofErr w:type="spellEnd"/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кроватки,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пирамиды, мозаики, кубики,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др., методические пособия- «Изучаем русский язык»,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«ФЭМП», И.А.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др., книги: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Г.Тукай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Шурэле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«Сказки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А.Алиша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«Сказки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Г.Х.Андерсена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др., настольные игры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Первые слова», «Про растения», « Рисуем, лепим, творим», «Дары природы», «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живет», домино и др. В  группе имеется уголок природы с комнатными растениями согласно возрасту детей, уголок по ПДД. Предметно-пространственная среда  групповой комнаты обеспечивает выбор детьми зон  для организации своей свободной деятельности: зона игры – сюжетно-ролевой и развивающие игры ( поликлиника, магазин, парикмахерская, столовая)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,у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голок    для художественного творчества; уголок художественной литературы; музыкальный уголок;  уголок национальной символики. В группе имеется ноутбук для ведения педагогической документации и для работы с детьми. 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осуществляется с использованием видео - аудио техники, мультимедийного оборудования, пополняется библиотечный фонд методической литературы, ежегодно обновляются дидактические пособия.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оснащен  технологическим оборудованием: электроплитой - 2</w:t>
      </w:r>
    </w:p>
    <w:p w:rsidR="00C77248" w:rsidRPr="004C6A84" w:rsidRDefault="00C77248" w:rsidP="00C77248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шт., холодильниками 1шт, морозильной камерой 1 шт. электро-мясорубкой-2,   имеется электрический утюг 1 шт., стиральная машина  1 шт.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8.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содержания образования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</w:t>
      </w:r>
      <w:proofErr w:type="spellEnd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–образовательный проце</w:t>
      </w:r>
      <w:proofErr w:type="gramStart"/>
      <w:r w:rsidR="00DE650C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ООП ДОУ,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разработан в соответствии с ФГОС 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C77248" w:rsidRPr="004C6A84" w:rsidRDefault="00C77248" w:rsidP="00C77248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интеграцией образовательных областей, разнообразием видов детской деятельности и комплексно-тематическим планированием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C77248" w:rsidRPr="004C6A84" w:rsidRDefault="00C77248" w:rsidP="00C77248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педагог планомерно работала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Продолжительность организованной образовательной деятельности: </w:t>
      </w:r>
      <w:r w:rsidRPr="004C6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4-го года жизни – не более 15 минут, для детей 5-го года жизни – не более 20 минут, для детей 6-го года жизни – не более 25 минут. Перерывы между периодами организованной образовательной деятельности – не менее 10 минут. В середине организованно  образовательной деятельности статического характера проводятся физкультминутки.</w:t>
      </w: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C2DF4" w:rsidRPr="004C6A84" w:rsidRDefault="002C2DF4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9.Итоги оценки индивидуального развития воспитанников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по усвоению программного материала по образовательным областям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Социально – коммуникативное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по социально-коммуникативному развитию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B808A1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</w:tr>
      <w:tr w:rsidR="00C77248" w:rsidRPr="004C6A84" w:rsidTr="005C4F18">
        <w:trPr>
          <w:trHeight w:val="232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Речевое развитие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B808A1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</w:tr>
      <w:tr w:rsidR="00C77248" w:rsidRPr="004C6A84" w:rsidTr="005C4F18">
        <w:trPr>
          <w:trHeight w:val="188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Познавательное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25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</w:tr>
      <w:tr w:rsidR="00C77248" w:rsidRPr="004C6A84" w:rsidTr="005C4F18">
        <w:trPr>
          <w:trHeight w:val="232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Художественно – эстетическое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B808A1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C77248" w:rsidRPr="004C6A84" w:rsidTr="005C4F18">
        <w:trPr>
          <w:trHeight w:val="186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</w:pPr>
      <w:r w:rsidRPr="004C6A84"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  <w:t>Физическое развитие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 xml:space="preserve">Динамика усвоения программного материала по детскому саду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C77248" w:rsidRPr="004C6A84" w:rsidTr="005C4F18">
        <w:tc>
          <w:tcPr>
            <w:tcW w:w="2660" w:type="dxa"/>
            <w:vMerge w:val="restart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Конец года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Всего </w:t>
            </w:r>
            <w:r w:rsidR="005E705A"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5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 xml:space="preserve">   </w:t>
            </w: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д.</w:t>
            </w:r>
          </w:p>
        </w:tc>
      </w:tr>
      <w:tr w:rsidR="00C77248" w:rsidRPr="004C6A84" w:rsidTr="005C4F18">
        <w:tc>
          <w:tcPr>
            <w:tcW w:w="2660" w:type="dxa"/>
            <w:vMerge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77248" w:rsidRPr="004C6A84" w:rsidTr="005C4F18"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3F4E2D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3F4E2D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C77248" w:rsidRPr="004C6A84" w:rsidTr="005C4F18">
        <w:trPr>
          <w:trHeight w:val="186"/>
        </w:trPr>
        <w:tc>
          <w:tcPr>
            <w:tcW w:w="2660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C77248" w:rsidRPr="004C6A84" w:rsidRDefault="00C77248" w:rsidP="00C7724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</w:t>
      </w:r>
      <w:r w:rsidRPr="004C6A8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Реализация УМК «Изучаем русский язык»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рамках реализации программы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«Изучаем русский язык» 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работа с детьми велась по формированию умения общаться воспитанникам на русском языке. </w:t>
      </w:r>
    </w:p>
    <w:p w:rsidR="00C77248" w:rsidRPr="004C6A84" w:rsidRDefault="00C77248" w:rsidP="00C7724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4"/>
          <w:szCs w:val="24"/>
          <w:lang w:eastAsia="ja-JP" w:bidi="fa-IR"/>
        </w:rPr>
      </w:pPr>
      <w:r w:rsidRPr="004C6A84">
        <w:rPr>
          <w:rFonts w:ascii="Times New Roman" w:eastAsia="Andale Sans UI" w:hAnsi="Times New Roman" w:cs="Times New Roman"/>
          <w:b/>
          <w:bCs/>
          <w:i/>
          <w:iCs/>
          <w:kern w:val="3"/>
          <w:sz w:val="24"/>
          <w:szCs w:val="24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de-DE" w:eastAsia="ru-RU" w:bidi="fa-IR"/>
        </w:rPr>
        <w:t>«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tt-RU" w:eastAsia="ru-RU" w:bidi="fa-IR"/>
        </w:rPr>
        <w:t>Изучаем русский язык</w:t>
      </w:r>
      <w:r w:rsidRPr="004C6A84">
        <w:rPr>
          <w:rFonts w:ascii="Times New Roman" w:eastAsia="Times New Roman" w:hAnsi="Times New Roman" w:cs="Times New Roman"/>
          <w:b/>
          <w:i/>
          <w:kern w:val="3"/>
          <w:sz w:val="24"/>
          <w:szCs w:val="24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332"/>
        <w:gridCol w:w="1261"/>
      </w:tblGrid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2593" w:type="dxa"/>
            <w:gridSpan w:val="2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Подг</w:t>
            </w:r>
            <w:proofErr w:type="gramStart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.г</w:t>
            </w:r>
            <w:proofErr w:type="gramEnd"/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р</w:t>
            </w:r>
            <w:proofErr w:type="spellEnd"/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Уровень </w:t>
            </w:r>
          </w:p>
        </w:tc>
        <w:tc>
          <w:tcPr>
            <w:tcW w:w="1332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Кол.</w:t>
            </w:r>
          </w:p>
        </w:tc>
        <w:tc>
          <w:tcPr>
            <w:tcW w:w="1261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%</w:t>
            </w: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Высокий </w:t>
            </w:r>
          </w:p>
        </w:tc>
        <w:tc>
          <w:tcPr>
            <w:tcW w:w="1332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tt-RU" w:eastAsia="ja-JP" w:bidi="fa-IR"/>
              </w:rPr>
              <w:t>1</w:t>
            </w:r>
          </w:p>
        </w:tc>
        <w:tc>
          <w:tcPr>
            <w:tcW w:w="1261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50</w:t>
            </w: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 xml:space="preserve">Средний </w:t>
            </w:r>
          </w:p>
        </w:tc>
        <w:tc>
          <w:tcPr>
            <w:tcW w:w="1332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1</w:t>
            </w:r>
          </w:p>
        </w:tc>
        <w:tc>
          <w:tcPr>
            <w:tcW w:w="1261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val="en-US" w:eastAsia="ja-JP" w:bidi="fa-IR"/>
              </w:rPr>
              <w:t>50</w:t>
            </w:r>
          </w:p>
        </w:tc>
      </w:tr>
      <w:tr w:rsidR="00FB5094" w:rsidRPr="004C6A84" w:rsidTr="005C4F18">
        <w:tc>
          <w:tcPr>
            <w:tcW w:w="1908" w:type="dxa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Низкий</w:t>
            </w:r>
          </w:p>
        </w:tc>
        <w:tc>
          <w:tcPr>
            <w:tcW w:w="1332" w:type="dxa"/>
            <w:shd w:val="clear" w:color="auto" w:fill="auto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0</w:t>
            </w:r>
          </w:p>
        </w:tc>
        <w:tc>
          <w:tcPr>
            <w:tcW w:w="1261" w:type="dxa"/>
            <w:shd w:val="clear" w:color="auto" w:fill="auto"/>
          </w:tcPr>
          <w:p w:rsidR="00FB5094" w:rsidRPr="004C6A84" w:rsidRDefault="00FB5094" w:rsidP="00C77248">
            <w:pPr>
              <w:widowControl w:val="0"/>
              <w:suppressAutoHyphens/>
              <w:autoSpaceDN w:val="0"/>
              <w:spacing w:after="0" w:line="0" w:lineRule="atLeast"/>
              <w:contextualSpacing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</w:pPr>
            <w:r w:rsidRPr="004C6A84">
              <w:rPr>
                <w:rFonts w:ascii="Times New Roman" w:eastAsia="Andale Sans UI" w:hAnsi="Times New Roman" w:cs="Times New Roman"/>
                <w:bCs/>
                <w:iCs/>
                <w:kern w:val="3"/>
                <w:sz w:val="24"/>
                <w:szCs w:val="24"/>
                <w:lang w:eastAsia="ja-JP" w:bidi="fa-IR"/>
              </w:rPr>
              <w:t>0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Показатели динамики усвоения программного материала по обучению дошкольников умения общаться на русском  языке по детскому саду</w:t>
      </w:r>
    </w:p>
    <w:p w:rsidR="005C4F18" w:rsidRPr="004C6A84" w:rsidRDefault="005C4F1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C4F18" w:rsidRPr="004C6A84" w:rsidRDefault="005C4F18" w:rsidP="005C4F18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Мониторинг</w:t>
      </w:r>
    </w:p>
    <w:p w:rsidR="005C4F18" w:rsidRPr="004C6A84" w:rsidRDefault="005C4F18" w:rsidP="005C4F18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участия в конкурсах и открытых мероприятиях педагога и воспитанников </w:t>
      </w:r>
    </w:p>
    <w:p w:rsidR="001F2B5A" w:rsidRPr="004C6A84" w:rsidRDefault="005C4F18" w:rsidP="001F2B5A">
      <w:pPr>
        <w:spacing w:after="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МБДОУ «Детский сад «</w:t>
      </w:r>
      <w:proofErr w:type="spellStart"/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Шатлык</w:t>
      </w:r>
      <w:proofErr w:type="spellEnd"/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» села Большие Салтыки» Камско-</w:t>
      </w:r>
      <w:proofErr w:type="spellStart"/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Устьинского</w:t>
      </w:r>
      <w:proofErr w:type="spellEnd"/>
      <w:r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  <w:r w:rsidR="00CD3EBE"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 2022</w:t>
      </w:r>
      <w:r w:rsidR="001F2B5A"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-23</w:t>
      </w:r>
      <w:r w:rsidR="00CD3EBE" w:rsidRPr="004C6A8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год</w:t>
      </w:r>
    </w:p>
    <w:tbl>
      <w:tblPr>
        <w:tblStyle w:val="3"/>
        <w:tblW w:w="9750" w:type="dxa"/>
        <w:tblLayout w:type="fixed"/>
        <w:tblLook w:val="04A0" w:firstRow="1" w:lastRow="0" w:firstColumn="1" w:lastColumn="0" w:noHBand="0" w:noVBand="1"/>
      </w:tblPr>
      <w:tblGrid>
        <w:gridCol w:w="1809"/>
        <w:gridCol w:w="2087"/>
        <w:gridCol w:w="1898"/>
        <w:gridCol w:w="2113"/>
        <w:gridCol w:w="1843"/>
      </w:tblGrid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ФИО</w:t>
            </w:r>
            <w:proofErr w:type="gramStart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должность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Наименование конкурса, выступления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Тема конкурса, выступления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Уровень, где и когда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награда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«Золотая осень»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Детский образовательный центр «Академия нескучных наук»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Благодарность за подготовку участников Всероссийского конкурса, приказ №127 от 24.10.2022г.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среди дошкольных работников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«Воспитатель года-2022»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Информационно-методический центр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6A84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степени серия АА №202049-190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от 16.12.2022г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«Лучший педагогический проект в ДОУ» 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 номинации «Лучший экологический проект»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Грамота,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Приказ №96 от 01.03.2022г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Районный семинар для ДОУ по проблеме «Развитие критического мышления дошкольников через научно-исследовательскую деятельность»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Выступление на тему «Технология развития критического мышления, как средство развития связной речи детей Дошкольного возраста»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Приказ № 192 от 22.04.2022г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«Нежный, добрый</w:t>
            </w:r>
            <w:proofErr w:type="gramStart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C6A84">
              <w:rPr>
                <w:rFonts w:ascii="Times New Roman" w:hAnsi="Times New Roman"/>
                <w:sz w:val="24"/>
                <w:szCs w:val="24"/>
              </w:rPr>
              <w:t>очень милый. праздник мам неповторимый!»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Детский образовательный центр «Академия нескучных наук»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Благодарность за подготовку победителя конкурса, Приказ №136 от 27.03.2023г</w:t>
            </w:r>
          </w:p>
        </w:tc>
      </w:tr>
      <w:tr w:rsidR="001F2B5A" w:rsidRPr="004C6A84" w:rsidTr="001F2B5A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Гильмулловна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Зональный фестиваль «Приобщение детей дошкольного возраста к ценностям народной культуры, искусства, народным обрядам и традициям»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Выступление на тему «Приобщение детей к культуре татарского народа в ДОУ»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МБДОУ «Детский сад №1 «Радуга» 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C6A84">
              <w:rPr>
                <w:rFonts w:ascii="Times New Roman" w:hAnsi="Times New Roman"/>
                <w:sz w:val="24"/>
                <w:szCs w:val="24"/>
              </w:rPr>
              <w:t>Камское-Устье</w:t>
            </w:r>
            <w:proofErr w:type="gramEnd"/>
            <w:r w:rsidRPr="004C6A8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Сертификат, 18.04.2023г.</w:t>
            </w:r>
          </w:p>
        </w:tc>
      </w:tr>
    </w:tbl>
    <w:p w:rsidR="001F2B5A" w:rsidRPr="004C6A84" w:rsidRDefault="001F2B5A" w:rsidP="001F2B5A">
      <w:pPr>
        <w:rPr>
          <w:rFonts w:ascii="Times New Roman" w:eastAsia="Calibri" w:hAnsi="Times New Roman" w:cs="Times New Roman"/>
          <w:sz w:val="24"/>
          <w:szCs w:val="24"/>
        </w:rPr>
      </w:pPr>
    </w:p>
    <w:p w:rsidR="001F2B5A" w:rsidRPr="004C6A84" w:rsidRDefault="001F2B5A" w:rsidP="001F2B5A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Достижения воспитанников за 2022-23 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уч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год</w:t>
      </w:r>
    </w:p>
    <w:p w:rsidR="001F2B5A" w:rsidRPr="004C6A84" w:rsidRDefault="001F2B5A" w:rsidP="001F2B5A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по МБДОУ «Детский сад «</w:t>
      </w:r>
      <w:proofErr w:type="spellStart"/>
      <w:r w:rsidRPr="004C6A84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4C6A84">
        <w:rPr>
          <w:rFonts w:ascii="Times New Roman" w:eastAsia="Calibri" w:hAnsi="Times New Roman" w:cs="Times New Roman"/>
          <w:sz w:val="24"/>
          <w:szCs w:val="24"/>
        </w:rPr>
        <w:t>» села Большие Салтыки»</w:t>
      </w:r>
    </w:p>
    <w:p w:rsidR="001F2B5A" w:rsidRPr="004C6A84" w:rsidRDefault="001F2B5A" w:rsidP="001F2B5A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051"/>
        <w:gridCol w:w="1953"/>
        <w:gridCol w:w="1921"/>
        <w:gridCol w:w="1972"/>
        <w:gridCol w:w="1674"/>
      </w:tblGrid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ФИО</w:t>
            </w:r>
            <w:proofErr w:type="gramStart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возраст, группа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Наименование конкурса, выступления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Тема конкурса, выступления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Уровень, где и когда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награда</w:t>
            </w: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Гайнутдинов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К.Р.,4года,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Муниципальный конкурс поделок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C6A84">
              <w:rPr>
                <w:rFonts w:ascii="Times New Roman" w:hAnsi="Times New Roman"/>
                <w:sz w:val="24"/>
                <w:szCs w:val="24"/>
              </w:rPr>
              <w:t>место.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Грамота, Приказ №412, от31.10.2022г.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Зиятдинова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Я.М.6 лет,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Муниципальный конкурс поделок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«Я и Красная книга»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место,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Грамота, Приказ №412, от31.10.2022г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Зиятдинова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Я.М.6 лет,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детского рисунка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«Буду бдительным на льду»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Приказ №438 от 16.11.2022г </w:t>
            </w: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Гайнутдинов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К.Р.,4года,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Муниципальный конкурс детского рисунка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«Буду бдительным на льду»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Приказ №438 от 16.11.2022г</w:t>
            </w: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Зиятдинова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Я.М.6 лет,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Международный литературный конкурс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Приказ №452 от 24.11.2022г.</w:t>
            </w:r>
          </w:p>
        </w:tc>
      </w:tr>
      <w:tr w:rsidR="001F2B5A" w:rsidRPr="004C6A84" w:rsidTr="001F2B5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84">
              <w:rPr>
                <w:rFonts w:ascii="Times New Roman" w:hAnsi="Times New Roman"/>
                <w:sz w:val="24"/>
                <w:szCs w:val="24"/>
              </w:rPr>
              <w:lastRenderedPageBreak/>
              <w:t>Зиятдинова</w:t>
            </w:r>
            <w:proofErr w:type="spellEnd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Я.М.6 лет,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«Нежный, добрый</w:t>
            </w:r>
            <w:proofErr w:type="gramStart"/>
            <w:r w:rsidRPr="004C6A8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C6A84">
              <w:rPr>
                <w:rFonts w:ascii="Times New Roman" w:hAnsi="Times New Roman"/>
                <w:sz w:val="24"/>
                <w:szCs w:val="24"/>
              </w:rPr>
              <w:t>очень милый. праздник мам неповторимый!» в номинации «Поделка»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Детский образовательный центр «Академия нескучных наук»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4C6A8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4C6A84">
              <w:rPr>
                <w:rFonts w:ascii="Times New Roman" w:hAnsi="Times New Roman"/>
                <w:sz w:val="24"/>
                <w:szCs w:val="24"/>
              </w:rPr>
              <w:t xml:space="preserve"> степени </w:t>
            </w:r>
          </w:p>
          <w:p w:rsidR="001F2B5A" w:rsidRPr="004C6A84" w:rsidRDefault="001F2B5A" w:rsidP="001F2B5A">
            <w:pPr>
              <w:rPr>
                <w:rFonts w:ascii="Times New Roman" w:hAnsi="Times New Roman"/>
                <w:sz w:val="24"/>
                <w:szCs w:val="24"/>
              </w:rPr>
            </w:pPr>
            <w:r w:rsidRPr="004C6A84">
              <w:rPr>
                <w:rFonts w:ascii="Times New Roman" w:hAnsi="Times New Roman"/>
                <w:sz w:val="24"/>
                <w:szCs w:val="24"/>
              </w:rPr>
              <w:t>Приказ №136 от 27.03.2023г.</w:t>
            </w:r>
          </w:p>
        </w:tc>
      </w:tr>
    </w:tbl>
    <w:p w:rsidR="001F2B5A" w:rsidRPr="004C6A84" w:rsidRDefault="001F2B5A" w:rsidP="001F2B5A">
      <w:pPr>
        <w:rPr>
          <w:rFonts w:ascii="Times New Roman" w:eastAsia="Calibri" w:hAnsi="Times New Roman" w:cs="Times New Roman"/>
          <w:sz w:val="24"/>
          <w:szCs w:val="24"/>
        </w:rPr>
      </w:pPr>
    </w:p>
    <w:p w:rsidR="005C4F18" w:rsidRPr="004C6A84" w:rsidRDefault="005C4F1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C4F18" w:rsidRPr="004C6A84" w:rsidRDefault="005C4F18" w:rsidP="005C4F18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4F18" w:rsidRPr="004C6A84" w:rsidRDefault="005C4F18" w:rsidP="00C772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Работа по профилактике дорожно-транспортных происшествий.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C77248" w:rsidRPr="004C6A84" w:rsidRDefault="00C77248" w:rsidP="00C772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10.Оценка кадрового обеспечения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процесс обеспечивают специалисты:</w:t>
      </w:r>
    </w:p>
    <w:p w:rsidR="00C77248" w:rsidRPr="004C6A84" w:rsidRDefault="00C77248" w:rsidP="00C7724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Заведующий;           </w:t>
      </w:r>
    </w:p>
    <w:p w:rsidR="00C77248" w:rsidRPr="004C6A84" w:rsidRDefault="00C77248" w:rsidP="00C77248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Образовательный уровень педагогов за последние три года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C77248" w:rsidRPr="004C6A84" w:rsidTr="005C4F18">
        <w:trPr>
          <w:trHeight w:val="562"/>
        </w:trPr>
        <w:tc>
          <w:tcPr>
            <w:tcW w:w="5637" w:type="dxa"/>
            <w:gridSpan w:val="2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Уровень образования</w:t>
            </w:r>
          </w:p>
        </w:tc>
      </w:tr>
      <w:tr w:rsidR="00C77248" w:rsidRPr="004C6A84" w:rsidTr="005C4F18">
        <w:tc>
          <w:tcPr>
            <w:tcW w:w="3510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77248" w:rsidRPr="004C6A84" w:rsidTr="005C4F18">
        <w:tc>
          <w:tcPr>
            <w:tcW w:w="3510" w:type="dxa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2127" w:type="dxa"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Итоги аттестации за последние три года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C77248" w:rsidRPr="004C6A84" w:rsidTr="005C4F18">
        <w:tc>
          <w:tcPr>
            <w:tcW w:w="2802" w:type="dxa"/>
            <w:vMerge w:val="restart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C77248" w:rsidRPr="004C6A84" w:rsidRDefault="005E705A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2023</w:t>
            </w:r>
            <w:r w:rsidR="00C77248"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</w:t>
            </w:r>
          </w:p>
        </w:tc>
      </w:tr>
      <w:tr w:rsidR="00C77248" w:rsidRPr="004C6A84" w:rsidTr="005C4F18">
        <w:tc>
          <w:tcPr>
            <w:tcW w:w="2802" w:type="dxa"/>
            <w:vMerge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Кол.</w:t>
            </w:r>
          </w:p>
        </w:tc>
        <w:tc>
          <w:tcPr>
            <w:tcW w:w="1937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77248" w:rsidRPr="004C6A84" w:rsidTr="005C4F18">
        <w:tc>
          <w:tcPr>
            <w:tcW w:w="2802" w:type="dxa"/>
          </w:tcPr>
          <w:p w:rsidR="00C77248" w:rsidRPr="004C6A84" w:rsidRDefault="00C77248" w:rsidP="00C77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559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37" w:type="dxa"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6A8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C6A84">
        <w:rPr>
          <w:rFonts w:ascii="Times New Roman" w:eastAsia="Calibri" w:hAnsi="Times New Roman" w:cs="Times New Roman"/>
          <w:b/>
          <w:i/>
          <w:sz w:val="24"/>
          <w:szCs w:val="24"/>
        </w:rPr>
        <w:t>Имеют стаж педагогической работы:</w:t>
      </w:r>
    </w:p>
    <w:p w:rsidR="00C77248" w:rsidRPr="004C6A84" w:rsidRDefault="00C77248" w:rsidP="00C77248">
      <w:pPr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До 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20</w:t>
      </w:r>
      <w:r w:rsidRPr="004C6A84">
        <w:rPr>
          <w:rFonts w:ascii="Times New Roman" w:eastAsia="Calibri" w:hAnsi="Times New Roman" w:cs="Times New Roman"/>
          <w:sz w:val="24"/>
          <w:szCs w:val="24"/>
        </w:rPr>
        <w:t xml:space="preserve"> лет – </w:t>
      </w:r>
    </w:p>
    <w:p w:rsidR="00C77248" w:rsidRPr="004C6A84" w:rsidRDefault="00C77248" w:rsidP="00C77248">
      <w:pPr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C6A84">
        <w:rPr>
          <w:rFonts w:ascii="Times New Roman" w:eastAsia="Calibri" w:hAnsi="Times New Roman" w:cs="Times New Roman"/>
          <w:sz w:val="24"/>
          <w:szCs w:val="24"/>
        </w:rPr>
        <w:t>До 30 лет и более –1 педагог (</w:t>
      </w:r>
      <w:r w:rsidRPr="004C6A84">
        <w:rPr>
          <w:rFonts w:ascii="Times New Roman" w:eastAsia="Calibri" w:hAnsi="Times New Roman" w:cs="Times New Roman"/>
          <w:sz w:val="24"/>
          <w:szCs w:val="24"/>
          <w:lang w:val="tt-RU"/>
        </w:rPr>
        <w:t>100</w:t>
      </w:r>
      <w:r w:rsidRPr="004C6A84">
        <w:rPr>
          <w:rFonts w:ascii="Times New Roman" w:eastAsia="Calibri" w:hAnsi="Times New Roman" w:cs="Times New Roman"/>
          <w:sz w:val="24"/>
          <w:szCs w:val="24"/>
        </w:rPr>
        <w:t>%).</w:t>
      </w:r>
    </w:p>
    <w:p w:rsidR="00C77248" w:rsidRPr="004C6A84" w:rsidRDefault="00C77248" w:rsidP="00C7724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11.Оценка работы с родителями</w:t>
      </w:r>
    </w:p>
    <w:p w:rsidR="00C77248" w:rsidRPr="004C6A84" w:rsidRDefault="00C77248" w:rsidP="00C7724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Оформление стендов по изучению русского языка.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Групповые родительские собрания, в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>. с привлечением медицинских работников.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Конкурсные выставки рисунков и  поделок.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pacing w:after="0" w:line="240" w:lineRule="auto"/>
        <w:ind w:left="675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Совместные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</w:rPr>
        <w:t>конкурсно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-развлекательные, праздничные мероприятия.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pacing w:after="0" w:line="240" w:lineRule="auto"/>
        <w:ind w:left="675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lastRenderedPageBreak/>
        <w:t>Праздничные тематические утренники.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Музыкально-спортивные праздники на улице с участием родителей. 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Анкетирование родителей </w:t>
      </w:r>
    </w:p>
    <w:p w:rsidR="00C77248" w:rsidRPr="004C6A84" w:rsidRDefault="00C77248" w:rsidP="00C77248">
      <w:pPr>
        <w:widowControl w:val="0"/>
        <w:numPr>
          <w:ilvl w:val="0"/>
          <w:numId w:val="23"/>
        </w:numPr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>Консультации, индивидуальные беседы, ознакомление с результатами мониторинга.</w:t>
      </w:r>
    </w:p>
    <w:p w:rsidR="00C77248" w:rsidRPr="004C6A84" w:rsidRDefault="00C77248" w:rsidP="00C77248">
      <w:pPr>
        <w:widowControl w:val="0"/>
        <w:suppressAutoHyphens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77248" w:rsidRPr="004C6A84" w:rsidRDefault="00C77248" w:rsidP="00C77248">
      <w:pPr>
        <w:widowControl w:val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sz w:val="24"/>
          <w:szCs w:val="24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через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 Организация питания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детском саду организовано 4-х разовое питание  на основе 10-дневного меню. В меню представлены разнообразные блюда, исключены их повторы. При составлении меню соблюдаются требования нормативов калорийности питания. Постоянно проводится витаминизация третьего блюда.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поставке продуктов строго отслеживается наличие сертификатов качества.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осуществляется заведующим детского сада.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имеется вся необходимая документация по организации детского питания.  Имеется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журнал, журнал здоровья.  На каждый день пишется меню-раскладка.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Вывод: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в детском саду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13. </w:t>
      </w: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Обеспечение безопасности образовательного учреждения.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ожарная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сигнализация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 КТС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Обеспечение условий безопасности детского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 выполняется согласно локальным нормативно-правовым документам. Имеется план эвакуации.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Территория по всему периметру ограждена металлическим забором.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Прогулочная площадка в удовлетворительном санитарном состоянии и содержании.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детьми проводятся беседы, занятия по ОБЖ, развлечения    по соблюдению правил безопасности на дорогах. Проводится  вводный инструктаж с вновь прибывшими сотрудниками, противопожарный инструктаж и инструктаж по мерам электробезопасности.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Вывод: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детском саду соблюдаются правила по охране труда, и обеспечивается безопасность жизнедеятельности воспитанников и сотрудников.</w:t>
      </w:r>
    </w:p>
    <w:p w:rsidR="002C2DF4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4C6A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 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 14. Социальная активность и партнерство ДОУ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повышения качества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и реализации годовых задач детский сад сотрудничает с окружающим социумом. Цели взаимодействия способствуют разностороннему развитию воспитанников. Детский сад взаимодействует с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Большесалтыковским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ФАП,  с  сельской  библиотекой, согласно утвержденным планом с сельской библиотекой  побывали  на экскурсиях  в библиотеке, СДК. Ознакомились с 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историем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библиотеки, СДК</w:t>
      </w:r>
      <w:proofErr w:type="gram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. Ведется тесный контакт воспитателей и работников СДК и сельской библиотеки.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 де</w:t>
      </w:r>
      <w:r w:rsidR="005E705A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ятельности детского сада за 2023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показал, что учреждение имеет стабильный уровень функционирования: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приведена в соответствии нормативно-правовая база;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положительные результаты освоения детьми образовательной  программы;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-  сложился сплоченный  творческий коллектив </w:t>
      </w: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</w:p>
    <w:p w:rsidR="00C77248" w:rsidRPr="004C6A84" w:rsidRDefault="002C2DF4" w:rsidP="00C772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     </w:t>
      </w:r>
      <w:r w:rsidR="00C77248"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15.Показатели деятельности дошкольной образовательной организации, </w:t>
      </w:r>
    </w:p>
    <w:p w:rsidR="00C77248" w:rsidRPr="004C6A84" w:rsidRDefault="00C77248" w:rsidP="00C772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подлежащей</w:t>
      </w:r>
      <w:proofErr w:type="gramEnd"/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proofErr w:type="spellStart"/>
      <w:r w:rsidRPr="004C6A8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самообследованию</w:t>
      </w:r>
      <w:proofErr w:type="spellEnd"/>
      <w:r w:rsidR="00DE650C"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2023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704"/>
        <w:gridCol w:w="1956"/>
      </w:tblGrid>
      <w:tr w:rsidR="00C77248" w:rsidRPr="004C6A84" w:rsidTr="005C4F18">
        <w:trPr>
          <w:trHeight w:val="547"/>
          <w:tblCellSpacing w:w="0" w:type="dxa"/>
        </w:trPr>
        <w:tc>
          <w:tcPr>
            <w:tcW w:w="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(человек/ %)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образования, в том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1F2B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Общая численность воспитанников от 3 до 7 лет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1F2B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/удельный вес численности воспитанников в общей численности воспитанников, получающих услуги </w:t>
            </w: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присмотра и ухода: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(8-12 часов)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5/100%</w:t>
            </w:r>
          </w:p>
        </w:tc>
      </w:tr>
      <w:tr w:rsidR="00C77248" w:rsidRPr="004C6A84" w:rsidTr="005C4F18">
        <w:trPr>
          <w:trHeight w:val="603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</w:t>
            </w: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одного воспитанника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5E705A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77248"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295"/>
          <w:tblCellSpacing w:w="0" w:type="dxa"/>
        </w:trPr>
        <w:tc>
          <w:tcPr>
            <w:tcW w:w="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77248" w:rsidRPr="004C6A84" w:rsidRDefault="00C77248" w:rsidP="00C7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6957"/>
        <w:gridCol w:w="1688"/>
      </w:tblGrid>
      <w:tr w:rsidR="00C77248" w:rsidRPr="004C6A84" w:rsidTr="005C4F18">
        <w:trPr>
          <w:trHeight w:val="288"/>
          <w:tblCellSpacing w:w="0" w:type="dxa"/>
        </w:trPr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8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1/100%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которых составляет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511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6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7248" w:rsidRPr="004C6A84" w:rsidTr="005C4F18">
        <w:trPr>
          <w:trHeight w:val="1037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и административно - 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работников и административно - хозяйственных работников</w:t>
            </w:r>
            <w:proofErr w:type="gramEnd"/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1/100 %</w:t>
            </w:r>
          </w:p>
        </w:tc>
      </w:tr>
      <w:tr w:rsidR="00C77248" w:rsidRPr="004C6A84" w:rsidTr="005C4F18">
        <w:trPr>
          <w:trHeight w:val="102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hd w:val="clear" w:color="auto" w:fill="FFFFFF"/>
              <w:spacing w:after="0" w:line="25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 - 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работников и административно - хозяйственных </w:t>
            </w:r>
            <w:r w:rsidRPr="004C6A8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работников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77248" w:rsidRPr="004C6A84" w:rsidTr="005C4F18">
        <w:trPr>
          <w:trHeight w:val="25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1/5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2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Учителя - логопеда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Учителя - дефектолога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Педагога - психолога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7248" w:rsidRPr="004C6A84" w:rsidTr="005C4F18">
        <w:trPr>
          <w:trHeight w:val="518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кв. м</w:t>
            </w:r>
          </w:p>
        </w:tc>
      </w:tr>
      <w:tr w:rsidR="00C77248" w:rsidRPr="004C6A84" w:rsidTr="005C4F18">
        <w:trPr>
          <w:trHeight w:val="259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77248" w:rsidRPr="004C6A84" w:rsidTr="005C4F18">
        <w:trPr>
          <w:trHeight w:val="266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Нет</w:t>
            </w:r>
          </w:p>
        </w:tc>
      </w:tr>
      <w:tr w:rsidR="00C77248" w:rsidRPr="004C6A84" w:rsidTr="005C4F18">
        <w:trPr>
          <w:trHeight w:val="533"/>
          <w:tblCellSpacing w:w="0" w:type="dxa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77248" w:rsidRPr="004C6A84" w:rsidRDefault="00C77248" w:rsidP="00C772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ind w:right="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4C6A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16.</w:t>
      </w: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Выводы и перспективы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работу всего коллектива МБДОУ «Детский сад </w:t>
      </w:r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proofErr w:type="spellStart"/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</w:t>
      </w:r>
      <w:r w:rsidR="00DE650C" w:rsidRPr="004C6A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23</w:t>
      </w: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можно сделать вывод, что поставленные задачи в этом году, были выполнены удовлетворительно. В ДОУ созданы условия для всестороннего развития детей дошкольного возраста и совершенствования профессионального мастерства педагога.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педагога с детьми построена в соответствии с возрастом детей и их индивидуальными особенностями, что позволило достигнуть положительных результатов детей освоения образовательной программы. 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Педагогом велась работа с воспитанниками по сохранению и укреплению здоровья, развитию физических качеств, привитию безопасного поведения, воспитанию сознательного отношения к своему здоровью и потребности в здоровом образе жизни.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стремится обеспечить обогащение социального опыта детей через совместную деятельность детского сада и семьи. Создает условия для развития личности ребенка, его творческих способностей, исходя из интересов воспитанников и их потребности.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осуществлялась работа по активизации профессиональной деятельности педагога. С опытом своей деятельности она делилась с родителями, другими педагогами на уровне образовательного учреждения, муниципального района, на зональных семинарах.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Но вместе с этим, необходимо продолжать создавать условия для развития предметн</w:t>
      </w:r>
      <w:proofErr w:type="gramStart"/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t>о-</w:t>
      </w:r>
      <w:proofErr w:type="gramEnd"/>
      <w:r w:rsidRPr="004C6A84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развивающей среды, способствующей проявлению способностей и потребностей детей раннего и дошкольного возраста.</w:t>
      </w:r>
    </w:p>
    <w:p w:rsidR="00C77248" w:rsidRPr="004C6A84" w:rsidRDefault="00C77248" w:rsidP="00C77248">
      <w:pPr>
        <w:numPr>
          <w:ilvl w:val="0"/>
          <w:numId w:val="20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>В работе с родителями.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>- Объединить усилия детского сада и семьи в укреплении здоровья, воспитания и образования детей;</w:t>
      </w:r>
    </w:p>
    <w:p w:rsidR="00C77248" w:rsidRPr="004C6A84" w:rsidRDefault="00C77248" w:rsidP="00C7724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6A84">
        <w:rPr>
          <w:rFonts w:ascii="Times New Roman" w:eastAsia="Calibri" w:hAnsi="Times New Roman" w:cs="Times New Roman"/>
          <w:bCs/>
          <w:sz w:val="24"/>
          <w:szCs w:val="24"/>
        </w:rPr>
        <w:t xml:space="preserve">- Продолжить совершенствовать формы и методы работы с родителями для вовлечения их в </w:t>
      </w:r>
      <w:proofErr w:type="spellStart"/>
      <w:r w:rsidRPr="004C6A84">
        <w:rPr>
          <w:rFonts w:ascii="Times New Roman" w:eastAsia="Calibri" w:hAnsi="Times New Roman" w:cs="Times New Roman"/>
          <w:bCs/>
          <w:sz w:val="24"/>
          <w:szCs w:val="24"/>
        </w:rPr>
        <w:t>воспитательно</w:t>
      </w:r>
      <w:proofErr w:type="spellEnd"/>
      <w:r w:rsidRPr="004C6A84">
        <w:rPr>
          <w:rFonts w:ascii="Times New Roman" w:eastAsia="Calibri" w:hAnsi="Times New Roman" w:cs="Times New Roman"/>
          <w:bCs/>
          <w:sz w:val="24"/>
          <w:szCs w:val="24"/>
        </w:rPr>
        <w:t xml:space="preserve">-образовательную деятельность детского сада. </w:t>
      </w:r>
    </w:p>
    <w:p w:rsidR="00C77248" w:rsidRPr="004C6A84" w:rsidRDefault="00C77248" w:rsidP="00C7724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705A" w:rsidRPr="004C6A84" w:rsidRDefault="00C77248" w:rsidP="005E705A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17. </w:t>
      </w:r>
      <w:r w:rsidR="005E705A" w:rsidRPr="004C6A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ЗАДАЧИ РАБОТЫ ДОУ НА 2023– 2024 УЧЕБНЫЙ ГОД.</w:t>
      </w:r>
    </w:p>
    <w:p w:rsidR="005E705A" w:rsidRPr="004C6A84" w:rsidRDefault="005E705A" w:rsidP="005E70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На основании выводов и результатов  анализа деятельности учреждения за прошлый год определены цели и задачи учреждения на 2023 – 2024  учебный год:</w:t>
      </w:r>
    </w:p>
    <w:p w:rsidR="004C6A84" w:rsidRPr="004C6A84" w:rsidRDefault="005E705A" w:rsidP="004C6A8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РАБОТЫ: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  <w:bookmarkStart w:id="0" w:name="_GoBack"/>
      <w:bookmarkEnd w:id="0"/>
    </w:p>
    <w:p w:rsidR="005E705A" w:rsidRPr="004C6A84" w:rsidRDefault="005E705A" w:rsidP="004C6A8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РАБОТЫ: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5E705A" w:rsidRPr="004C6A84" w:rsidTr="005E705A">
        <w:trPr>
          <w:trHeight w:val="2446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5E705A" w:rsidRPr="004C6A84" w:rsidRDefault="005E705A" w:rsidP="005E70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 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      </w:r>
          </w:p>
          <w:p w:rsidR="005E705A" w:rsidRPr="004C6A84" w:rsidRDefault="005E705A" w:rsidP="005E70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2. 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      </w:r>
            <w:proofErr w:type="gramStart"/>
            <w:r w:rsidRPr="004C6A8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Pr="004C6A8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5E705A" w:rsidRPr="004C6A84" w:rsidRDefault="005E705A" w:rsidP="005E70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3.Создать условия для успешного овладения детьми навыками в изобразительной, музыкальной, художественно-речевой деятельности, способствовать развитию детского творчества.</w:t>
            </w:r>
          </w:p>
          <w:p w:rsidR="005E705A" w:rsidRPr="004C6A84" w:rsidRDefault="005E705A" w:rsidP="005E70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4.Создать единый этнокультурный аспект воспитания и общения в ДОУ и семье, повышать педагогическую культуру родителей.</w:t>
            </w:r>
          </w:p>
          <w:p w:rsidR="005E705A" w:rsidRPr="004C6A84" w:rsidRDefault="005E705A" w:rsidP="005E70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6A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5.Обеспечить воспитателей этнокультурным инструментарием, эффективно развивающим внутренний потенциал ребенка</w:t>
            </w:r>
          </w:p>
        </w:tc>
      </w:tr>
    </w:tbl>
    <w:p w:rsidR="00C77248" w:rsidRPr="004C6A84" w:rsidRDefault="00C77248" w:rsidP="00C7724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248" w:rsidRPr="004C6A84" w:rsidRDefault="00C77248" w:rsidP="00C77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248" w:rsidRPr="004C6A84" w:rsidRDefault="00C77248" w:rsidP="005E705A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 </w:t>
      </w:r>
      <w:r w:rsidR="005E705A" w:rsidRPr="004C6A84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</w:p>
    <w:p w:rsidR="00C77248" w:rsidRPr="004C6A84" w:rsidRDefault="00C77248" w:rsidP="00C77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  <w:r w:rsidRPr="004C6A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636731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proofErr w:type="gramStart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</w:t>
      </w:r>
      <w:proofErr w:type="gramEnd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заведующим  </w:t>
      </w:r>
      <w:proofErr w:type="spellStart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Гизутдиновой</w:t>
      </w:r>
      <w:proofErr w:type="spellEnd"/>
      <w:r w:rsidR="00C77248" w:rsidRPr="004C6A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Э.Ш.</w:t>
      </w: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248" w:rsidRPr="004C6A84" w:rsidRDefault="00C77248" w:rsidP="00C77248">
      <w:pPr>
        <w:tabs>
          <w:tab w:val="left" w:pos="31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4F18" w:rsidRDefault="005C4F18"/>
    <w:sectPr w:rsidR="005C4F18" w:rsidSect="005C4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414189"/>
    <w:multiLevelType w:val="hybridMultilevel"/>
    <w:tmpl w:val="B8E6C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0A6C6F"/>
    <w:multiLevelType w:val="hybridMultilevel"/>
    <w:tmpl w:val="550E9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75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E5E03FA"/>
    <w:multiLevelType w:val="multilevel"/>
    <w:tmpl w:val="6D7ED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2B778E"/>
    <w:multiLevelType w:val="hybridMultilevel"/>
    <w:tmpl w:val="64440366"/>
    <w:lvl w:ilvl="0" w:tplc="F86E1678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922646"/>
    <w:multiLevelType w:val="multilevel"/>
    <w:tmpl w:val="14FC6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334436"/>
    <w:multiLevelType w:val="multilevel"/>
    <w:tmpl w:val="0AB03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954622"/>
    <w:multiLevelType w:val="hybridMultilevel"/>
    <w:tmpl w:val="B4A25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4D55D0"/>
    <w:multiLevelType w:val="multilevel"/>
    <w:tmpl w:val="4EB0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DB0884"/>
    <w:multiLevelType w:val="multilevel"/>
    <w:tmpl w:val="BE04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0B90460"/>
    <w:multiLevelType w:val="multilevel"/>
    <w:tmpl w:val="DA4C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6C707E"/>
    <w:multiLevelType w:val="hybridMultilevel"/>
    <w:tmpl w:val="52CE1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3D106C"/>
    <w:multiLevelType w:val="hybridMultilevel"/>
    <w:tmpl w:val="767AA98E"/>
    <w:lvl w:ilvl="0" w:tplc="620CC282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abstractNum w:abstractNumId="23">
    <w:nsid w:val="7EB25143"/>
    <w:multiLevelType w:val="multilevel"/>
    <w:tmpl w:val="6BA2C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7"/>
  </w:num>
  <w:num w:numId="3">
    <w:abstractNumId w:val="1"/>
  </w:num>
  <w:num w:numId="4">
    <w:abstractNumId w:val="0"/>
  </w:num>
  <w:num w:numId="5">
    <w:abstractNumId w:val="3"/>
  </w:num>
  <w:num w:numId="6">
    <w:abstractNumId w:val="8"/>
  </w:num>
  <w:num w:numId="7">
    <w:abstractNumId w:val="19"/>
  </w:num>
  <w:num w:numId="8">
    <w:abstractNumId w:val="2"/>
  </w:num>
  <w:num w:numId="9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18"/>
  </w:num>
  <w:num w:numId="11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2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5"/>
  </w:num>
  <w:num w:numId="18">
    <w:abstractNumId w:val="7"/>
  </w:num>
  <w:num w:numId="19">
    <w:abstractNumId w:val="21"/>
  </w:num>
  <w:num w:numId="20">
    <w:abstractNumId w:val="16"/>
  </w:num>
  <w:num w:numId="21">
    <w:abstractNumId w:val="4"/>
  </w:num>
  <w:num w:numId="22">
    <w:abstractNumId w:val="10"/>
  </w:num>
  <w:num w:numId="23">
    <w:abstractNumId w:val="22"/>
  </w:num>
  <w:num w:numId="2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491"/>
    <w:rsid w:val="00163491"/>
    <w:rsid w:val="001651F9"/>
    <w:rsid w:val="001F2B5A"/>
    <w:rsid w:val="002C2DF4"/>
    <w:rsid w:val="003A499E"/>
    <w:rsid w:val="003F4E2D"/>
    <w:rsid w:val="004C6A84"/>
    <w:rsid w:val="004C72C0"/>
    <w:rsid w:val="005C4F18"/>
    <w:rsid w:val="005E705A"/>
    <w:rsid w:val="00636731"/>
    <w:rsid w:val="00881626"/>
    <w:rsid w:val="00B808A1"/>
    <w:rsid w:val="00C46F46"/>
    <w:rsid w:val="00C77248"/>
    <w:rsid w:val="00CD3EBE"/>
    <w:rsid w:val="00DE650C"/>
    <w:rsid w:val="00EA05EC"/>
    <w:rsid w:val="00F61E54"/>
    <w:rsid w:val="00FB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7724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724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C77248"/>
  </w:style>
  <w:style w:type="paragraph" w:customStyle="1" w:styleId="Default">
    <w:name w:val="Default"/>
    <w:rsid w:val="00C77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ody Text"/>
    <w:basedOn w:val="a"/>
    <w:link w:val="a4"/>
    <w:rsid w:val="00C7724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772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C77248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C77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C772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Не полужирный;Не курсив"/>
    <w:rsid w:val="00C7724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styleId="a8">
    <w:name w:val="Hyperlink"/>
    <w:rsid w:val="00C77248"/>
    <w:rPr>
      <w:color w:val="0000FF"/>
      <w:u w:val="single"/>
    </w:rPr>
  </w:style>
  <w:style w:type="paragraph" w:styleId="a9">
    <w:name w:val="header"/>
    <w:basedOn w:val="a"/>
    <w:link w:val="aa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Верхний колонтитул Знак"/>
    <w:basedOn w:val="a0"/>
    <w:link w:val="a9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Нижний колонтитул Знак"/>
    <w:basedOn w:val="a0"/>
    <w:link w:val="ab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alloon Text"/>
    <w:basedOn w:val="a"/>
    <w:link w:val="ae"/>
    <w:rsid w:val="00C772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rsid w:val="00C77248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f">
    <w:name w:val="Table Grid"/>
    <w:basedOn w:val="a1"/>
    <w:uiPriority w:val="59"/>
    <w:rsid w:val="00C7724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"/>
    <w:uiPriority w:val="59"/>
    <w:rsid w:val="001F2B5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7724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724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C77248"/>
  </w:style>
  <w:style w:type="paragraph" w:customStyle="1" w:styleId="Default">
    <w:name w:val="Default"/>
    <w:rsid w:val="00C77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ody Text"/>
    <w:basedOn w:val="a"/>
    <w:link w:val="a4"/>
    <w:rsid w:val="00C7724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7724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qFormat/>
    <w:rsid w:val="00C77248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C77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rsid w:val="00C7724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Не полужирный;Не курсив"/>
    <w:rsid w:val="00C7724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styleId="a8">
    <w:name w:val="Hyperlink"/>
    <w:rsid w:val="00C77248"/>
    <w:rPr>
      <w:color w:val="0000FF"/>
      <w:u w:val="single"/>
    </w:rPr>
  </w:style>
  <w:style w:type="paragraph" w:styleId="a9">
    <w:name w:val="header"/>
    <w:basedOn w:val="a"/>
    <w:link w:val="aa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Верхний колонтитул Знак"/>
    <w:basedOn w:val="a0"/>
    <w:link w:val="a9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rsid w:val="00C772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Нижний колонтитул Знак"/>
    <w:basedOn w:val="a0"/>
    <w:link w:val="ab"/>
    <w:rsid w:val="00C7724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alloon Text"/>
    <w:basedOn w:val="a"/>
    <w:link w:val="ae"/>
    <w:rsid w:val="00C77248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rsid w:val="00C77248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f">
    <w:name w:val="Table Grid"/>
    <w:basedOn w:val="a1"/>
    <w:uiPriority w:val="59"/>
    <w:rsid w:val="00C7724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f"/>
    <w:uiPriority w:val="59"/>
    <w:rsid w:val="005C4F1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f"/>
    <w:uiPriority w:val="59"/>
    <w:rsid w:val="001F2B5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6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4328</Words>
  <Characters>24673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Filsina</dc:creator>
  <cp:keywords/>
  <dc:description/>
  <cp:lastModifiedBy>Filsina</cp:lastModifiedBy>
  <cp:revision>14</cp:revision>
  <cp:lastPrinted>2024-02-01T09:24:00Z</cp:lastPrinted>
  <dcterms:created xsi:type="dcterms:W3CDTF">2023-02-07T09:44:00Z</dcterms:created>
  <dcterms:modified xsi:type="dcterms:W3CDTF">2024-02-01T09:57:00Z</dcterms:modified>
</cp:coreProperties>
</file>