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60" w:rsidRPr="003465D5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Яныльская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средняя школа имени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Р.М.Зарипова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Кукморского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района Республики Татарстан</w:t>
      </w:r>
    </w:p>
    <w:p w:rsidR="00EE2E60" w:rsidRDefault="00EE2E60" w:rsidP="00EE2E60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W w:w="9180" w:type="dxa"/>
        <w:tblLook w:val="00A0"/>
      </w:tblPr>
      <w:tblGrid>
        <w:gridCol w:w="4077"/>
        <w:gridCol w:w="993"/>
        <w:gridCol w:w="4110"/>
      </w:tblGrid>
      <w:tr w:rsidR="00EE2E60" w:rsidTr="009C6308">
        <w:tc>
          <w:tcPr>
            <w:tcW w:w="4077" w:type="dxa"/>
            <w:hideMark/>
          </w:tcPr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Согласована</w:t>
            </w:r>
          </w:p>
          <w:p w:rsidR="00EE2E60" w:rsidRDefault="00EE2E60" w:rsidP="009C6308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</w:t>
            </w:r>
          </w:p>
          <w:p w:rsidR="00EE2E60" w:rsidRDefault="00EE2E60" w:rsidP="009C6308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Заместитель директора </w:t>
            </w:r>
          </w:p>
          <w:p w:rsidR="00EE2E60" w:rsidRDefault="00EE2E60" w:rsidP="009C6308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учебной работе </w:t>
            </w:r>
          </w:p>
          <w:p w:rsidR="00EE2E60" w:rsidRDefault="00EE2E60" w:rsidP="009C6308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Мулюкова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Л.А.  </w:t>
            </w:r>
            <w:r w:rsidRPr="008054B7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27.08.2022</w:t>
            </w:r>
          </w:p>
        </w:tc>
        <w:tc>
          <w:tcPr>
            <w:tcW w:w="993" w:type="dxa"/>
          </w:tcPr>
          <w:p w:rsidR="00EE2E60" w:rsidRDefault="00EE2E60" w:rsidP="009C63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hideMark/>
          </w:tcPr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приказом </w:t>
            </w: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65 от 27.08.2022.</w:t>
            </w: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Директор школы ____________ </w:t>
            </w: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Шакиров Р.Р.</w:t>
            </w: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</w:t>
            </w:r>
          </w:p>
        </w:tc>
      </w:tr>
      <w:tr w:rsidR="00EE2E60" w:rsidTr="009C6308">
        <w:tc>
          <w:tcPr>
            <w:tcW w:w="4077" w:type="dxa"/>
          </w:tcPr>
          <w:p w:rsidR="00EE2E60" w:rsidRDefault="00EE2E60" w:rsidP="009C6308">
            <w:pPr>
              <w:pStyle w:val="a5"/>
              <w:spacing w:line="276" w:lineRule="auto"/>
            </w:pPr>
          </w:p>
          <w:p w:rsidR="00EE2E60" w:rsidRDefault="00EE2E60" w:rsidP="009C6308">
            <w:pPr>
              <w:pStyle w:val="a5"/>
              <w:spacing w:line="276" w:lineRule="auto"/>
            </w:pPr>
            <w:proofErr w:type="gramStart"/>
            <w:r>
              <w:t>Принята</w:t>
            </w:r>
            <w:proofErr w:type="gramEnd"/>
            <w:r>
              <w:t xml:space="preserve"> на заседании педагогического совета </w:t>
            </w:r>
          </w:p>
          <w:p w:rsidR="00EE2E60" w:rsidRDefault="00EE2E60" w:rsidP="009C6308">
            <w:pPr>
              <w:pStyle w:val="a5"/>
              <w:spacing w:line="276" w:lineRule="auto"/>
            </w:pPr>
            <w:r>
              <w:t>Протокол №1 от</w:t>
            </w:r>
            <w:r>
              <w:rPr>
                <w:lang w:val="tt-RU"/>
              </w:rPr>
              <w:t xml:space="preserve"> </w:t>
            </w:r>
            <w:r>
              <w:rPr>
                <w:color w:val="000000" w:themeColor="text1"/>
              </w:rPr>
              <w:t>27.08.2022</w:t>
            </w:r>
          </w:p>
        </w:tc>
        <w:tc>
          <w:tcPr>
            <w:tcW w:w="993" w:type="dxa"/>
          </w:tcPr>
          <w:p w:rsidR="00EE2E60" w:rsidRDefault="00EE2E60" w:rsidP="009C6308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</w:tcPr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Рассмотрена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заседании </w:t>
            </w: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ШМО учителей 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цикла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 xml:space="preserve">. </w:t>
            </w: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№1 от 27.08.2022.</w:t>
            </w: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</w:t>
            </w: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Руководитель ШМО </w:t>
            </w:r>
          </w:p>
          <w:p w:rsidR="00EE2E60" w:rsidRDefault="00EE2E60" w:rsidP="009C630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Ибрагимова Э.А.</w:t>
            </w:r>
          </w:p>
        </w:tc>
      </w:tr>
    </w:tbl>
    <w:p w:rsidR="00EE2E60" w:rsidRDefault="00EE2E60" w:rsidP="00EE2E60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Рабочая программа </w:t>
      </w: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учебному предмету «География» для 10 класса</w:t>
      </w:r>
    </w:p>
    <w:p w:rsidR="00EE2E60" w:rsidRPr="008D583B" w:rsidRDefault="00EE2E60" w:rsidP="00EE2E60">
      <w:pPr>
        <w:ind w:firstLine="284"/>
        <w:jc w:val="center"/>
        <w:rPr>
          <w:rFonts w:ascii="Times New Roman" w:hAnsi="Times New Roman"/>
          <w:color w:val="000000" w:themeColor="text1"/>
          <w:sz w:val="18"/>
        </w:rPr>
      </w:pPr>
      <w:r w:rsidRPr="008D583B">
        <w:rPr>
          <w:rFonts w:ascii="Times New Roman" w:hAnsi="Times New Roman"/>
          <w:color w:val="000000" w:themeColor="text1"/>
          <w:sz w:val="28"/>
          <w:szCs w:val="28"/>
        </w:rPr>
        <w:t>Базовый уровень</w:t>
      </w: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E2E60" w:rsidTr="009C6308">
        <w:tc>
          <w:tcPr>
            <w:tcW w:w="4785" w:type="dxa"/>
            <w:hideMark/>
          </w:tcPr>
          <w:p w:rsidR="00EE2E60" w:rsidRDefault="00EE2E60" w:rsidP="009C63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EE2E60" w:rsidRDefault="00EE2E60" w:rsidP="009C6308">
            <w:pPr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Шакиров Ришат Рашидович, </w:t>
            </w:r>
          </w:p>
          <w:p w:rsidR="00EE2E60" w:rsidRDefault="00EE2E60" w:rsidP="009C6308">
            <w:pPr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учитель географии </w:t>
            </w:r>
          </w:p>
          <w:p w:rsidR="00EE2E60" w:rsidRDefault="00EE2E60" w:rsidP="009C63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первой квалификационной категории</w:t>
            </w:r>
          </w:p>
        </w:tc>
      </w:tr>
    </w:tbl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18"/>
          <w:szCs w:val="24"/>
        </w:rPr>
      </w:pPr>
    </w:p>
    <w:p w:rsidR="00EE2E60" w:rsidRPr="00070CA8" w:rsidRDefault="00EE2E60" w:rsidP="00EE2E60">
      <w:pPr>
        <w:spacing w:after="0" w:line="240" w:lineRule="auto"/>
        <w:ind w:firstLine="28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2022 год</w:t>
      </w:r>
      <w:r w:rsidRPr="00231137">
        <w:rPr>
          <w:rFonts w:ascii="Times New Roman" w:hAnsi="Times New Roman"/>
          <w:bCs/>
          <w:sz w:val="24"/>
          <w:szCs w:val="24"/>
        </w:rPr>
        <w:t xml:space="preserve"> </w:t>
      </w:r>
    </w:p>
    <w:p w:rsidR="00086775" w:rsidRPr="005B23BF" w:rsidRDefault="00086775" w:rsidP="00D416B5">
      <w:pPr>
        <w:jc w:val="center"/>
        <w:rPr>
          <w:rFonts w:ascii="Times New Roman" w:hAnsi="Times New Roman"/>
          <w:sz w:val="24"/>
          <w:szCs w:val="24"/>
        </w:rPr>
      </w:pPr>
    </w:p>
    <w:p w:rsidR="00086775" w:rsidRPr="005B23BF" w:rsidRDefault="00086775" w:rsidP="00F5496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b/>
          <w:bCs/>
          <w:color w:val="0D0D0D"/>
          <w:sz w:val="24"/>
          <w:szCs w:val="24"/>
        </w:rPr>
        <w:t>Планируемые предметные результаты</w:t>
      </w:r>
    </w:p>
    <w:p w:rsidR="00086775" w:rsidRPr="005B23BF" w:rsidRDefault="00086775" w:rsidP="00492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B23BF">
        <w:rPr>
          <w:rFonts w:ascii="Times New Roman" w:hAnsi="Times New Roman"/>
          <w:bCs/>
          <w:color w:val="000000"/>
          <w:sz w:val="24"/>
          <w:szCs w:val="24"/>
          <w:lang w:val="tt-RU"/>
        </w:rPr>
        <w:t xml:space="preserve">Ученик </w:t>
      </w:r>
      <w:r w:rsidRPr="005B23BF">
        <w:rPr>
          <w:rFonts w:ascii="Times New Roman" w:hAnsi="Times New Roman"/>
          <w:bCs/>
          <w:color w:val="000000"/>
          <w:sz w:val="24"/>
          <w:szCs w:val="24"/>
        </w:rPr>
        <w:t xml:space="preserve"> научится: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понимать значение географии как науки и объяснять ее роль в решении проблем человечества;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5B23BF">
        <w:rPr>
          <w:sz w:val="24"/>
          <w:szCs w:val="24"/>
        </w:rPr>
        <w:t>геоэкологических</w:t>
      </w:r>
      <w:proofErr w:type="spellEnd"/>
      <w:r w:rsidRPr="005B23BF">
        <w:rPr>
          <w:sz w:val="24"/>
          <w:szCs w:val="24"/>
        </w:rPr>
        <w:t xml:space="preserve"> процессов и явлений;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сравнивать географические объекты между собой по заданным критериям;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раскрывать причинно-следственные связи природно-хозяйственных явлений и процессов;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выделять и объяснять существенные признаки географических объектов и явлений;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выявлять и объяснять географические аспекты различных текущих событий и ситуаций;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bookmarkStart w:id="0" w:name="h.2suumq8qn9ny" w:colFirst="0" w:colLast="0"/>
      <w:bookmarkEnd w:id="0"/>
      <w:r w:rsidRPr="005B23BF">
        <w:rPr>
          <w:sz w:val="24"/>
          <w:szCs w:val="24"/>
        </w:rPr>
        <w:t xml:space="preserve">описывать изменения </w:t>
      </w:r>
      <w:proofErr w:type="spellStart"/>
      <w:r w:rsidRPr="005B23BF">
        <w:rPr>
          <w:sz w:val="24"/>
          <w:szCs w:val="24"/>
        </w:rPr>
        <w:t>геосистем</w:t>
      </w:r>
      <w:proofErr w:type="spellEnd"/>
      <w:r w:rsidRPr="005B23BF">
        <w:rPr>
          <w:sz w:val="24"/>
          <w:szCs w:val="24"/>
        </w:rPr>
        <w:t xml:space="preserve"> в результате природных и антропогенных воздействий;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bookmarkStart w:id="1" w:name="h.acvnlygo8lhv" w:colFirst="0" w:colLast="0"/>
      <w:bookmarkEnd w:id="1"/>
      <w:r w:rsidRPr="005B23BF">
        <w:rPr>
          <w:sz w:val="24"/>
          <w:szCs w:val="24"/>
        </w:rPr>
        <w:t>решать задачи по определению состояния окружающей среды, ее пригодности для жизни человека;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оценивать демографическую ситуацию, процессы урбанизации, миграции в странах и регионах мира;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объяснять состав, структуру и закономерности размещения населения мира, регионов, стран и их частей;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характеризовать географию рынка труда;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рассчитывать численность населения с учетом естественного движения и миграции населения стран, регионов мира;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анализировать факторы и объяснять закономерности размещения отраслей хозяйства отдельных стран и регионов мира;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характеризовать отраслевую структуру хозяйства отдельных стран и регионов мира;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приводить примеры, объясняющие географическое разделение труда;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определять принадлежность стран к одному из уровней экономического развития, используя показатель внутреннего валового продукта;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 xml:space="preserve">оценивать </w:t>
      </w:r>
      <w:proofErr w:type="spellStart"/>
      <w:r w:rsidRPr="005B23BF">
        <w:rPr>
          <w:sz w:val="24"/>
          <w:szCs w:val="24"/>
        </w:rPr>
        <w:t>ресурсообеспеченность</w:t>
      </w:r>
      <w:proofErr w:type="spellEnd"/>
      <w:r w:rsidRPr="005B23BF">
        <w:rPr>
          <w:sz w:val="24"/>
          <w:szCs w:val="24"/>
        </w:rPr>
        <w:t xml:space="preserve"> стран и регионов при помощи различных источников информации в современных условиях функционирования экономики;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оценивать место отдельных стран и регионов в мировом хозяйстве;</w:t>
      </w:r>
    </w:p>
    <w:p w:rsidR="00086775" w:rsidRPr="003A43EF" w:rsidRDefault="00086775" w:rsidP="005B23BF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объяснять влияние глобальных проблем человечества на жизнь населения и развитие мирового хозяйства.</w:t>
      </w:r>
    </w:p>
    <w:p w:rsidR="00086775" w:rsidRPr="005B23BF" w:rsidRDefault="00086775" w:rsidP="00F54965">
      <w:pPr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делать прогнозы развития географических систем и комплексов в результате изменения их компонентов;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выделять наиболее важные экологические, социально-экономические проблемы;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lastRenderedPageBreak/>
        <w:t>давать научное объяснение процессам, явлениям, закономерностям, протекающим в географической оболочке;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понимать и характеризовать причины возникновения процессов и явлений, влияющих на безопасность окружающей среды;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раскрывать сущность интеграционных процессов в мировом сообществе;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прогнозировать и оценивать изменения политической карты мира под влиянием международных отношений;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 xml:space="preserve"> оценивать социально-экономические последствия изменения современной политической карты мира;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 xml:space="preserve">оценивать геополитические риски, вызванные социально-экономическими и </w:t>
      </w:r>
      <w:proofErr w:type="spellStart"/>
      <w:r w:rsidRPr="005B23BF">
        <w:rPr>
          <w:sz w:val="24"/>
          <w:szCs w:val="24"/>
        </w:rPr>
        <w:t>геоэкологическими</w:t>
      </w:r>
      <w:proofErr w:type="spellEnd"/>
      <w:r w:rsidRPr="005B23BF">
        <w:rPr>
          <w:sz w:val="24"/>
          <w:szCs w:val="24"/>
        </w:rPr>
        <w:t xml:space="preserve"> процессами, происходящими в мире;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оценивать изменение отраслевой структуры отдельных стран и регионов мира;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оценивать влияние отдельных стран и регионов на мировое хозяйство;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анализировать региональную политику отдельных стран и регионов;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r w:rsidRPr="005B23BF">
        <w:rPr>
          <w:sz w:val="24"/>
          <w:szCs w:val="24"/>
        </w:rPr>
        <w:t>анализировать основные направления международных исследований малоизученных территорий;</w:t>
      </w:r>
    </w:p>
    <w:p w:rsidR="00086775" w:rsidRPr="005B23BF" w:rsidRDefault="00086775" w:rsidP="00492826">
      <w:pPr>
        <w:pStyle w:val="a"/>
        <w:spacing w:line="240" w:lineRule="auto"/>
        <w:ind w:firstLine="567"/>
        <w:rPr>
          <w:sz w:val="24"/>
          <w:szCs w:val="24"/>
        </w:rPr>
      </w:pPr>
      <w:bookmarkStart w:id="2" w:name="h.6t3mrq4bbd2k" w:colFirst="0" w:colLast="0"/>
      <w:bookmarkEnd w:id="2"/>
      <w:r w:rsidRPr="005B23BF">
        <w:rPr>
          <w:sz w:val="24"/>
          <w:szCs w:val="24"/>
        </w:rPr>
        <w:t>давать оценку международной деятельности, направленной на решение глобальных проблем человечества.</w:t>
      </w:r>
      <w:bookmarkStart w:id="3" w:name="h.msinstug8ch5" w:colFirst="0" w:colLast="0"/>
      <w:bookmarkEnd w:id="3"/>
    </w:p>
    <w:p w:rsidR="00086775" w:rsidRPr="005B23BF" w:rsidRDefault="00086775" w:rsidP="005F1B05">
      <w:pPr>
        <w:pStyle w:val="a"/>
        <w:numPr>
          <w:ilvl w:val="0"/>
          <w:numId w:val="0"/>
        </w:numPr>
        <w:ind w:left="284"/>
        <w:rPr>
          <w:sz w:val="24"/>
          <w:szCs w:val="24"/>
        </w:rPr>
      </w:pPr>
      <w:proofErr w:type="spellStart"/>
      <w:r w:rsidRPr="005B23BF">
        <w:rPr>
          <w:sz w:val="24"/>
          <w:szCs w:val="24"/>
        </w:rPr>
        <w:t>Метапредметныерезультаты</w:t>
      </w:r>
      <w:proofErr w:type="gramStart"/>
      <w:r w:rsidRPr="005B23BF">
        <w:rPr>
          <w:sz w:val="24"/>
          <w:szCs w:val="24"/>
        </w:rPr>
        <w:t>.Р</w:t>
      </w:r>
      <w:proofErr w:type="gramEnd"/>
      <w:r w:rsidRPr="005B23BF">
        <w:rPr>
          <w:sz w:val="24"/>
          <w:szCs w:val="24"/>
        </w:rPr>
        <w:t>егулятивные</w:t>
      </w:r>
      <w:proofErr w:type="spellEnd"/>
      <w:r w:rsidRPr="005B23BF">
        <w:rPr>
          <w:sz w:val="24"/>
          <w:szCs w:val="24"/>
        </w:rPr>
        <w:t xml:space="preserve"> УУД</w:t>
      </w:r>
    </w:p>
    <w:p w:rsidR="00086775" w:rsidRPr="005B23BF" w:rsidRDefault="00086775" w:rsidP="003A43EF">
      <w:pPr>
        <w:pStyle w:val="a"/>
        <w:spacing w:line="240" w:lineRule="auto"/>
        <w:rPr>
          <w:b/>
          <w:sz w:val="24"/>
          <w:szCs w:val="24"/>
        </w:rPr>
      </w:pPr>
      <w:r w:rsidRPr="005B23BF">
        <w:rPr>
          <w:sz w:val="24"/>
          <w:szCs w:val="24"/>
        </w:rPr>
        <w:t xml:space="preserve">Выпускник </w:t>
      </w:r>
      <w:proofErr w:type="spellStart"/>
      <w:r w:rsidRPr="005B23BF">
        <w:rPr>
          <w:sz w:val="24"/>
          <w:szCs w:val="24"/>
        </w:rPr>
        <w:t>научится</w:t>
      </w:r>
      <w:proofErr w:type="gramStart"/>
      <w:r w:rsidRPr="005B23BF">
        <w:rPr>
          <w:sz w:val="24"/>
          <w:szCs w:val="24"/>
        </w:rPr>
        <w:t>:</w:t>
      </w:r>
      <w:r w:rsidRPr="005B23BF">
        <w:rPr>
          <w:sz w:val="24"/>
          <w:szCs w:val="24"/>
          <w:bdr w:val="none" w:sz="0" w:space="0" w:color="auto" w:frame="1"/>
        </w:rPr>
        <w:t>с</w:t>
      </w:r>
      <w:proofErr w:type="gramEnd"/>
      <w:r w:rsidRPr="005B23BF">
        <w:rPr>
          <w:sz w:val="24"/>
          <w:szCs w:val="24"/>
          <w:bdr w:val="none" w:sz="0" w:space="0" w:color="auto" w:frame="1"/>
        </w:rPr>
        <w:t>амостоятельно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определять цели, задавать параметры и критерии, по которым можно определить, что цель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достигнута;ставить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и формулировать собственные задачи в образовательной деятельности и жизненных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ситуациях;оценивать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ресурсы, в том числе время и другие нематериальные ресурсы, необходимые для достижения поставленной цели;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86775" w:rsidRPr="005B23BF" w:rsidRDefault="00086775" w:rsidP="003A43EF">
      <w:pPr>
        <w:pStyle w:val="a"/>
        <w:spacing w:line="240" w:lineRule="auto"/>
        <w:rPr>
          <w:sz w:val="24"/>
          <w:szCs w:val="24"/>
        </w:rPr>
      </w:pPr>
      <w:r w:rsidRPr="005B23BF">
        <w:rPr>
          <w:sz w:val="24"/>
          <w:szCs w:val="24"/>
        </w:rPr>
        <w:t xml:space="preserve">Познавательные УУД </w:t>
      </w:r>
    </w:p>
    <w:p w:rsidR="00086775" w:rsidRPr="005B23BF" w:rsidRDefault="00086775" w:rsidP="003A43EF">
      <w:pPr>
        <w:pStyle w:val="a"/>
        <w:spacing w:line="240" w:lineRule="auto"/>
        <w:rPr>
          <w:sz w:val="24"/>
          <w:szCs w:val="24"/>
          <w:bdr w:val="none" w:sz="0" w:space="0" w:color="auto" w:frame="1"/>
        </w:rPr>
      </w:pPr>
      <w:r w:rsidRPr="005B23BF">
        <w:rPr>
          <w:sz w:val="24"/>
          <w:szCs w:val="24"/>
        </w:rPr>
        <w:t xml:space="preserve">Выпускник </w:t>
      </w:r>
      <w:proofErr w:type="spellStart"/>
      <w:r w:rsidRPr="005B23BF">
        <w:rPr>
          <w:sz w:val="24"/>
          <w:szCs w:val="24"/>
        </w:rPr>
        <w:t>научится</w:t>
      </w:r>
      <w:proofErr w:type="gramStart"/>
      <w:r w:rsidRPr="005B23BF">
        <w:rPr>
          <w:sz w:val="24"/>
          <w:szCs w:val="24"/>
        </w:rPr>
        <w:t>:</w:t>
      </w:r>
      <w:r w:rsidRPr="005B23BF">
        <w:rPr>
          <w:sz w:val="24"/>
          <w:szCs w:val="24"/>
          <w:bdr w:val="none" w:sz="0" w:space="0" w:color="auto" w:frame="1"/>
        </w:rPr>
        <w:t>и</w:t>
      </w:r>
      <w:proofErr w:type="gramEnd"/>
      <w:r w:rsidRPr="005B23BF">
        <w:rPr>
          <w:sz w:val="24"/>
          <w:szCs w:val="24"/>
          <w:bdr w:val="none" w:sz="0" w:space="0" w:color="auto" w:frame="1"/>
        </w:rPr>
        <w:t>скать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задачи;критически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оценивать и интерпретировать информацию с разных позиций,  распознавать и фиксировать противоречия в информационных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источниках;использовать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различные модельно-схематические средства для представления существенных связей и отношений, а также противоречий, выявленных в информационных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источниках;находить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и приводить критические аргументы в отношении действий и суждений </w:t>
      </w:r>
      <w:proofErr w:type="gramStart"/>
      <w:r w:rsidRPr="005B23BF">
        <w:rPr>
          <w:sz w:val="24"/>
          <w:szCs w:val="24"/>
          <w:bdr w:val="none" w:sz="0" w:space="0" w:color="auto" w:frame="1"/>
        </w:rPr>
        <w:t>другого</w:t>
      </w:r>
      <w:proofErr w:type="gramEnd"/>
      <w:r w:rsidRPr="005B23BF">
        <w:rPr>
          <w:sz w:val="24"/>
          <w:szCs w:val="24"/>
          <w:bdr w:val="none" w:sz="0" w:space="0" w:color="auto" w:frame="1"/>
        </w:rPr>
        <w:t xml:space="preserve">; спокойно и разумно относиться к критическим замечаниям в отношении собственного суждения, рассматривать их как ресурс собственного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развития</w:t>
      </w:r>
      <w:proofErr w:type="gramStart"/>
      <w:r w:rsidRPr="005B23BF">
        <w:rPr>
          <w:sz w:val="24"/>
          <w:szCs w:val="24"/>
          <w:bdr w:val="none" w:sz="0" w:space="0" w:color="auto" w:frame="1"/>
        </w:rPr>
        <w:t>;в</w:t>
      </w:r>
      <w:proofErr w:type="gramEnd"/>
      <w:r w:rsidRPr="005B23BF">
        <w:rPr>
          <w:sz w:val="24"/>
          <w:szCs w:val="24"/>
          <w:bdr w:val="none" w:sz="0" w:space="0" w:color="auto" w:frame="1"/>
        </w:rPr>
        <w:t>ыходить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за рамки учебного предмета и осуществлять целенаправленный поиск возможностей для  широкого переноса средств и способов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действия;выстраивать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индивидуальную образовательную траекторию, учитывая ограничения со стороны других участников и ресурсные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ограничения;менять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и удерживать разные позиции в познавательной деятельности.</w:t>
      </w:r>
    </w:p>
    <w:p w:rsidR="00086775" w:rsidRPr="005B23BF" w:rsidRDefault="00086775" w:rsidP="003A43EF">
      <w:pPr>
        <w:pStyle w:val="a"/>
        <w:spacing w:line="240" w:lineRule="auto"/>
        <w:rPr>
          <w:sz w:val="24"/>
          <w:szCs w:val="24"/>
        </w:rPr>
      </w:pPr>
      <w:r w:rsidRPr="005B23BF">
        <w:rPr>
          <w:sz w:val="24"/>
          <w:szCs w:val="24"/>
        </w:rPr>
        <w:t xml:space="preserve">Коммуникативные УУД </w:t>
      </w:r>
    </w:p>
    <w:p w:rsidR="00086775" w:rsidRPr="005F1B05" w:rsidRDefault="00086775" w:rsidP="003A43EF">
      <w:pPr>
        <w:pStyle w:val="a"/>
        <w:spacing w:line="240" w:lineRule="auto"/>
        <w:rPr>
          <w:sz w:val="24"/>
          <w:szCs w:val="24"/>
        </w:rPr>
      </w:pPr>
      <w:r w:rsidRPr="005B23BF">
        <w:rPr>
          <w:sz w:val="24"/>
          <w:szCs w:val="24"/>
        </w:rPr>
        <w:t xml:space="preserve">Выпускник научится: </w:t>
      </w:r>
      <w:r w:rsidRPr="005B23BF">
        <w:rPr>
          <w:sz w:val="24"/>
          <w:szCs w:val="24"/>
          <w:bdr w:val="none" w:sz="0" w:space="0" w:color="auto" w:frame="1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симпатий</w:t>
      </w:r>
      <w:proofErr w:type="gramStart"/>
      <w:r w:rsidRPr="005B23BF">
        <w:rPr>
          <w:sz w:val="24"/>
          <w:szCs w:val="24"/>
          <w:bdr w:val="none" w:sz="0" w:space="0" w:color="auto" w:frame="1"/>
        </w:rPr>
        <w:t>;п</w:t>
      </w:r>
      <w:proofErr w:type="gramEnd"/>
      <w:r w:rsidRPr="005B23BF">
        <w:rPr>
          <w:sz w:val="24"/>
          <w:szCs w:val="24"/>
          <w:bdr w:val="none" w:sz="0" w:space="0" w:color="auto" w:frame="1"/>
        </w:rPr>
        <w:t>ри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т.д.);координировать и выполнять работу в условиях реального, виртуального и комбинированного взаимодействия; развернуто, логично и точно излагать свою точку зрения с использованием адекватных (устных и письменных) языковых средств; распознавать </w:t>
      </w:r>
      <w:proofErr w:type="spellStart"/>
      <w:r w:rsidRPr="005B23BF">
        <w:rPr>
          <w:sz w:val="24"/>
          <w:szCs w:val="24"/>
          <w:bdr w:val="none" w:sz="0" w:space="0" w:color="auto" w:frame="1"/>
        </w:rPr>
        <w:t>конфликтогенные</w:t>
      </w:r>
      <w:proofErr w:type="spellEnd"/>
      <w:r w:rsidRPr="005B23BF">
        <w:rPr>
          <w:sz w:val="24"/>
          <w:szCs w:val="24"/>
          <w:bdr w:val="none" w:sz="0" w:space="0" w:color="auto" w:frame="1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86775" w:rsidRPr="005B23BF" w:rsidRDefault="00086775" w:rsidP="00D416B5">
      <w:pPr>
        <w:pStyle w:val="1"/>
        <w:ind w:left="663" w:right="710"/>
        <w:jc w:val="center"/>
        <w:rPr>
          <w:szCs w:val="24"/>
        </w:rPr>
      </w:pPr>
      <w:r w:rsidRPr="005B23BF">
        <w:rPr>
          <w:szCs w:val="24"/>
        </w:rPr>
        <w:lastRenderedPageBreak/>
        <w:t xml:space="preserve">Содержание учебного предмета </w:t>
      </w:r>
    </w:p>
    <w:p w:rsidR="00086775" w:rsidRPr="005B23BF" w:rsidRDefault="00086775" w:rsidP="005B23BF">
      <w:pPr>
        <w:pStyle w:val="1"/>
        <w:ind w:left="0" w:right="710" w:firstLine="0"/>
        <w:rPr>
          <w:b w:val="0"/>
          <w:szCs w:val="24"/>
        </w:rPr>
      </w:pPr>
      <w:r w:rsidRPr="005B23BF">
        <w:rPr>
          <w:b w:val="0"/>
          <w:szCs w:val="24"/>
        </w:rPr>
        <w:t xml:space="preserve">Территориальная организация мирового сообщества </w:t>
      </w:r>
    </w:p>
    <w:p w:rsidR="00086775" w:rsidRPr="005B23BF" w:rsidRDefault="00086775" w:rsidP="005B23BF">
      <w:pPr>
        <w:ind w:left="-15" w:right="50" w:firstLine="15"/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Мировое сообщество – общая картина мира. Современная политическая карта и ее изменения. Разнообразие стран мира. Геополитика. «Горячие точки» на карте мира. </w:t>
      </w:r>
    </w:p>
    <w:p w:rsidR="00086775" w:rsidRPr="005B23BF" w:rsidRDefault="00086775" w:rsidP="005B23BF">
      <w:pPr>
        <w:ind w:right="50"/>
        <w:jc w:val="both"/>
        <w:rPr>
          <w:rFonts w:ascii="Times New Roman" w:hAnsi="Times New Roman"/>
          <w:sz w:val="24"/>
          <w:szCs w:val="24"/>
        </w:rPr>
      </w:pPr>
      <w:r w:rsidRPr="00EC712A">
        <w:rPr>
          <w:rFonts w:ascii="Times New Roman" w:hAnsi="Times New Roman"/>
          <w:color w:val="FF0000"/>
          <w:sz w:val="24"/>
          <w:szCs w:val="24"/>
        </w:rPr>
        <w:t>Практические работы: Классификация стран мира на основе анализа политической и экономической карты мира. Оценка основных показателей уровня и качества жизни населения</w:t>
      </w:r>
      <w:r w:rsidRPr="005B23BF">
        <w:rPr>
          <w:rFonts w:ascii="Times New Roman" w:hAnsi="Times New Roman"/>
          <w:sz w:val="24"/>
          <w:szCs w:val="24"/>
        </w:rPr>
        <w:t xml:space="preserve">. </w:t>
      </w:r>
    </w:p>
    <w:p w:rsidR="00086775" w:rsidRPr="005B23BF" w:rsidRDefault="00086775" w:rsidP="005B23BF">
      <w:pPr>
        <w:pStyle w:val="1"/>
        <w:spacing w:after="0"/>
        <w:ind w:right="5"/>
        <w:jc w:val="both"/>
        <w:rPr>
          <w:b w:val="0"/>
          <w:szCs w:val="24"/>
        </w:rPr>
      </w:pPr>
      <w:r w:rsidRPr="005B23BF">
        <w:rPr>
          <w:b w:val="0"/>
          <w:szCs w:val="24"/>
        </w:rPr>
        <w:t>Населения мира</w:t>
      </w:r>
    </w:p>
    <w:p w:rsidR="00086775" w:rsidRPr="005B23BF" w:rsidRDefault="00086775" w:rsidP="005B23BF">
      <w:pPr>
        <w:ind w:left="-15" w:right="50" w:firstLine="15"/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Численность, воспроизводство, динамика населения. Демографическая политика. Размещение и плотность населения. Состав и структура населения (половозрастной, этнический, религиозный состав, городское и сельское население). Основные очаги </w:t>
      </w:r>
      <w:proofErr w:type="gramStart"/>
      <w:r w:rsidRPr="005B23BF">
        <w:rPr>
          <w:rFonts w:ascii="Times New Roman" w:hAnsi="Times New Roman"/>
          <w:sz w:val="24"/>
          <w:szCs w:val="24"/>
        </w:rPr>
        <w:t>этнических</w:t>
      </w:r>
      <w:proofErr w:type="gramEnd"/>
      <w:r w:rsidRPr="005B23BF">
        <w:rPr>
          <w:rFonts w:ascii="Times New Roman" w:hAnsi="Times New Roman"/>
          <w:sz w:val="24"/>
          <w:szCs w:val="24"/>
        </w:rPr>
        <w:t xml:space="preserve"> и конфессиональных конфликтов. География рынка труда и занятости. Миграция населения. Закономерности расселения населения. Урбанизация.  </w:t>
      </w:r>
    </w:p>
    <w:p w:rsidR="00086775" w:rsidRPr="00EC712A" w:rsidRDefault="00086775" w:rsidP="005B23BF">
      <w:pPr>
        <w:ind w:left="-15" w:right="50" w:firstLine="15"/>
        <w:jc w:val="both"/>
        <w:rPr>
          <w:rFonts w:ascii="Times New Roman" w:hAnsi="Times New Roman"/>
          <w:color w:val="FF0000"/>
          <w:sz w:val="24"/>
          <w:szCs w:val="24"/>
        </w:rPr>
      </w:pPr>
      <w:r w:rsidRPr="00EC712A">
        <w:rPr>
          <w:rFonts w:ascii="Times New Roman" w:hAnsi="Times New Roman"/>
          <w:color w:val="FF0000"/>
          <w:sz w:val="24"/>
          <w:szCs w:val="24"/>
        </w:rPr>
        <w:t xml:space="preserve">Практические работы:  Прогнозирование изменения численности населения мира и отдельных регионов. Определение состава и структуры населения на основе статистических данных. Выявление основных закономерностей расселения на основе анализа физической и тематических карт мира. Оценка эффективности демографической политики отдельных стран мира (Россия, Китай, Индия, Германия, США) на основе статистических данных. Выявление и характеристика основных направлений миграции населения. </w:t>
      </w:r>
    </w:p>
    <w:p w:rsidR="00086775" w:rsidRDefault="00086775" w:rsidP="005B23BF">
      <w:pPr>
        <w:ind w:right="50"/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Человек и окружающая среда </w:t>
      </w:r>
    </w:p>
    <w:p w:rsidR="00086775" w:rsidRPr="005B23BF" w:rsidRDefault="00086775" w:rsidP="005B23BF">
      <w:pPr>
        <w:ind w:right="50"/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Окружающая среда как </w:t>
      </w:r>
      <w:proofErr w:type="spellStart"/>
      <w:r w:rsidRPr="005B23BF">
        <w:rPr>
          <w:rFonts w:ascii="Times New Roman" w:hAnsi="Times New Roman"/>
          <w:sz w:val="24"/>
          <w:szCs w:val="24"/>
        </w:rPr>
        <w:t>геосистема</w:t>
      </w:r>
      <w:proofErr w:type="spellEnd"/>
      <w:r w:rsidRPr="005B23BF">
        <w:rPr>
          <w:rFonts w:ascii="Times New Roman" w:hAnsi="Times New Roman"/>
          <w:sz w:val="24"/>
          <w:szCs w:val="24"/>
        </w:rPr>
        <w:t>. Важнейшие явления и процессы в окружающей среде. Представление о ноосфере. Проблемы истощения природных ресурсов. Взаимодействие человека и природы. Природные ресурсы и их виды. Закономерности</w:t>
      </w:r>
      <w:r>
        <w:rPr>
          <w:rFonts w:ascii="Times New Roman" w:hAnsi="Times New Roman"/>
          <w:sz w:val="24"/>
          <w:szCs w:val="24"/>
        </w:rPr>
        <w:t xml:space="preserve"> размещения природных ресурсов. </w:t>
      </w:r>
      <w:proofErr w:type="spellStart"/>
      <w:r w:rsidRPr="005B23BF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5B23BF">
        <w:rPr>
          <w:rFonts w:ascii="Times New Roman" w:hAnsi="Times New Roman"/>
          <w:sz w:val="24"/>
          <w:szCs w:val="24"/>
        </w:rPr>
        <w:t>. Рациональное и нерациональное природопользование</w:t>
      </w:r>
      <w:proofErr w:type="gramStart"/>
      <w:r w:rsidRPr="005B23BF">
        <w:rPr>
          <w:rFonts w:ascii="Times New Roman" w:hAnsi="Times New Roman"/>
          <w:sz w:val="24"/>
          <w:szCs w:val="24"/>
        </w:rPr>
        <w:t>.И</w:t>
      </w:r>
      <w:proofErr w:type="gramEnd"/>
      <w:r w:rsidRPr="005B23BF">
        <w:rPr>
          <w:rFonts w:ascii="Times New Roman" w:hAnsi="Times New Roman"/>
          <w:sz w:val="24"/>
          <w:szCs w:val="24"/>
        </w:rPr>
        <w:t xml:space="preserve">счерпаемыеневозобновимыересурсы.Исчерпаемыевозобновимые ресурсы. Неисчерпаемые ресурсы. Ресурсы Мирового океана.  Геоэкология. Техногенные и иные изменения окружающей среды. Пути решения экологических проблем. Особо охраняемые природные территории и объекты Всемирного природного и культурного наследия. </w:t>
      </w:r>
    </w:p>
    <w:p w:rsidR="00086775" w:rsidRPr="00935E51" w:rsidRDefault="00086775" w:rsidP="005B23BF">
      <w:pPr>
        <w:ind w:left="-15" w:right="50" w:firstLine="15"/>
        <w:jc w:val="both"/>
        <w:rPr>
          <w:rFonts w:ascii="Times New Roman" w:hAnsi="Times New Roman"/>
          <w:color w:val="FF0000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Практические работы:  Расчёт обеспеченности отдельных стран различными видами природных ресурсов. </w:t>
      </w:r>
      <w:r w:rsidRPr="00EC712A">
        <w:rPr>
          <w:rFonts w:ascii="Times New Roman" w:hAnsi="Times New Roman"/>
          <w:color w:val="FF0000"/>
          <w:sz w:val="24"/>
          <w:szCs w:val="24"/>
        </w:rPr>
        <w:t xml:space="preserve">Оценка </w:t>
      </w:r>
      <w:proofErr w:type="spellStart"/>
      <w:r w:rsidRPr="00EC712A">
        <w:rPr>
          <w:rFonts w:ascii="Times New Roman" w:hAnsi="Times New Roman"/>
          <w:color w:val="FF0000"/>
          <w:sz w:val="24"/>
          <w:szCs w:val="24"/>
        </w:rPr>
        <w:t>ресурсообеспеченности</w:t>
      </w:r>
      <w:proofErr w:type="spellEnd"/>
      <w:r w:rsidRPr="00EC712A">
        <w:rPr>
          <w:rFonts w:ascii="Times New Roman" w:hAnsi="Times New Roman"/>
          <w:color w:val="FF0000"/>
          <w:sz w:val="24"/>
          <w:szCs w:val="24"/>
        </w:rPr>
        <w:t xml:space="preserve"> страны (региона, человечества) основными видами ресурсов. Анализ </w:t>
      </w:r>
      <w:proofErr w:type="spellStart"/>
      <w:r w:rsidRPr="00EC712A">
        <w:rPr>
          <w:rFonts w:ascii="Times New Roman" w:hAnsi="Times New Roman"/>
          <w:color w:val="FF0000"/>
          <w:sz w:val="24"/>
          <w:szCs w:val="24"/>
        </w:rPr>
        <w:t>геоэкологической</w:t>
      </w:r>
      <w:proofErr w:type="spellEnd"/>
      <w:r w:rsidRPr="00EC712A">
        <w:rPr>
          <w:rFonts w:ascii="Times New Roman" w:hAnsi="Times New Roman"/>
          <w:color w:val="FF0000"/>
          <w:sz w:val="24"/>
          <w:szCs w:val="24"/>
        </w:rPr>
        <w:t xml:space="preserve"> ситуации в отдельных странах и регионах мира. Анализ техногенной нагрузки на окружающую среду. </w:t>
      </w:r>
      <w:r w:rsidRPr="00935E51">
        <w:rPr>
          <w:rFonts w:ascii="Times New Roman" w:hAnsi="Times New Roman"/>
          <w:color w:val="FF0000"/>
          <w:sz w:val="24"/>
          <w:szCs w:val="24"/>
        </w:rPr>
        <w:t xml:space="preserve">Оценка доли использования альтернативных источников энергии. Оценка перспектив развития альтернативной энергетики. </w:t>
      </w:r>
    </w:p>
    <w:p w:rsidR="00086775" w:rsidRPr="005B23BF" w:rsidRDefault="00086775" w:rsidP="005B23BF">
      <w:pPr>
        <w:pStyle w:val="1"/>
        <w:spacing w:after="0"/>
        <w:ind w:right="2" w:firstLine="15"/>
        <w:jc w:val="both"/>
        <w:rPr>
          <w:b w:val="0"/>
          <w:szCs w:val="24"/>
        </w:rPr>
      </w:pPr>
      <w:r w:rsidRPr="005B23BF">
        <w:rPr>
          <w:b w:val="0"/>
          <w:szCs w:val="24"/>
        </w:rPr>
        <w:t xml:space="preserve">Мировое хозяйство </w:t>
      </w:r>
    </w:p>
    <w:p w:rsidR="00086775" w:rsidRPr="005B23BF" w:rsidRDefault="00086775" w:rsidP="005B23BF">
      <w:pPr>
        <w:ind w:left="-15" w:right="50" w:firstLine="15"/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Географическое разделение труда. Отраслевая и территориальная структура мирового хозяйства. Изменение отраслевой структуры. География основных отраслей производственной и непроизводственной сфер. Развитие сферы услуг. Международные отношения. Географические аспекты глобализации.  </w:t>
      </w:r>
    </w:p>
    <w:p w:rsidR="00086775" w:rsidRPr="00EC712A" w:rsidRDefault="00086775" w:rsidP="005B23BF">
      <w:pPr>
        <w:ind w:left="-15" w:right="50" w:firstLine="15"/>
        <w:jc w:val="both"/>
        <w:rPr>
          <w:rFonts w:ascii="Times New Roman" w:hAnsi="Times New Roman"/>
          <w:color w:val="FF0000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Практические работы: </w:t>
      </w:r>
      <w:r w:rsidRPr="00EC712A">
        <w:rPr>
          <w:rFonts w:ascii="Times New Roman" w:hAnsi="Times New Roman"/>
          <w:color w:val="FF0000"/>
          <w:sz w:val="24"/>
          <w:szCs w:val="24"/>
        </w:rPr>
        <w:t>Определение международной специализации крупнейших стран и регионов мира. Выявление причин неравномерности хозяйственного освоения различных территорий</w:t>
      </w:r>
      <w:r w:rsidRPr="005B23BF">
        <w:rPr>
          <w:rFonts w:ascii="Times New Roman" w:hAnsi="Times New Roman"/>
          <w:sz w:val="24"/>
          <w:szCs w:val="24"/>
        </w:rPr>
        <w:t xml:space="preserve">. </w:t>
      </w:r>
      <w:r w:rsidRPr="00EC712A">
        <w:rPr>
          <w:rFonts w:ascii="Times New Roman" w:hAnsi="Times New Roman"/>
          <w:color w:val="FF0000"/>
          <w:sz w:val="24"/>
          <w:szCs w:val="24"/>
        </w:rPr>
        <w:t xml:space="preserve">Характеристика влияния рынков труда на размещение предприятий материальной и нематериальной сферы. </w:t>
      </w:r>
    </w:p>
    <w:p w:rsidR="00086775" w:rsidRPr="005B23BF" w:rsidRDefault="00086775" w:rsidP="005B23BF">
      <w:pPr>
        <w:pStyle w:val="1"/>
        <w:spacing w:after="0"/>
        <w:ind w:right="0" w:firstLine="15"/>
        <w:jc w:val="both"/>
        <w:rPr>
          <w:b w:val="0"/>
          <w:szCs w:val="24"/>
        </w:rPr>
      </w:pPr>
      <w:r w:rsidRPr="005B23BF">
        <w:rPr>
          <w:b w:val="0"/>
          <w:szCs w:val="24"/>
        </w:rPr>
        <w:lastRenderedPageBreak/>
        <w:t xml:space="preserve">Отрасли мирового хозяйства </w:t>
      </w:r>
    </w:p>
    <w:p w:rsidR="00086775" w:rsidRPr="005B23BF" w:rsidRDefault="00086775" w:rsidP="005B23BF">
      <w:pPr>
        <w:ind w:left="-15" w:right="50" w:firstLine="15"/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Топливно-энергетический комплекс. Топливная промышленность. Электроэнергетика. География мировой энергетики. Чёрная и цветная металлургия: география и основные тенденции развития. Машиностроение. Основные отрасли машиностроения. Региональный аспект машиностроения. Химическая промышленность.  Центры химической промышленности. Лесная промышленность. Сельское хозяйство. Земледелие (растениеводство) и животноводство. Товарное и потребительское сельское хозяйство. Транспорт мира. Виды транспорта. Значение транспорта. Географические различия в мировой транспортной системе. Международные экономические отношения. Мировая торговля. Товарная структура мировой торговли. Географическое распределение мировой торговли. Международные кредитно-финансовые отношения. Научно-техническое и производственное сотрудничество. Свободные экономические зоны (СЭЗ). Международные услуги. Международный туризм. </w:t>
      </w:r>
    </w:p>
    <w:p w:rsidR="00086775" w:rsidRPr="00935E51" w:rsidRDefault="00086775" w:rsidP="005B23BF">
      <w:pPr>
        <w:ind w:right="50"/>
        <w:jc w:val="both"/>
        <w:rPr>
          <w:rFonts w:ascii="Times New Roman" w:hAnsi="Times New Roman"/>
          <w:color w:val="FF0000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Практические работы:  </w:t>
      </w:r>
      <w:r w:rsidRPr="00935E51">
        <w:rPr>
          <w:rFonts w:ascii="Times New Roman" w:hAnsi="Times New Roman"/>
          <w:color w:val="FF0000"/>
          <w:sz w:val="24"/>
          <w:szCs w:val="24"/>
        </w:rPr>
        <w:t>Анализ грузооборота и пассажиропотока по основным транспортным магистралям мира. Характеристика влияния рынков труда на размещение предприятий материальной нематериальной и сферы</w:t>
      </w:r>
      <w:r w:rsidRPr="005B23BF">
        <w:rPr>
          <w:rFonts w:ascii="Times New Roman" w:hAnsi="Times New Roman"/>
          <w:sz w:val="24"/>
          <w:szCs w:val="24"/>
        </w:rPr>
        <w:t xml:space="preserve">. </w:t>
      </w:r>
      <w:r w:rsidRPr="00935E51">
        <w:rPr>
          <w:rFonts w:ascii="Times New Roman" w:hAnsi="Times New Roman"/>
          <w:color w:val="FF0000"/>
          <w:sz w:val="24"/>
          <w:szCs w:val="24"/>
        </w:rPr>
        <w:t xml:space="preserve">Выявление причин неравномерности хозяйственного освоения различных территорий. Составление экономико-географической характеристики одной из отраслей промышленности. </w:t>
      </w:r>
    </w:p>
    <w:p w:rsidR="00086775" w:rsidRPr="005B23BF" w:rsidRDefault="00086775" w:rsidP="005B23BF">
      <w:pPr>
        <w:spacing w:after="24" w:line="257" w:lineRule="auto"/>
        <w:ind w:firstLine="15"/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>Роль географии в решении глобальных проблем человечества</w:t>
      </w:r>
    </w:p>
    <w:p w:rsidR="00086775" w:rsidRPr="005B23BF" w:rsidRDefault="00086775" w:rsidP="005B23BF">
      <w:pPr>
        <w:spacing w:after="24" w:line="257" w:lineRule="auto"/>
        <w:ind w:left="-15" w:firstLine="15"/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 Географическая наука и географическое мышление. Карта – язык географии. Географические аспекты глобальных проблем человечества. Роль географии в решении глобальных проблем современности. Международное сотрудничество как инструмент решения глобальных проблем. </w:t>
      </w:r>
    </w:p>
    <w:p w:rsidR="00086775" w:rsidRPr="005B23BF" w:rsidRDefault="00086775" w:rsidP="005B23BF">
      <w:pPr>
        <w:ind w:right="50"/>
        <w:jc w:val="both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t xml:space="preserve">Практические работы:  </w:t>
      </w: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  <w:r w:rsidRPr="00935E51">
        <w:rPr>
          <w:rFonts w:ascii="Times New Roman" w:hAnsi="Times New Roman"/>
          <w:color w:val="FF0000"/>
          <w:sz w:val="24"/>
          <w:szCs w:val="24"/>
        </w:rPr>
        <w:t xml:space="preserve">Выявление на основе различных источников информации приоритетных глобальных проблем человечества. Аргументация представленной точки зрения. Анализ международного сотрудничества по решению глобальных проблем человечества. Анализ международной деятельности по освоению малоизученных территорий. </w:t>
      </w:r>
      <w:r w:rsidRPr="001C1CFE">
        <w:rPr>
          <w:rFonts w:ascii="Times New Roman" w:hAnsi="Times New Roman"/>
          <w:sz w:val="24"/>
          <w:szCs w:val="24"/>
        </w:rPr>
        <w:t>Представление географической информации в виде таблиц, схем, графиков, диаграмм, картосхем.</w:t>
      </w: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Default="00086775" w:rsidP="001C1CFE">
      <w:pPr>
        <w:rPr>
          <w:rFonts w:ascii="Times New Roman" w:hAnsi="Times New Roman"/>
          <w:sz w:val="24"/>
          <w:szCs w:val="24"/>
        </w:rPr>
      </w:pPr>
    </w:p>
    <w:p w:rsidR="00086775" w:rsidRPr="001C1CFE" w:rsidRDefault="00086775" w:rsidP="001C1CFE">
      <w:pPr>
        <w:rPr>
          <w:color w:val="92D050"/>
        </w:rPr>
      </w:pPr>
    </w:p>
    <w:p w:rsidR="00086775" w:rsidRPr="005B23BF" w:rsidRDefault="00086775" w:rsidP="00492826">
      <w:pPr>
        <w:jc w:val="center"/>
        <w:rPr>
          <w:rFonts w:ascii="Times New Roman" w:hAnsi="Times New Roman"/>
          <w:sz w:val="24"/>
          <w:szCs w:val="24"/>
        </w:rPr>
      </w:pPr>
      <w:r w:rsidRPr="005B23BF">
        <w:rPr>
          <w:rFonts w:ascii="Times New Roman" w:hAnsi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W w:w="9647" w:type="dxa"/>
        <w:tblInd w:w="-142" w:type="dxa"/>
        <w:tblLayout w:type="fixed"/>
        <w:tblCellMar>
          <w:top w:w="7" w:type="dxa"/>
          <w:left w:w="82" w:type="dxa"/>
          <w:right w:w="48" w:type="dxa"/>
        </w:tblCellMar>
        <w:tblLook w:val="00A0"/>
      </w:tblPr>
      <w:tblGrid>
        <w:gridCol w:w="772"/>
        <w:gridCol w:w="5264"/>
        <w:gridCol w:w="391"/>
        <w:gridCol w:w="34"/>
        <w:gridCol w:w="567"/>
        <w:gridCol w:w="284"/>
        <w:gridCol w:w="850"/>
        <w:gridCol w:w="1485"/>
      </w:tblGrid>
      <w:tr w:rsidR="00086775" w:rsidRPr="005D444C" w:rsidTr="00D94D0E">
        <w:trPr>
          <w:trHeight w:val="482"/>
        </w:trPr>
        <w:tc>
          <w:tcPr>
            <w:tcW w:w="7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№</w:t>
            </w:r>
            <w:r w:rsidRPr="005D444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урока</w:t>
            </w:r>
          </w:p>
        </w:tc>
        <w:tc>
          <w:tcPr>
            <w:tcW w:w="52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44C">
              <w:rPr>
                <w:rFonts w:ascii="Times New Roman" w:hAnsi="Times New Roman"/>
                <w:sz w:val="24"/>
                <w:szCs w:val="24"/>
              </w:rPr>
              <w:t xml:space="preserve"> Тема урока</w:t>
            </w:r>
          </w:p>
        </w:tc>
        <w:tc>
          <w:tcPr>
            <w:tcW w:w="21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F54965">
            <w:pPr>
              <w:spacing w:after="0" w:line="259" w:lineRule="auto"/>
              <w:ind w:left="65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Дата </w:t>
            </w:r>
          </w:p>
        </w:tc>
        <w:tc>
          <w:tcPr>
            <w:tcW w:w="14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Примечание </w:t>
            </w:r>
          </w:p>
        </w:tc>
        <w:bookmarkStart w:id="4" w:name="_GoBack"/>
        <w:bookmarkEnd w:id="4"/>
      </w:tr>
      <w:tr w:rsidR="00086775" w:rsidRPr="005D444C" w:rsidTr="00D94D0E">
        <w:trPr>
          <w:trHeight w:val="562"/>
        </w:trPr>
        <w:tc>
          <w:tcPr>
            <w:tcW w:w="772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151" w:firstLine="156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По плану 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243" w:hanging="209"/>
              <w:rPr>
                <w:rFonts w:ascii="Times New Roman" w:hAnsi="Times New Roman"/>
                <w:sz w:val="24"/>
                <w:szCs w:val="24"/>
              </w:rPr>
            </w:pPr>
            <w:r w:rsidRPr="005D444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По ф</w:t>
            </w: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акт</w:t>
            </w:r>
            <w:r w:rsidRPr="005D444C">
              <w:rPr>
                <w:rFonts w:ascii="Times New Roman" w:hAnsi="Times New Roman"/>
                <w:color w:val="00000A"/>
                <w:sz w:val="24"/>
                <w:szCs w:val="24"/>
              </w:rPr>
              <w:t>у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288"/>
        </w:trPr>
        <w:tc>
          <w:tcPr>
            <w:tcW w:w="964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7B5389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B5389">
              <w:rPr>
                <w:rFonts w:ascii="Times New Roman" w:hAnsi="Times New Roman"/>
                <w:sz w:val="24"/>
                <w:szCs w:val="24"/>
              </w:rPr>
              <w:t xml:space="preserve">Территориальная организация мирового сообщества </w:t>
            </w:r>
          </w:p>
        </w:tc>
      </w:tr>
      <w:tr w:rsidR="00086775" w:rsidRPr="005D444C" w:rsidTr="00D94D0E">
        <w:trPr>
          <w:trHeight w:val="121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 </w:t>
            </w:r>
          </w:p>
        </w:tc>
        <w:tc>
          <w:tcPr>
            <w:tcW w:w="5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47" w:line="238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Мировое сообщество – общая картина мира. Современная политическая карта и ее изменения. Разнообразие стран мира. </w:t>
            </w:r>
          </w:p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Геополитика. «Горячие точки» на карте мира. </w:t>
            </w:r>
          </w:p>
        </w:tc>
        <w:tc>
          <w:tcPr>
            <w:tcW w:w="8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D444C" w:rsidRDefault="00086775" w:rsidP="008061B9">
            <w:r w:rsidRPr="005D444C">
              <w:t>0</w:t>
            </w:r>
            <w:r w:rsidR="008061B9">
              <w:t>3</w:t>
            </w:r>
            <w:r w:rsidRPr="005D444C">
              <w:t>.09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D444C" w:rsidRDefault="00021F4C" w:rsidP="00AD4AD7">
            <w:r>
              <w:t>0</w:t>
            </w:r>
            <w:r w:rsidR="008061B9">
              <w:t>3</w:t>
            </w:r>
            <w:r>
              <w:t>.09</w:t>
            </w:r>
          </w:p>
          <w:p w:rsidR="00086775" w:rsidRPr="005D444C" w:rsidRDefault="00086775" w:rsidP="00AD4AD7"/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841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 </w:t>
            </w:r>
          </w:p>
        </w:tc>
        <w:tc>
          <w:tcPr>
            <w:tcW w:w="5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Практическая работа «</w:t>
            </w:r>
            <w:r w:rsidRPr="005B23BF">
              <w:rPr>
                <w:rFonts w:ascii="Times New Roman" w:hAnsi="Times New Roman"/>
                <w:sz w:val="24"/>
                <w:szCs w:val="24"/>
              </w:rPr>
              <w:t xml:space="preserve">Классификация стран мира на основе анализа политической и экономической карты мира» </w:t>
            </w:r>
          </w:p>
        </w:tc>
        <w:tc>
          <w:tcPr>
            <w:tcW w:w="8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8061B9" w:rsidP="00AD4AD7">
            <w:r>
              <w:t>05</w:t>
            </w:r>
            <w:r w:rsidR="00086775" w:rsidRPr="005D444C">
              <w:t>.09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8061B9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08677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897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 </w:t>
            </w:r>
          </w:p>
        </w:tc>
        <w:tc>
          <w:tcPr>
            <w:tcW w:w="5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D94D0E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Государственное устройство стран. Практическая работа  «Оценка основных показателей уровня и качества жизни населения» </w:t>
            </w:r>
          </w:p>
        </w:tc>
        <w:tc>
          <w:tcPr>
            <w:tcW w:w="8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8061B9" w:rsidP="00AD4AD7">
            <w:r>
              <w:t>1</w:t>
            </w:r>
            <w:r w:rsidR="00086775" w:rsidRPr="005D444C">
              <w:t>2.09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286"/>
        </w:trPr>
        <w:tc>
          <w:tcPr>
            <w:tcW w:w="964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7B5389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B538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Население мира  </w:t>
            </w:r>
          </w:p>
        </w:tc>
      </w:tr>
      <w:tr w:rsidR="00086775" w:rsidRPr="005D444C" w:rsidTr="00D94D0E">
        <w:trPr>
          <w:trHeight w:val="2063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4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Численность, воспроизводство, динамика населения. Демографическая политика. Воспроизводство населения. Практическая работа: «</w:t>
            </w:r>
            <w:r w:rsidRPr="005B23BF">
              <w:rPr>
                <w:rFonts w:ascii="Times New Roman" w:hAnsi="Times New Roman"/>
                <w:sz w:val="24"/>
                <w:szCs w:val="24"/>
              </w:rPr>
              <w:t xml:space="preserve">Прогнозирование изменения численности населения мира и отдельных регионов». «Оценка эффективности демографической политики отдельных стран мира (Россия, Китай, Индия, Германия, США) на основе статистических данных»»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8061B9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</w:t>
            </w:r>
            <w:r w:rsidR="00086775" w:rsidRPr="005D444C">
              <w:t>9.09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816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5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Половозрастной состав. География рынка труда и занятости. Практическая работа: «Определение состава и структуры населения на основе статистических данных»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8061B9" w:rsidP="008061B9">
            <w:r>
              <w:t>2</w:t>
            </w:r>
            <w:r w:rsidR="00086775" w:rsidRPr="005D444C">
              <w:t>6.</w:t>
            </w:r>
            <w:r>
              <w:t>09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334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6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Расовый и этнический состав. 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8061B9" w:rsidP="00C179C6">
            <w:r>
              <w:t>0</w:t>
            </w:r>
            <w:r w:rsidR="00086775" w:rsidRPr="005D444C">
              <w:t>3.10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11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7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Религиозный состав населения. Основные очаги этнических и конфессиональных конфликтов.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8061B9" w:rsidP="00C179C6">
            <w:r>
              <w:t>1</w:t>
            </w:r>
            <w:r w:rsidR="00086775" w:rsidRPr="005D444C">
              <w:t>0.10.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934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8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Размещение и плотность населения. </w:t>
            </w:r>
          </w:p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Миграции 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населения. Практическая работа №1. </w:t>
            </w: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«Выявление и характеристика основных направлений миграции населения»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8061B9" w:rsidP="00C179C6">
            <w:r>
              <w:t>1</w:t>
            </w:r>
            <w:r w:rsidR="00086775" w:rsidRPr="005D444C">
              <w:t>7.10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1361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9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Закономерности расселения населения. </w:t>
            </w:r>
          </w:p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Городское и сельское население.  </w:t>
            </w:r>
          </w:p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Урбанизация. Практическая работа  «Выявление основных закономерностей расселения на основе анализа физической и тематических карт мира»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t>24</w:t>
            </w:r>
            <w:r w:rsidR="00086775" w:rsidRPr="005D444C">
              <w:t>.1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D94D0E">
            <w:pPr>
              <w:spacing w:after="0" w:line="259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697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D94D0E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10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Повторение и обобщение по теме «География населения мира»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A019E8">
            <w:r>
              <w:t>07</w:t>
            </w:r>
            <w:r w:rsidR="00086775" w:rsidRPr="005D444C">
              <w:t>.11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268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D444C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7B5389">
              <w:rPr>
                <w:rFonts w:ascii="Times New Roman" w:hAnsi="Times New Roman"/>
                <w:sz w:val="24"/>
                <w:szCs w:val="24"/>
              </w:rPr>
              <w:t xml:space="preserve">Человек и окружающая среда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861412"/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11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Взаимодействие человека и </w:t>
            </w: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природы</w:t>
            </w:r>
            <w:proofErr w:type="gram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.О</w:t>
            </w:r>
            <w:proofErr w:type="gram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кружающая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среда как </w:t>
            </w: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геосистема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. Важнейшие явления и процессы в окружающей среде. Представление о </w:t>
            </w: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lastRenderedPageBreak/>
              <w:t xml:space="preserve">ноосфере.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lastRenderedPageBreak/>
              <w:t>14.</w:t>
            </w:r>
            <w:r w:rsidR="00086775" w:rsidRPr="005D444C">
              <w:t>11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411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Проблемы истощения природны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>х ресурсов. Практическая работа №2.</w:t>
            </w: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«Расчёт обеспеченности отдельных стран различными видами природных ресурсов».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t>21.11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13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Природные ресурсы и их виды. </w:t>
            </w:r>
          </w:p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Закономерности размещения природных ресурсов. </w:t>
            </w: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Ресурсообеспеченность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. Рациональное и нерациональное природоп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>ользование. Практическая работа №3.</w:t>
            </w: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«Оценка </w:t>
            </w: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ресурсообеспеченности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страны (региона, человечества) основными видами ресурсов»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t>2</w:t>
            </w:r>
            <w:r w:rsidR="00086775" w:rsidRPr="005D444C">
              <w:t>8.1</w:t>
            </w:r>
            <w: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14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Контрольная работ</w:t>
            </w:r>
            <w:proofErr w:type="gram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а(</w:t>
            </w:r>
            <w:proofErr w:type="gram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тест) за 1 полугодие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A331BC">
            <w:r>
              <w:t>0</w:t>
            </w:r>
            <w:r w:rsidR="00086775" w:rsidRPr="005D444C">
              <w:t>5.12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15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Исчерпаемыеневозобновимыересурсы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.</w:t>
            </w:r>
          </w:p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Исчерпаемыевозобновимые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ресурсы.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A331BC">
            <w:r>
              <w:t>12</w:t>
            </w:r>
            <w:r w:rsidR="00086775" w:rsidRPr="005D444C">
              <w:t>.12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D94D0E">
            <w:pPr>
              <w:spacing w:after="0" w:line="259" w:lineRule="auto"/>
              <w:ind w:right="5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16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63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Геоэкология. Техногенные и иные изменения окружающей среды. Пути решения экологических проблем. Особо охраняемые природные территории и объекты Всемирного природного и культурного наследия.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DC529A">
            <w:r w:rsidRPr="005D444C">
              <w:t>1</w:t>
            </w:r>
            <w:r w:rsidR="00DC529A">
              <w:t>9</w:t>
            </w:r>
            <w:r w:rsidRPr="005D444C">
              <w:t>.</w:t>
            </w:r>
            <w:r w:rsidR="00DC529A">
              <w:t>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D94D0E">
            <w:pPr>
              <w:spacing w:after="0" w:line="259" w:lineRule="auto"/>
              <w:ind w:right="5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17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703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Практическая работа</w:t>
            </w:r>
            <w:r w:rsidR="009B3803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№3.</w:t>
            </w: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: «Анализ </w:t>
            </w: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геоэкологической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ситуации в отдельных странах и регионах мира». «Анализ техногенной нагрузки на окружающую среду».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t>26</w:t>
            </w:r>
            <w:r w:rsidR="00086775" w:rsidRPr="005D444C">
              <w:t>.</w:t>
            </w:r>
            <w:r>
              <w:t>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C529A">
        <w:trPr>
          <w:trHeight w:val="355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D444C" w:rsidRDefault="00086775" w:rsidP="005B23BF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7B5389">
              <w:rPr>
                <w:rFonts w:ascii="Times New Roman" w:hAnsi="Times New Roman"/>
                <w:sz w:val="24"/>
                <w:szCs w:val="24"/>
              </w:rPr>
              <w:t xml:space="preserve">Мировое хозяйство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A331BC">
            <w:r>
              <w:t>09.01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18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59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Географическое разделение труда. Практическая работа: «</w:t>
            </w:r>
            <w:r w:rsidRPr="005B23BF">
              <w:rPr>
                <w:rFonts w:ascii="Times New Roman" w:hAnsi="Times New Roman"/>
                <w:sz w:val="24"/>
                <w:szCs w:val="24"/>
              </w:rPr>
              <w:t xml:space="preserve">Определение международной специализации крупнейших стран и регионов мира». 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A331BC">
            <w:r>
              <w:t>1</w:t>
            </w:r>
            <w:r w:rsidR="00086775" w:rsidRPr="005D444C">
              <w:t>6.01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19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Отраслевая и территориальная структура мирового хозяйства. Изменение отраслевой </w:t>
            </w: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структуры</w:t>
            </w:r>
            <w:proofErr w:type="gram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.П</w:t>
            </w:r>
            <w:proofErr w:type="gram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рактическая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работа: «Выявление причин неравномерности хозяйственного освоения различных территорий»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t>23</w:t>
            </w:r>
            <w:r w:rsidR="00086775" w:rsidRPr="005D444C">
              <w:t>.0</w:t>
            </w:r>
            <w: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20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География основных отраслей производственной и непроизводственной сфер. Развитие сферы услуг. Практическая работа: «Характеристика влияния рынков труда на размещение предприятий материальной нематериальной и сферы»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t>30</w:t>
            </w:r>
            <w:r w:rsidR="00086775" w:rsidRPr="005D444C">
              <w:t>.0</w:t>
            </w:r>
            <w: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D94D0E">
            <w:pPr>
              <w:spacing w:after="0" w:line="259" w:lineRule="auto"/>
              <w:ind w:right="5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21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Международные отношения. Географические аспекты глобализации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495E46">
            <w:r>
              <w:t>06</w:t>
            </w:r>
            <w:r w:rsidR="00086775" w:rsidRPr="005D444C">
              <w:t>.02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276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D444C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7B5389">
              <w:rPr>
                <w:rFonts w:ascii="Times New Roman" w:hAnsi="Times New Roman"/>
                <w:sz w:val="24"/>
                <w:szCs w:val="24"/>
              </w:rPr>
              <w:t xml:space="preserve">Отрасли мирового хозяйства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495E46">
            <w:r>
              <w:t>13.02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22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492826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Топливно-энергетический комплекс. Топливная промышленность. </w:t>
            </w:r>
          </w:p>
          <w:p w:rsidR="00086775" w:rsidRPr="005B23BF" w:rsidRDefault="00086775" w:rsidP="00492826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Электроэнергетика</w:t>
            </w:r>
            <w:proofErr w:type="gram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.Г</w:t>
            </w:r>
            <w:proofErr w:type="gram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еография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мировой энергетики.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DC529A">
            <w:pPr>
              <w:spacing w:after="0" w:line="259" w:lineRule="auto"/>
              <w:ind w:right="63"/>
              <w:rPr>
                <w:rFonts w:ascii="Times New Roman" w:hAnsi="Times New Roman"/>
                <w:sz w:val="24"/>
                <w:szCs w:val="24"/>
              </w:rPr>
            </w:pPr>
            <w:r w:rsidRPr="005D444C">
              <w:t>2</w:t>
            </w:r>
            <w:r w:rsidR="00DC529A">
              <w:t>0</w:t>
            </w:r>
            <w:r w:rsidRPr="005D444C">
              <w:t>.02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23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Чёрная и цветная металлургия: география и основные тенденции развития.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t>27</w:t>
            </w:r>
            <w:r w:rsidR="00086775" w:rsidRPr="005D444C">
              <w:t>.</w:t>
            </w:r>
            <w: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lastRenderedPageBreak/>
              <w:t xml:space="preserve">24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D94D0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Машиностроение. Основные отрасли машиностроения. Региональный аспект машиностроения. Практическая работа: «Составление экономико-географической характеристики одной из отраслей промышленности»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t>06</w:t>
            </w:r>
            <w:r w:rsidR="00086775" w:rsidRPr="005D444C">
              <w:t>.03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97311E">
            <w:pPr>
              <w:spacing w:after="0" w:line="259" w:lineRule="auto"/>
              <w:ind w:right="5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25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Химическая промышленность.  Центры химической промышленности.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DC529A">
            <w:r w:rsidRPr="005D444C">
              <w:t>1</w:t>
            </w:r>
            <w:r w:rsidR="00DC529A">
              <w:t>3</w:t>
            </w:r>
            <w:r w:rsidRPr="005D444C">
              <w:t>.03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26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Лесная промышленность. </w:t>
            </w:r>
          </w:p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Сельское хозяйство. Земледелие (растениеводство) и животноводство. Товарное и потребительское сельское хозяйство.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DC529A">
            <w:r w:rsidRPr="005D444C">
              <w:t>2</w:t>
            </w:r>
            <w:r w:rsidR="00DC529A">
              <w:t>0</w:t>
            </w:r>
            <w:r w:rsidRPr="005D444C">
              <w:t>.03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27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Транспорт мира. Виды транспорта. Значение транспорта. Географические различия в мировой транспортно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>й системе. Практические работы №4</w:t>
            </w:r>
          </w:p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«Анализ грузооборота и пассажиропотока по основным транспортным магистралям мира»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DC529A">
            <w:r>
              <w:t>03</w:t>
            </w:r>
            <w:r w:rsidR="00086775" w:rsidRPr="005D444C">
              <w:t>.0</w:t>
            </w:r>
            <w:r>
              <w:t>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28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Мировая торговля. Товарная структура мировой торговли. Географическое распределение мировой торговли. 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E152B4" w:rsidP="00DC529A">
            <w:r>
              <w:t>1</w:t>
            </w:r>
            <w:r w:rsidR="00DC529A">
              <w:t>0</w:t>
            </w:r>
            <w:r w:rsidR="00086775" w:rsidRPr="005D444C">
              <w:t>.04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29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Международные кредитно-финансовые отношения. Научно-техническое и производственное сотрудничество.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A331BC">
            <w:r>
              <w:t>17</w:t>
            </w:r>
            <w:r w:rsidR="00086775" w:rsidRPr="005D444C">
              <w:t>.04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30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Международные экономические отношения.  Свободные экономические зоны (СЭЗ).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E152B4" w:rsidP="00DC529A">
            <w:r>
              <w:t>2</w:t>
            </w:r>
            <w:r w:rsidR="00DC529A">
              <w:t>4</w:t>
            </w:r>
            <w:r w:rsidR="00086775" w:rsidRPr="005D444C">
              <w:t>.0</w:t>
            </w:r>
            <w:r w:rsidR="00DC529A">
              <w:t>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31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Международные услуги. Международный туризм.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E152B4" w:rsidP="00DC529A">
            <w:r>
              <w:t>0</w:t>
            </w:r>
            <w:r w:rsidR="00DC529A">
              <w:t>8</w:t>
            </w:r>
            <w:r w:rsidR="00086775" w:rsidRPr="005D444C">
              <w:t>.05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20613A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86775" w:rsidRPr="005D444C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7B5389">
              <w:rPr>
                <w:rFonts w:ascii="Times New Roman" w:hAnsi="Times New Roman"/>
                <w:sz w:val="24"/>
                <w:szCs w:val="24"/>
              </w:rPr>
              <w:t xml:space="preserve">Роль географии в решении глобальных проблем человечества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6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32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D94D0E" w:rsidRDefault="00086775" w:rsidP="00D94D0E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Географическая наука и географическое мышление. Карта – язык географии. Практические работы: «1. Выявление на основе различных источников информации приоритетных глобальных проблем человечества. 2. Аргументация представленной точки зрения» Анализ международного сотрудничества по решению глобальных проблем человечества» </w:t>
            </w:r>
            <w:r w:rsidRPr="005D444C">
              <w:rPr>
                <w:rFonts w:ascii="Times New Roman" w:hAnsi="Times New Roman"/>
                <w:sz w:val="24"/>
                <w:szCs w:val="24"/>
              </w:rPr>
              <w:t>Представление географической информации в виде таблиц, схем, графиков, диаграмм, картосхем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E152B4" w:rsidP="00DC529A">
            <w:r>
              <w:t>1</w:t>
            </w:r>
            <w:r w:rsidR="00DC529A">
              <w:t>5</w:t>
            </w:r>
            <w:r w:rsidR="00086775" w:rsidRPr="005D444C">
              <w:t>.05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33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7B5389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Итоговое</w:t>
            </w: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тестирование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DC529A" w:rsidP="00434B0D">
            <w:r>
              <w:t>22</w:t>
            </w:r>
            <w:r w:rsidR="00086775" w:rsidRPr="005D444C">
              <w:t>.05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20613A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34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A331BC">
            <w:pPr>
              <w:spacing w:after="23" w:line="25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Работа над ошибками .</w:t>
            </w: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Географические аспекты глобальных проблем </w:t>
            </w:r>
            <w:proofErr w:type="spell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человечества</w:t>
            </w:r>
            <w:proofErr w:type="gramStart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.Р</w:t>
            </w:r>
            <w:proofErr w:type="gram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>оль</w:t>
            </w:r>
            <w:proofErr w:type="spellEnd"/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географии в решении глобальных проблем современности. Международное сотрудничество как инструмент решения глобальных проблем. </w:t>
            </w:r>
          </w:p>
          <w:p w:rsidR="00086775" w:rsidRPr="005B23BF" w:rsidRDefault="00086775" w:rsidP="007B5389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Практические работы: «Анализ международной деятельности по освоению малоизученных территорий».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E152B4" w:rsidP="00DC529A">
            <w:r>
              <w:t>2</w:t>
            </w:r>
            <w:r w:rsidR="00DC529A">
              <w:t>9</w:t>
            </w:r>
            <w:r w:rsidR="00086775" w:rsidRPr="005D444C">
              <w:t>.05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086775" w:rsidRPr="005D444C" w:rsidTr="00D94D0E">
        <w:trPr>
          <w:trHeight w:val="562"/>
        </w:trPr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731985">
            <w:pPr>
              <w:spacing w:after="0" w:line="259" w:lineRule="auto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35 </w:t>
            </w:r>
          </w:p>
        </w:tc>
        <w:tc>
          <w:tcPr>
            <w:tcW w:w="5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B23BF" w:rsidRDefault="00086775" w:rsidP="0073198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B23B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Повторение и обобщение по теме «Мировое хозяйство» 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E152B4" w:rsidP="00DC529A">
            <w:r>
              <w:t>2</w:t>
            </w:r>
            <w:r w:rsidR="00DC529A">
              <w:t>9</w:t>
            </w:r>
            <w:r w:rsidR="00086775" w:rsidRPr="005D444C">
              <w:t>.05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6775" w:rsidRPr="005D444C" w:rsidRDefault="00086775" w:rsidP="00A331BC">
            <w:pPr>
              <w:spacing w:after="0" w:line="259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</w:tbl>
    <w:p w:rsidR="00086775" w:rsidRPr="005B23BF" w:rsidRDefault="00086775" w:rsidP="00D416B5">
      <w:pPr>
        <w:spacing w:after="48" w:line="259" w:lineRule="auto"/>
        <w:rPr>
          <w:rFonts w:ascii="Times New Roman" w:hAnsi="Times New Roman"/>
          <w:sz w:val="24"/>
          <w:szCs w:val="24"/>
        </w:rPr>
      </w:pPr>
    </w:p>
    <w:sectPr w:rsidR="00086775" w:rsidRPr="005B23BF" w:rsidSect="005B23BF">
      <w:pgSz w:w="11906" w:h="16838"/>
      <w:pgMar w:top="907" w:right="851" w:bottom="90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362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6B5"/>
    <w:rsid w:val="00021F4C"/>
    <w:rsid w:val="00086775"/>
    <w:rsid w:val="000A484D"/>
    <w:rsid w:val="00137152"/>
    <w:rsid w:val="00171617"/>
    <w:rsid w:val="0017387A"/>
    <w:rsid w:val="001A6676"/>
    <w:rsid w:val="001B0890"/>
    <w:rsid w:val="001C1CFE"/>
    <w:rsid w:val="0020613A"/>
    <w:rsid w:val="00207D70"/>
    <w:rsid w:val="00216345"/>
    <w:rsid w:val="0023528B"/>
    <w:rsid w:val="002B6FD1"/>
    <w:rsid w:val="00343E4D"/>
    <w:rsid w:val="00347FEA"/>
    <w:rsid w:val="00386982"/>
    <w:rsid w:val="003A43EF"/>
    <w:rsid w:val="00434B0D"/>
    <w:rsid w:val="00480D65"/>
    <w:rsid w:val="00492826"/>
    <w:rsid w:val="00495E46"/>
    <w:rsid w:val="004E4A95"/>
    <w:rsid w:val="005350A8"/>
    <w:rsid w:val="00564697"/>
    <w:rsid w:val="005B1139"/>
    <w:rsid w:val="005B23BF"/>
    <w:rsid w:val="005C04AF"/>
    <w:rsid w:val="005D444C"/>
    <w:rsid w:val="005D78A3"/>
    <w:rsid w:val="005F1B05"/>
    <w:rsid w:val="00656232"/>
    <w:rsid w:val="006D52A9"/>
    <w:rsid w:val="007107CA"/>
    <w:rsid w:val="0072681D"/>
    <w:rsid w:val="00731985"/>
    <w:rsid w:val="00792A5A"/>
    <w:rsid w:val="007B5389"/>
    <w:rsid w:val="008061B9"/>
    <w:rsid w:val="00861412"/>
    <w:rsid w:val="00887AC9"/>
    <w:rsid w:val="008D2C66"/>
    <w:rsid w:val="008D4EB7"/>
    <w:rsid w:val="00935E51"/>
    <w:rsid w:val="0097311E"/>
    <w:rsid w:val="00977AFA"/>
    <w:rsid w:val="009B3803"/>
    <w:rsid w:val="00A019E8"/>
    <w:rsid w:val="00A331BC"/>
    <w:rsid w:val="00A6780E"/>
    <w:rsid w:val="00A95CB5"/>
    <w:rsid w:val="00AB1AE4"/>
    <w:rsid w:val="00AD4AD7"/>
    <w:rsid w:val="00AF3CC3"/>
    <w:rsid w:val="00B178C2"/>
    <w:rsid w:val="00B26FFC"/>
    <w:rsid w:val="00B47AC5"/>
    <w:rsid w:val="00B80248"/>
    <w:rsid w:val="00B8573B"/>
    <w:rsid w:val="00BA42F2"/>
    <w:rsid w:val="00C179C6"/>
    <w:rsid w:val="00D416B5"/>
    <w:rsid w:val="00D46EBD"/>
    <w:rsid w:val="00D73B07"/>
    <w:rsid w:val="00D91248"/>
    <w:rsid w:val="00D91F51"/>
    <w:rsid w:val="00D94D0E"/>
    <w:rsid w:val="00DA5662"/>
    <w:rsid w:val="00DC529A"/>
    <w:rsid w:val="00DD26E6"/>
    <w:rsid w:val="00E152B4"/>
    <w:rsid w:val="00E302EC"/>
    <w:rsid w:val="00E702ED"/>
    <w:rsid w:val="00E74A57"/>
    <w:rsid w:val="00EC712A"/>
    <w:rsid w:val="00EE2E60"/>
    <w:rsid w:val="00F13D62"/>
    <w:rsid w:val="00F54965"/>
    <w:rsid w:val="00F63D22"/>
    <w:rsid w:val="00F726B9"/>
    <w:rsid w:val="00FD0CC7"/>
    <w:rsid w:val="00FF7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6232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9"/>
    <w:qFormat/>
    <w:rsid w:val="00D416B5"/>
    <w:pPr>
      <w:keepNext/>
      <w:keepLines/>
      <w:spacing w:after="22" w:line="259" w:lineRule="auto"/>
      <w:ind w:left="10" w:right="59" w:hanging="10"/>
      <w:outlineLvl w:val="0"/>
    </w:pPr>
    <w:rPr>
      <w:rFonts w:ascii="Times New Roman" w:hAnsi="Times New Roman"/>
      <w:b/>
      <w:color w:val="00000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D416B5"/>
    <w:rPr>
      <w:rFonts w:ascii="Times New Roman" w:hAnsi="Times New Roman" w:cs="Times New Roman"/>
      <w:b/>
      <w:color w:val="000000"/>
      <w:sz w:val="22"/>
      <w:szCs w:val="22"/>
      <w:lang w:val="ru-RU" w:eastAsia="ru-RU" w:bidi="ar-SA"/>
    </w:rPr>
  </w:style>
  <w:style w:type="paragraph" w:customStyle="1" w:styleId="a">
    <w:name w:val="Перечень"/>
    <w:basedOn w:val="a0"/>
    <w:next w:val="a0"/>
    <w:link w:val="a4"/>
    <w:uiPriority w:val="99"/>
    <w:rsid w:val="00492826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szCs w:val="20"/>
      <w:u w:color="000000"/>
    </w:rPr>
  </w:style>
  <w:style w:type="character" w:customStyle="1" w:styleId="a4">
    <w:name w:val="Перечень Знак"/>
    <w:link w:val="a"/>
    <w:uiPriority w:val="99"/>
    <w:locked/>
    <w:rsid w:val="00492826"/>
    <w:rPr>
      <w:rFonts w:ascii="Times New Roman" w:eastAsia="Times New Roman" w:hAnsi="Times New Roman"/>
      <w:sz w:val="28"/>
      <w:u w:color="000000"/>
    </w:rPr>
  </w:style>
  <w:style w:type="paragraph" w:styleId="a5">
    <w:name w:val="No Spacing"/>
    <w:uiPriority w:val="1"/>
    <w:qFormat/>
    <w:rsid w:val="00EE2E60"/>
    <w:rPr>
      <w:rFonts w:ascii="Times New Roman" w:hAnsi="Times New Roman"/>
      <w:sz w:val="24"/>
      <w:szCs w:val="24"/>
    </w:rPr>
  </w:style>
  <w:style w:type="table" w:styleId="a6">
    <w:name w:val="Table Grid"/>
    <w:basedOn w:val="a2"/>
    <w:uiPriority w:val="59"/>
    <w:locked/>
    <w:rsid w:val="00EE2E60"/>
    <w:rPr>
      <w:rFonts w:asciiTheme="minorHAnsi" w:eastAsiaTheme="minorEastAsia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1"/>
    <w:uiPriority w:val="99"/>
    <w:semiHidden/>
    <w:unhideWhenUsed/>
    <w:rsid w:val="008061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15891-F894-4DBA-B1BA-84C46C03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8</Pages>
  <Words>2691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Ришат Шакиров</cp:lastModifiedBy>
  <cp:revision>5</cp:revision>
  <cp:lastPrinted>2021-09-07T16:15:00Z</cp:lastPrinted>
  <dcterms:created xsi:type="dcterms:W3CDTF">2020-10-20T14:26:00Z</dcterms:created>
  <dcterms:modified xsi:type="dcterms:W3CDTF">2022-10-12T08:43:00Z</dcterms:modified>
</cp:coreProperties>
</file>