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body>
    <w:p w14:paraId="01000000">
      <w:pPr>
        <w:pStyle w:val="Style_1"/>
        <w:spacing w:before="59" w:line="240" w:lineRule="auto"/>
        <w:ind w:firstLine="0" w:left="5919" w:right="2782"/>
      </w:pPr>
      <w:r>
        <w:rPr>
          <w:color w:val="343940"/>
        </w:rPr>
        <w:t>План</w:t>
      </w:r>
      <w:r>
        <w:rPr>
          <w:color w:val="343940"/>
          <w:spacing w:val="-7"/>
        </w:rPr>
        <w:t xml:space="preserve"> </w:t>
      </w:r>
      <w:r>
        <w:rPr>
          <w:color w:val="343940"/>
        </w:rPr>
        <w:t>мероприятий</w:t>
      </w:r>
      <w:r>
        <w:rPr>
          <w:color w:val="343940"/>
          <w:spacing w:val="-5"/>
        </w:rPr>
        <w:t xml:space="preserve"> </w:t>
      </w:r>
      <w:r>
        <w:rPr>
          <w:color w:val="343940"/>
        </w:rPr>
        <w:t>(дорожная</w:t>
      </w:r>
      <w:r>
        <w:rPr>
          <w:color w:val="343940"/>
          <w:spacing w:val="-6"/>
        </w:rPr>
        <w:t xml:space="preserve"> </w:t>
      </w:r>
      <w:r>
        <w:rPr>
          <w:color w:val="343940"/>
        </w:rPr>
        <w:t>карта)</w:t>
      </w:r>
      <w:r>
        <w:rPr>
          <w:color w:val="343940"/>
          <w:spacing w:val="-10"/>
        </w:rPr>
        <w:t xml:space="preserve"> </w:t>
      </w:r>
      <w:r>
        <w:rPr>
          <w:color w:val="343940"/>
        </w:rPr>
        <w:t>наставнической</w:t>
      </w:r>
      <w:r>
        <w:rPr>
          <w:color w:val="343940"/>
          <w:spacing w:val="-6"/>
        </w:rPr>
        <w:t xml:space="preserve"> </w:t>
      </w:r>
      <w:r>
        <w:rPr>
          <w:color w:val="343940"/>
        </w:rPr>
        <w:t>деятельности</w:t>
      </w:r>
      <w:r>
        <w:rPr>
          <w:color w:val="343940"/>
          <w:spacing w:val="-6"/>
        </w:rPr>
        <w:t xml:space="preserve"> </w:t>
      </w:r>
      <w:r>
        <w:rPr>
          <w:color w:val="343940"/>
        </w:rPr>
        <w:t>в</w:t>
      </w:r>
      <w:r>
        <w:rPr>
          <w:color w:val="343940"/>
          <w:spacing w:val="-11"/>
        </w:rPr>
        <w:t xml:space="preserve"> </w:t>
      </w:r>
      <w:r>
        <w:rPr>
          <w:color w:val="343940"/>
        </w:rPr>
        <w:t>МБОУ</w:t>
      </w:r>
      <w:r>
        <w:rPr>
          <w:color w:val="343940"/>
          <w:spacing w:val="-7"/>
        </w:rPr>
        <w:t xml:space="preserve"> «Уразаевская ООШ»</w:t>
      </w:r>
      <w:r>
        <w:rPr>
          <w:color w:val="343940"/>
        </w:rPr>
        <w:t xml:space="preserve"> </w:t>
      </w:r>
      <w:r>
        <w:t>на 2023 -2024 учебный год</w:t>
      </w:r>
    </w:p>
    <w:p w14:paraId="02000000">
      <w:pPr>
        <w:pStyle w:val="Style_1"/>
        <w:ind w:firstLine="0"/>
        <w:rPr>
          <w:sz w:val="20"/>
        </w:rPr>
      </w:pPr>
    </w:p>
    <w:tbl>
      <w:tblPr>
        <w:tblStyle w:val="Style_2"/>
        <w:tblInd w:type="dxa" w:w="127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  <w:tblCellMar>
          <w:top w:type="dxa" w:w="0"/>
          <w:left w:type="dxa" w:w="0"/>
          <w:bottom w:type="dxa" w:w="0"/>
          <w:right w:type="dxa" w:w="0"/>
        </w:tblCellMar>
      </w:tblPr>
      <w:tblGrid>
        <w:gridCol w:w="677"/>
        <w:gridCol w:w="3266"/>
        <w:gridCol w:w="2976"/>
        <w:gridCol w:w="4678"/>
        <w:gridCol w:w="1699"/>
        <w:gridCol w:w="1990"/>
      </w:tblGrid>
      <w:tr>
        <w:trPr>
          <w:trHeight w:hRule="atLeast" w:val="551"/>
        </w:trPr>
        <w:tc>
          <w:tcPr>
            <w:tcW w:type="dxa" w:w="67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03000000">
            <w:pPr>
              <w:pStyle w:val="Style_3"/>
              <w:spacing w:line="265" w:lineRule="exact"/>
              <w:ind w:firstLine="0" w:left="114"/>
              <w:rPr>
                <w:sz w:val="24"/>
              </w:rPr>
            </w:pPr>
            <w:r>
              <w:rPr>
                <w:spacing w:val="-10"/>
                <w:sz w:val="24"/>
              </w:rPr>
              <w:t>№</w:t>
            </w:r>
          </w:p>
        </w:tc>
        <w:tc>
          <w:tcPr>
            <w:tcW w:type="dxa" w:w="326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04000000">
            <w:pPr>
              <w:pStyle w:val="Style_3"/>
              <w:spacing w:line="265" w:lineRule="exact"/>
              <w:ind w:firstLine="0" w:left="115"/>
              <w:rPr>
                <w:sz w:val="24"/>
              </w:rPr>
            </w:pP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type="dxa" w:w="297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05000000">
            <w:pPr>
              <w:pStyle w:val="Style_3"/>
              <w:spacing w:line="265" w:lineRule="exact"/>
              <w:ind/>
              <w:rPr>
                <w:sz w:val="24"/>
              </w:rPr>
            </w:pPr>
            <w:r>
              <w:rPr>
                <w:sz w:val="24"/>
              </w:rPr>
              <w:t>Ожидаемый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результат</w:t>
            </w:r>
          </w:p>
        </w:tc>
        <w:tc>
          <w:tcPr>
            <w:tcW w:type="dxa" w:w="467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06000000">
            <w:pPr>
              <w:pStyle w:val="Style_3"/>
              <w:spacing w:line="265" w:lineRule="exact"/>
              <w:ind w:firstLine="0" w:left="937"/>
              <w:rPr>
                <w:sz w:val="24"/>
              </w:rPr>
            </w:pPr>
            <w:r>
              <w:rPr>
                <w:sz w:val="24"/>
              </w:rPr>
              <w:t>Показатели</w:t>
            </w:r>
            <w:r>
              <w:rPr>
                <w:spacing w:val="-2"/>
                <w:sz w:val="24"/>
              </w:rPr>
              <w:t xml:space="preserve"> эффективности</w:t>
            </w:r>
          </w:p>
        </w:tc>
        <w:tc>
          <w:tcPr>
            <w:tcW w:type="dxa" w:w="169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07000000">
            <w:pPr>
              <w:pStyle w:val="Style_3"/>
              <w:spacing w:line="265" w:lineRule="exact"/>
              <w:ind w:firstLine="0" w:left="114"/>
              <w:rPr>
                <w:sz w:val="24"/>
              </w:rPr>
            </w:pPr>
            <w:r>
              <w:rPr>
                <w:spacing w:val="-2"/>
                <w:sz w:val="24"/>
              </w:rPr>
              <w:t>Сроки</w:t>
            </w:r>
          </w:p>
        </w:tc>
        <w:tc>
          <w:tcPr>
            <w:tcW w:type="dxa" w:w="199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08000000">
            <w:pPr>
              <w:pStyle w:val="Style_3"/>
              <w:spacing w:line="265" w:lineRule="exact"/>
              <w:ind w:firstLine="0" w:left="114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  <w:tr>
        <w:trPr>
          <w:trHeight w:hRule="atLeast" w:val="273"/>
        </w:trPr>
        <w:tc>
          <w:tcPr>
            <w:tcW w:type="dxa" w:w="15286"/>
            <w:gridSpan w:val="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09000000">
            <w:pPr>
              <w:pStyle w:val="Style_3"/>
              <w:spacing w:line="253" w:lineRule="exact"/>
              <w:ind w:firstLine="0" w:left="20"/>
              <w:jc w:val="center"/>
              <w:rPr>
                <w:b w:val="1"/>
                <w:sz w:val="24"/>
              </w:rPr>
            </w:pPr>
            <w:r>
              <w:rPr>
                <w:b w:val="1"/>
                <w:spacing w:val="-2"/>
                <w:sz w:val="24"/>
              </w:rPr>
              <w:t>Организационно-методическое</w:t>
            </w:r>
            <w:r>
              <w:rPr>
                <w:b w:val="1"/>
                <w:spacing w:val="12"/>
                <w:sz w:val="24"/>
              </w:rPr>
              <w:t xml:space="preserve"> </w:t>
            </w:r>
            <w:r>
              <w:rPr>
                <w:b w:val="1"/>
                <w:spacing w:val="-2"/>
                <w:sz w:val="24"/>
              </w:rPr>
              <w:t>сопровождение</w:t>
            </w:r>
            <w:r>
              <w:rPr>
                <w:b w:val="1"/>
                <w:spacing w:val="20"/>
                <w:sz w:val="24"/>
              </w:rPr>
              <w:t xml:space="preserve"> </w:t>
            </w:r>
            <w:r>
              <w:rPr>
                <w:b w:val="1"/>
                <w:spacing w:val="-2"/>
                <w:sz w:val="24"/>
              </w:rPr>
              <w:t>деятельности</w:t>
            </w:r>
          </w:p>
        </w:tc>
      </w:tr>
      <w:tr>
        <w:trPr>
          <w:trHeight w:hRule="atLeast" w:val="1104"/>
        </w:trPr>
        <w:tc>
          <w:tcPr>
            <w:tcW w:type="dxa" w:w="677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0A000000">
            <w:pPr>
              <w:pStyle w:val="Style_3"/>
              <w:spacing w:line="265" w:lineRule="exact"/>
              <w:ind w:firstLine="0" w:left="114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type="dxa" w:w="3266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0B000000">
            <w:pPr>
              <w:pStyle w:val="Style_3"/>
              <w:ind w:firstLine="0" w:left="115"/>
              <w:rPr>
                <w:sz w:val="24"/>
              </w:rPr>
            </w:pPr>
            <w:r>
              <w:rPr>
                <w:spacing w:val="-2"/>
                <w:sz w:val="24"/>
              </w:rPr>
              <w:t>Подготовка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условий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для </w:t>
            </w:r>
            <w:r>
              <w:rPr>
                <w:sz w:val="24"/>
              </w:rPr>
              <w:t>запуска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программы </w:t>
            </w:r>
            <w:r>
              <w:rPr>
                <w:spacing w:val="-2"/>
                <w:sz w:val="24"/>
              </w:rPr>
              <w:t>наставничества</w:t>
            </w:r>
          </w:p>
        </w:tc>
        <w:tc>
          <w:tcPr>
            <w:tcW w:type="dxa" w:w="297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0C000000">
            <w:pPr>
              <w:pStyle w:val="Style_3"/>
              <w:spacing w:line="240" w:lineRule="auto"/>
              <w:ind/>
              <w:rPr>
                <w:sz w:val="24"/>
              </w:rPr>
            </w:pPr>
            <w:r>
              <w:rPr>
                <w:sz w:val="24"/>
              </w:rPr>
              <w:t xml:space="preserve">Изучены и </w:t>
            </w:r>
            <w:r>
              <w:rPr>
                <w:spacing w:val="-2"/>
                <w:sz w:val="24"/>
              </w:rPr>
              <w:t>систематизированы</w:t>
            </w:r>
          </w:p>
          <w:p w14:paraId="0D000000">
            <w:pPr>
              <w:pStyle w:val="Style_3"/>
              <w:spacing w:line="240" w:lineRule="auto"/>
              <w:ind/>
              <w:rPr>
                <w:sz w:val="24"/>
              </w:rPr>
            </w:pPr>
            <w:r>
              <w:rPr>
                <w:spacing w:val="-2"/>
                <w:sz w:val="24"/>
              </w:rPr>
              <w:t>материалы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проблеме наставничества</w:t>
            </w:r>
          </w:p>
        </w:tc>
        <w:tc>
          <w:tcPr>
            <w:tcW w:type="dxa" w:w="467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0E000000">
            <w:pPr>
              <w:pStyle w:val="Style_3"/>
              <w:numPr>
                <w:ilvl w:val="0"/>
                <w:numId w:val="1"/>
              </w:numPr>
              <w:tabs>
                <w:tab w:leader="none" w:pos="292" w:val="left"/>
              </w:tabs>
              <w:spacing w:after="0" w:before="0" w:line="240" w:lineRule="auto"/>
              <w:ind w:firstLine="0" w:left="111" w:right="300"/>
              <w:jc w:val="left"/>
              <w:rPr>
                <w:sz w:val="24"/>
              </w:rPr>
            </w:pPr>
            <w:r>
              <w:rPr>
                <w:sz w:val="24"/>
              </w:rPr>
              <w:t>Подготовлены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 xml:space="preserve">проблеме </w:t>
            </w:r>
            <w:r>
              <w:rPr>
                <w:spacing w:val="-2"/>
                <w:sz w:val="24"/>
              </w:rPr>
              <w:t>наставничества.</w:t>
            </w:r>
          </w:p>
          <w:p w14:paraId="0F000000">
            <w:pPr>
              <w:pStyle w:val="Style_3"/>
              <w:numPr>
                <w:ilvl w:val="0"/>
                <w:numId w:val="1"/>
              </w:numPr>
              <w:tabs>
                <w:tab w:leader="none" w:pos="292" w:val="left"/>
              </w:tabs>
              <w:spacing w:after="0" w:before="0" w:line="264" w:lineRule="exact"/>
              <w:ind w:firstLine="0" w:left="111" w:right="233"/>
              <w:jc w:val="left"/>
              <w:rPr>
                <w:sz w:val="24"/>
              </w:rPr>
            </w:pPr>
            <w:r>
              <w:rPr>
                <w:sz w:val="24"/>
              </w:rPr>
              <w:t>Подготовлены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шаблоны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документов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 реализации целевой модели.</w:t>
            </w:r>
          </w:p>
        </w:tc>
        <w:tc>
          <w:tcPr>
            <w:tcW w:type="dxa" w:w="1699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10000000">
            <w:pPr>
              <w:pStyle w:val="Style_3"/>
              <w:spacing w:line="265" w:lineRule="exact"/>
              <w:ind w:firstLine="0" w:left="114"/>
              <w:rPr>
                <w:sz w:val="24"/>
              </w:rPr>
            </w:pPr>
            <w:r>
              <w:rPr>
                <w:spacing w:val="-2"/>
                <w:sz w:val="24"/>
              </w:rPr>
              <w:t>Август</w:t>
            </w:r>
          </w:p>
        </w:tc>
        <w:tc>
          <w:tcPr>
            <w:tcW w:type="dxa" w:w="1990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11000000">
            <w:pPr>
              <w:pStyle w:val="Style_3"/>
              <w:spacing w:line="240" w:lineRule="auto"/>
              <w:ind w:firstLine="0" w:left="11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Администрация </w:t>
            </w:r>
            <w:r>
              <w:rPr>
                <w:spacing w:val="-2"/>
                <w:sz w:val="24"/>
              </w:rPr>
              <w:t>школы</w:t>
            </w:r>
          </w:p>
        </w:tc>
      </w:tr>
      <w:tr>
        <w:trPr>
          <w:trHeight w:hRule="atLeast" w:val="1382"/>
        </w:trPr>
        <w:tc>
          <w:tcPr>
            <w:tcW w:type="dxa" w:w="677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3266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297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12000000">
            <w:pPr>
              <w:pStyle w:val="Style_3"/>
              <w:spacing w:line="268" w:lineRule="exact"/>
              <w:ind/>
              <w:rPr>
                <w:sz w:val="24"/>
              </w:rPr>
            </w:pPr>
            <w:r>
              <w:rPr>
                <w:spacing w:val="-2"/>
                <w:sz w:val="24"/>
              </w:rPr>
              <w:t>Подготовка</w:t>
            </w:r>
          </w:p>
          <w:p w14:paraId="13000000">
            <w:pPr>
              <w:pStyle w:val="Style_3"/>
              <w:rPr>
                <w:sz w:val="24"/>
              </w:rPr>
            </w:pPr>
            <w:r>
              <w:rPr>
                <w:sz w:val="24"/>
              </w:rPr>
              <w:t xml:space="preserve">нормативной базы </w:t>
            </w:r>
            <w:r>
              <w:rPr>
                <w:spacing w:val="-2"/>
                <w:sz w:val="24"/>
              </w:rPr>
              <w:t>реализации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целевой</w:t>
            </w:r>
          </w:p>
          <w:p w14:paraId="14000000">
            <w:pPr>
              <w:pStyle w:val="Style_3"/>
              <w:spacing w:before="5"/>
              <w:ind/>
              <w:rPr>
                <w:sz w:val="24"/>
              </w:rPr>
            </w:pPr>
            <w:r>
              <w:rPr>
                <w:sz w:val="24"/>
              </w:rPr>
              <w:t>модели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наставничества</w:t>
            </w:r>
          </w:p>
        </w:tc>
        <w:tc>
          <w:tcPr>
            <w:tcW w:type="dxa" w:w="467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15000000">
            <w:pPr>
              <w:pStyle w:val="Style_3"/>
              <w:numPr>
                <w:ilvl w:val="0"/>
                <w:numId w:val="2"/>
              </w:numPr>
              <w:tabs>
                <w:tab w:leader="none" w:pos="353" w:val="left"/>
              </w:tabs>
              <w:spacing w:after="0" w:before="0" w:line="265" w:lineRule="exact"/>
              <w:ind w:hanging="242" w:left="353" w:right="0"/>
              <w:jc w:val="left"/>
              <w:rPr>
                <w:sz w:val="24"/>
              </w:rPr>
            </w:pPr>
            <w:r>
              <w:rPr>
                <w:sz w:val="24"/>
              </w:rPr>
              <w:t>Издан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приказ</w:t>
            </w:r>
          </w:p>
          <w:p w14:paraId="16000000">
            <w:pPr>
              <w:pStyle w:val="Style_3"/>
              <w:numPr>
                <w:ilvl w:val="0"/>
                <w:numId w:val="2"/>
              </w:numPr>
              <w:tabs>
                <w:tab w:leader="none" w:pos="353" w:val="left"/>
              </w:tabs>
              <w:spacing w:after="0" w:before="0" w:line="240" w:lineRule="auto"/>
              <w:ind w:firstLine="0" w:left="111" w:right="516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Разработано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Положение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программе наставничества</w:t>
            </w:r>
          </w:p>
          <w:p w14:paraId="17000000">
            <w:pPr>
              <w:pStyle w:val="Style_3"/>
              <w:numPr>
                <w:ilvl w:val="0"/>
                <w:numId w:val="2"/>
              </w:numPr>
              <w:tabs>
                <w:tab w:leader="none" w:pos="353" w:val="left"/>
              </w:tabs>
              <w:spacing w:after="0" w:before="3" w:line="228" w:lineRule="auto"/>
              <w:ind w:firstLine="0" w:left="111" w:right="220"/>
              <w:jc w:val="left"/>
              <w:rPr>
                <w:sz w:val="24"/>
              </w:rPr>
            </w:pPr>
            <w:r>
              <w:rPr>
                <w:sz w:val="24"/>
              </w:rPr>
              <w:t>Разработана и утверждена «дорожная карта»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внедрения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наставничества</w:t>
            </w:r>
          </w:p>
        </w:tc>
        <w:tc>
          <w:tcPr>
            <w:tcW w:type="dxa" w:w="1699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1990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</w:tr>
      <w:tr>
        <w:trPr>
          <w:trHeight w:hRule="atLeast" w:val="830"/>
        </w:trPr>
        <w:tc>
          <w:tcPr>
            <w:tcW w:type="dxa" w:w="677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3266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2976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18000000">
            <w:pPr>
              <w:pStyle w:val="Style_3"/>
              <w:ind w:right="772"/>
              <w:rPr>
                <w:sz w:val="24"/>
              </w:rPr>
            </w:pPr>
            <w:r>
              <w:rPr>
                <w:sz w:val="24"/>
              </w:rPr>
              <w:t xml:space="preserve">Выбор форм и </w:t>
            </w:r>
            <w:r>
              <w:rPr>
                <w:spacing w:val="-2"/>
                <w:sz w:val="24"/>
              </w:rPr>
              <w:t xml:space="preserve">программ </w:t>
            </w:r>
            <w:r>
              <w:rPr>
                <w:spacing w:val="-4"/>
                <w:sz w:val="24"/>
              </w:rPr>
              <w:t xml:space="preserve">наставничества </w:t>
            </w:r>
            <w:r>
              <w:rPr>
                <w:sz w:val="24"/>
              </w:rPr>
              <w:t xml:space="preserve">исходя из </w:t>
            </w:r>
            <w:r>
              <w:rPr>
                <w:spacing w:val="-2"/>
                <w:sz w:val="24"/>
              </w:rPr>
              <w:t>потребностей</w:t>
            </w:r>
          </w:p>
          <w:p w14:paraId="19000000">
            <w:pPr>
              <w:pStyle w:val="Style_3"/>
              <w:spacing w:line="266" w:lineRule="exact"/>
              <w:ind/>
              <w:rPr>
                <w:sz w:val="24"/>
              </w:rPr>
            </w:pPr>
            <w:r>
              <w:rPr>
                <w:spacing w:val="-2"/>
                <w:sz w:val="24"/>
              </w:rPr>
              <w:t>школы</w:t>
            </w:r>
          </w:p>
        </w:tc>
        <w:tc>
          <w:tcPr>
            <w:tcW w:type="dxa" w:w="467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1A000000">
            <w:pPr>
              <w:pStyle w:val="Style_3"/>
              <w:spacing w:line="265" w:lineRule="exact"/>
              <w:ind/>
              <w:rPr>
                <w:sz w:val="24"/>
              </w:rPr>
            </w:pPr>
            <w:r>
              <w:rPr>
                <w:sz w:val="24"/>
              </w:rPr>
              <w:t>Проведен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мониторинг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выявлению</w:t>
            </w:r>
          </w:p>
          <w:p w14:paraId="1B000000">
            <w:pPr>
              <w:pStyle w:val="Style_3"/>
              <w:spacing w:line="274" w:lineRule="exact"/>
              <w:ind/>
              <w:rPr>
                <w:sz w:val="24"/>
              </w:rPr>
            </w:pPr>
            <w:r>
              <w:rPr>
                <w:spacing w:val="-2"/>
                <w:sz w:val="24"/>
              </w:rPr>
              <w:t>запросов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потенциальных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наставляемых </w:t>
            </w:r>
            <w:r>
              <w:rPr>
                <w:sz w:val="24"/>
              </w:rPr>
              <w:t>внутри школы.</w:t>
            </w:r>
          </w:p>
        </w:tc>
        <w:tc>
          <w:tcPr>
            <w:tcW w:type="dxa" w:w="169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1C000000">
            <w:pPr>
              <w:pStyle w:val="Style_3"/>
              <w:spacing w:line="265" w:lineRule="exact"/>
              <w:ind w:firstLine="0" w:left="114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type="dxa" w:w="1990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1D000000">
            <w:pPr>
              <w:pStyle w:val="Style_3"/>
              <w:spacing w:line="240" w:lineRule="auto"/>
              <w:ind w:firstLine="0" w:left="11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Учителя- </w:t>
            </w:r>
            <w:r>
              <w:rPr>
                <w:spacing w:val="-4"/>
                <w:sz w:val="24"/>
              </w:rPr>
              <w:t>наставники</w:t>
            </w:r>
          </w:p>
        </w:tc>
      </w:tr>
      <w:tr>
        <w:trPr>
          <w:trHeight w:hRule="atLeast" w:val="825"/>
        </w:trPr>
        <w:tc>
          <w:tcPr>
            <w:tcW w:type="dxa" w:w="677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3266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2976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467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1E000000">
            <w:pPr>
              <w:pStyle w:val="Style_3"/>
              <w:spacing w:line="240" w:lineRule="auto"/>
              <w:ind/>
              <w:rPr>
                <w:sz w:val="24"/>
              </w:rPr>
            </w:pPr>
            <w:r>
              <w:rPr>
                <w:sz w:val="24"/>
              </w:rPr>
              <w:t>Сформирован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банк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формам наставничества «Ученик – ученик»,</w:t>
            </w:r>
          </w:p>
          <w:p w14:paraId="1F000000">
            <w:pPr>
              <w:pStyle w:val="Style_3"/>
              <w:spacing w:line="267" w:lineRule="exact"/>
              <w:ind/>
              <w:rPr>
                <w:sz w:val="24"/>
              </w:rPr>
            </w:pPr>
            <w:r>
              <w:rPr>
                <w:sz w:val="24"/>
              </w:rPr>
              <w:t>«Учитель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учитель», «Учитель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ученик».</w:t>
            </w:r>
          </w:p>
        </w:tc>
        <w:tc>
          <w:tcPr>
            <w:tcW w:type="dxa" w:w="1699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20000000">
            <w:pPr>
              <w:pStyle w:val="Style_3"/>
              <w:spacing w:line="240" w:lineRule="auto"/>
              <w:ind w:firstLine="0" w:left="114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– октябрь</w:t>
            </w:r>
          </w:p>
        </w:tc>
        <w:tc>
          <w:tcPr>
            <w:tcW w:type="dxa" w:w="1990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</w:tr>
      <w:tr>
        <w:trPr>
          <w:trHeight w:hRule="atLeast" w:val="2208"/>
        </w:trPr>
        <w:tc>
          <w:tcPr>
            <w:tcW w:type="dxa" w:w="677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3266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297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21000000">
            <w:pPr>
              <w:pStyle w:val="Style_3"/>
              <w:ind w:right="772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Информирование </w:t>
            </w:r>
            <w:r>
              <w:rPr>
                <w:spacing w:val="-2"/>
                <w:sz w:val="24"/>
              </w:rPr>
              <w:t>родителей, педагогов,</w:t>
            </w:r>
          </w:p>
          <w:p w14:paraId="22000000">
            <w:pPr>
              <w:pStyle w:val="Style_3"/>
              <w:spacing w:line="240" w:lineRule="auto"/>
              <w:ind w:right="1205"/>
              <w:rPr>
                <w:sz w:val="24"/>
              </w:rPr>
            </w:pPr>
            <w:r>
              <w:rPr>
                <w:sz w:val="24"/>
              </w:rPr>
              <w:t>обучающихся о возможностях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целях целевой </w:t>
            </w:r>
            <w:r>
              <w:rPr>
                <w:spacing w:val="-2"/>
                <w:sz w:val="24"/>
              </w:rPr>
              <w:t>модели наставничества</w:t>
            </w:r>
          </w:p>
        </w:tc>
        <w:tc>
          <w:tcPr>
            <w:tcW w:type="dxa" w:w="467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23000000">
            <w:pPr>
              <w:pStyle w:val="Style_3"/>
              <w:numPr>
                <w:ilvl w:val="0"/>
                <w:numId w:val="3"/>
              </w:numPr>
              <w:tabs>
                <w:tab w:leader="none" w:pos="353" w:val="left"/>
              </w:tabs>
              <w:spacing w:after="0" w:before="0" w:line="265" w:lineRule="exact"/>
              <w:ind w:hanging="242" w:left="353" w:right="0"/>
              <w:jc w:val="left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совета.</w:t>
            </w:r>
          </w:p>
          <w:p w14:paraId="24000000">
            <w:pPr>
              <w:pStyle w:val="Style_3"/>
              <w:numPr>
                <w:ilvl w:val="0"/>
                <w:numId w:val="3"/>
              </w:numPr>
              <w:tabs>
                <w:tab w:leader="none" w:pos="353" w:val="left"/>
              </w:tabs>
              <w:spacing w:after="0" w:before="0" w:line="275" w:lineRule="exact"/>
              <w:ind w:hanging="242" w:left="353" w:right="0"/>
              <w:jc w:val="left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собраний.</w:t>
            </w:r>
          </w:p>
          <w:p w14:paraId="25000000">
            <w:pPr>
              <w:pStyle w:val="Style_3"/>
              <w:numPr>
                <w:ilvl w:val="0"/>
                <w:numId w:val="3"/>
              </w:numPr>
              <w:tabs>
                <w:tab w:leader="none" w:pos="353" w:val="left"/>
              </w:tabs>
              <w:spacing w:after="0" w:before="0" w:line="275" w:lineRule="exact"/>
              <w:ind w:hanging="242" w:left="353" w:right="0"/>
              <w:jc w:val="left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обучающихся.</w:t>
            </w:r>
          </w:p>
          <w:p w14:paraId="26000000">
            <w:pPr>
              <w:pStyle w:val="Style_3"/>
              <w:numPr>
                <w:ilvl w:val="0"/>
                <w:numId w:val="3"/>
              </w:numPr>
              <w:tabs>
                <w:tab w:leader="none" w:pos="353" w:val="left"/>
              </w:tabs>
              <w:spacing w:after="0" w:before="2" w:line="240" w:lineRule="auto"/>
              <w:ind w:hanging="242" w:left="353" w:right="0"/>
              <w:jc w:val="left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часов.</w:t>
            </w:r>
          </w:p>
        </w:tc>
        <w:tc>
          <w:tcPr>
            <w:tcW w:type="dxa" w:w="1699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199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27000000">
            <w:pPr>
              <w:pStyle w:val="Style_3"/>
              <w:ind w:firstLine="0" w:left="114" w:right="199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Администрация </w:t>
            </w:r>
            <w:r>
              <w:rPr>
                <w:spacing w:val="-2"/>
                <w:sz w:val="24"/>
              </w:rPr>
              <w:t>школы, классные руководители, председатель Совета обучающихся</w:t>
            </w:r>
          </w:p>
        </w:tc>
      </w:tr>
      <w:tr>
        <w:trPr>
          <w:trHeight w:hRule="atLeast" w:val="1127"/>
        </w:trPr>
        <w:tc>
          <w:tcPr>
            <w:tcW w:type="dxa" w:w="67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28000000">
            <w:pPr>
              <w:pStyle w:val="Style_3"/>
              <w:spacing w:line="265" w:lineRule="exact"/>
              <w:ind w:firstLine="0" w:left="114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type="dxa" w:w="326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29000000">
            <w:pPr>
              <w:pStyle w:val="Style_3"/>
              <w:ind w:firstLine="0" w:left="115"/>
              <w:rPr>
                <w:sz w:val="24"/>
              </w:rPr>
            </w:pPr>
            <w:r>
              <w:rPr>
                <w:sz w:val="24"/>
              </w:rPr>
              <w:t>Формирование базы наставляемых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числа</w:t>
            </w:r>
          </w:p>
          <w:p w14:paraId="2A000000">
            <w:pPr>
              <w:pStyle w:val="Style_3"/>
              <w:ind w:firstLine="0" w:left="115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педагогов</w:t>
            </w:r>
          </w:p>
        </w:tc>
        <w:tc>
          <w:tcPr>
            <w:tcW w:type="dxa" w:w="297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2B000000">
            <w:pPr>
              <w:pStyle w:val="Style_3"/>
              <w:spacing w:line="240" w:lineRule="auto"/>
              <w:ind/>
              <w:rPr>
                <w:sz w:val="24"/>
              </w:rPr>
            </w:pPr>
            <w:r>
              <w:rPr>
                <w:spacing w:val="-2"/>
                <w:sz w:val="24"/>
              </w:rPr>
              <w:t>Сформирована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база наставляемых</w:t>
            </w:r>
          </w:p>
        </w:tc>
        <w:tc>
          <w:tcPr>
            <w:tcW w:type="dxa" w:w="467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2C000000">
            <w:pPr>
              <w:pStyle w:val="Style_3"/>
              <w:spacing w:line="240" w:lineRule="auto"/>
              <w:ind/>
              <w:rPr>
                <w:sz w:val="24"/>
              </w:rPr>
            </w:pPr>
            <w:r>
              <w:rPr>
                <w:sz w:val="24"/>
              </w:rPr>
              <w:t>Количество участников, охваченных системой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наставничества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10%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 общего количества членов каждой</w:t>
            </w:r>
          </w:p>
          <w:p w14:paraId="2D000000">
            <w:pPr>
              <w:pStyle w:val="Style_3"/>
              <w:rPr>
                <w:sz w:val="24"/>
              </w:rPr>
            </w:pPr>
            <w:r>
              <w:rPr>
                <w:sz w:val="24"/>
              </w:rPr>
              <w:t>Целевой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группы</w:t>
            </w:r>
          </w:p>
        </w:tc>
        <w:tc>
          <w:tcPr>
            <w:tcW w:type="dxa" w:w="169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2E000000">
            <w:pPr>
              <w:pStyle w:val="Style_3"/>
              <w:spacing w:line="240" w:lineRule="auto"/>
              <w:ind w:firstLine="0" w:left="114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type="dxa" w:w="199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2F000000">
            <w:pPr>
              <w:pStyle w:val="Style_3"/>
              <w:ind w:firstLine="0" w:left="114" w:right="199"/>
              <w:rPr>
                <w:sz w:val="24"/>
              </w:rPr>
            </w:pPr>
            <w:r>
              <w:rPr>
                <w:spacing w:val="-2"/>
                <w:sz w:val="24"/>
              </w:rPr>
              <w:t>Зам.директора 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ВР,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 классные руководители</w:t>
            </w:r>
          </w:p>
        </w:tc>
      </w:tr>
    </w:tbl>
    <w:p w14:paraId="30000000">
      <w:pPr>
        <w:sectPr>
          <w:type w:val="continuous"/>
          <w:pgSz w:h="11920" w:orient="landscape" w:w="16850"/>
          <w:pgMar w:bottom="1635" w:left="900" w:right="420" w:top="760"/>
        </w:sectPr>
      </w:pPr>
    </w:p>
    <w:tbl>
      <w:tblPr>
        <w:tblStyle w:val="Style_2"/>
        <w:tblInd w:type="dxa" w:w="127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  <w:tblCellMar>
          <w:top w:type="dxa" w:w="0"/>
          <w:left w:type="dxa" w:w="0"/>
          <w:bottom w:type="dxa" w:w="0"/>
          <w:right w:type="dxa" w:w="0"/>
        </w:tblCellMar>
      </w:tblPr>
      <w:tblGrid>
        <w:gridCol w:w="677"/>
        <w:gridCol w:w="3266"/>
        <w:gridCol w:w="2976"/>
        <w:gridCol w:w="4678"/>
        <w:gridCol w:w="1699"/>
        <w:gridCol w:w="1990"/>
      </w:tblGrid>
      <w:tr>
        <w:trPr>
          <w:trHeight w:hRule="atLeast" w:val="278"/>
        </w:trPr>
        <w:tc>
          <w:tcPr>
            <w:tcW w:type="dxa" w:w="677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31000000">
            <w:pPr>
              <w:pStyle w:val="Style_3"/>
              <w:spacing w:line="268" w:lineRule="exact"/>
              <w:ind w:firstLine="0" w:left="114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type="dxa" w:w="3266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32000000">
            <w:pPr>
              <w:pStyle w:val="Style_3"/>
              <w:spacing w:line="240" w:lineRule="auto"/>
              <w:ind w:firstLine="0" w:left="115" w:right="1459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Формирование базы </w:t>
            </w:r>
            <w:r>
              <w:rPr>
                <w:spacing w:val="-2"/>
                <w:sz w:val="24"/>
              </w:rPr>
              <w:t>наставников</w:t>
            </w:r>
          </w:p>
        </w:tc>
        <w:tc>
          <w:tcPr>
            <w:tcW w:type="dxa" w:w="2976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33000000">
            <w:pPr>
              <w:pStyle w:val="Style_3"/>
              <w:spacing w:line="240" w:lineRule="auto"/>
              <w:ind/>
              <w:rPr>
                <w:sz w:val="24"/>
              </w:rPr>
            </w:pPr>
            <w:r>
              <w:rPr>
                <w:spacing w:val="-2"/>
                <w:sz w:val="24"/>
              </w:rPr>
              <w:t>Сформирована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база наставников</w:t>
            </w:r>
          </w:p>
        </w:tc>
        <w:tc>
          <w:tcPr>
            <w:tcW w:type="dxa" w:w="4678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34000000">
            <w:pPr>
              <w:pStyle w:val="Style_3"/>
              <w:ind w:firstLine="0" w:left="0"/>
              <w:rPr>
                <w:sz w:val="24"/>
              </w:rPr>
            </w:pPr>
          </w:p>
        </w:tc>
        <w:tc>
          <w:tcPr>
            <w:tcW w:type="dxa" w:w="169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35000000">
            <w:pPr>
              <w:pStyle w:val="Style_3"/>
              <w:ind w:firstLine="0" w:left="0"/>
              <w:rPr>
                <w:sz w:val="20"/>
              </w:rPr>
            </w:pPr>
          </w:p>
        </w:tc>
        <w:tc>
          <w:tcPr>
            <w:tcW w:type="dxa" w:w="199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36000000">
            <w:pPr>
              <w:pStyle w:val="Style_3"/>
              <w:ind w:firstLine="0" w:left="0"/>
              <w:rPr>
                <w:sz w:val="20"/>
              </w:rPr>
            </w:pPr>
          </w:p>
        </w:tc>
      </w:tr>
      <w:tr>
        <w:trPr>
          <w:trHeight w:hRule="atLeast" w:val="551"/>
        </w:trPr>
        <w:tc>
          <w:tcPr>
            <w:tcW w:type="dxa" w:w="677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3266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2976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4678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169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37000000">
            <w:pPr>
              <w:pStyle w:val="Style_3"/>
              <w:spacing w:line="265" w:lineRule="exact"/>
              <w:ind w:firstLine="0" w:left="114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type="dxa" w:w="199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38000000">
            <w:pPr>
              <w:pStyle w:val="Style_3"/>
              <w:spacing w:line="228" w:lineRule="auto"/>
              <w:ind w:firstLine="0" w:left="11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Администрация </w:t>
            </w:r>
            <w:r>
              <w:rPr>
                <w:sz w:val="24"/>
              </w:rPr>
              <w:t>школы</w:t>
            </w:r>
          </w:p>
        </w:tc>
      </w:tr>
      <w:tr>
        <w:trPr>
          <w:trHeight w:hRule="atLeast" w:val="1972"/>
        </w:trPr>
        <w:tc>
          <w:tcPr>
            <w:tcW w:type="dxa" w:w="67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39000000">
            <w:pPr>
              <w:pStyle w:val="Style_3"/>
              <w:spacing w:line="265" w:lineRule="exact"/>
              <w:ind w:firstLine="0" w:left="114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type="dxa" w:w="326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3A000000">
            <w:pPr>
              <w:pStyle w:val="Style_3"/>
              <w:spacing w:line="268" w:lineRule="exact"/>
              <w:ind w:firstLine="0" w:left="115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обучения</w:t>
            </w:r>
          </w:p>
          <w:p w14:paraId="3B000000">
            <w:pPr>
              <w:pStyle w:val="Style_3"/>
              <w:ind w:firstLine="0" w:left="115" w:right="220"/>
              <w:rPr>
                <w:sz w:val="24"/>
              </w:rPr>
            </w:pPr>
            <w:r>
              <w:rPr>
                <w:spacing w:val="-2"/>
                <w:sz w:val="24"/>
              </w:rPr>
              <w:t>педагогических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работников, </w:t>
            </w:r>
            <w:r>
              <w:rPr>
                <w:sz w:val="24"/>
              </w:rPr>
              <w:t xml:space="preserve">наставников в том числе с </w:t>
            </w:r>
            <w:r>
              <w:rPr>
                <w:spacing w:val="-2"/>
                <w:sz w:val="24"/>
              </w:rPr>
              <w:t>применением дистанционных</w:t>
            </w:r>
          </w:p>
          <w:p w14:paraId="3C000000">
            <w:pPr>
              <w:pStyle w:val="Style_3"/>
              <w:spacing w:before="5"/>
              <w:ind w:firstLine="0" w:left="115"/>
              <w:rPr>
                <w:sz w:val="24"/>
              </w:rPr>
            </w:pPr>
            <w:r>
              <w:rPr>
                <w:sz w:val="24"/>
              </w:rPr>
              <w:t>образовательных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технологий</w:t>
            </w:r>
          </w:p>
        </w:tc>
        <w:tc>
          <w:tcPr>
            <w:tcW w:type="dxa" w:w="297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3D000000">
            <w:pPr>
              <w:pStyle w:val="Style_3"/>
              <w:ind w:right="772"/>
              <w:rPr>
                <w:sz w:val="24"/>
              </w:rPr>
            </w:pPr>
            <w:r>
              <w:rPr>
                <w:spacing w:val="-2"/>
                <w:sz w:val="24"/>
              </w:rPr>
              <w:t>1.Обучены наставники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для </w:t>
            </w:r>
            <w:r>
              <w:rPr>
                <w:sz w:val="24"/>
              </w:rPr>
              <w:t>работы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4"/>
                <w:sz w:val="24"/>
              </w:rPr>
              <w:t>наставляемыми</w:t>
            </w:r>
          </w:p>
        </w:tc>
        <w:tc>
          <w:tcPr>
            <w:tcW w:type="dxa" w:w="467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3E000000">
            <w:pPr>
              <w:pStyle w:val="Style_3"/>
              <w:spacing w:line="240" w:lineRule="auto"/>
              <w:ind w:right="434"/>
              <w:rPr>
                <w:sz w:val="24"/>
              </w:rPr>
            </w:pPr>
            <w:r>
              <w:rPr>
                <w:sz w:val="24"/>
              </w:rPr>
              <w:t>Сформированы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наставников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 обучения, проведено не менее 3</w:t>
            </w:r>
          </w:p>
          <w:p w14:paraId="3F000000">
            <w:pPr>
              <w:pStyle w:val="Style_3"/>
              <w:ind w:right="734"/>
              <w:rPr>
                <w:sz w:val="24"/>
              </w:rPr>
            </w:pPr>
            <w:r>
              <w:rPr>
                <w:sz w:val="24"/>
              </w:rPr>
              <w:t>образовательных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каждой группы, оказаны индивидуальные </w:t>
            </w:r>
            <w:r>
              <w:rPr>
                <w:spacing w:val="-2"/>
                <w:sz w:val="24"/>
              </w:rPr>
              <w:t>консультации</w:t>
            </w:r>
          </w:p>
        </w:tc>
        <w:tc>
          <w:tcPr>
            <w:tcW w:type="dxa" w:w="169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40000000">
            <w:pPr>
              <w:pStyle w:val="Style_3"/>
              <w:spacing w:line="240" w:lineRule="auto"/>
              <w:ind w:firstLine="0" w:left="114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type="dxa" w:w="1990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41000000">
            <w:pPr>
              <w:pStyle w:val="Style_3"/>
              <w:spacing w:line="240" w:lineRule="auto"/>
              <w:ind w:firstLine="0" w:left="114" w:right="34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Зам.директора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>
        <w:trPr>
          <w:trHeight w:hRule="atLeast" w:val="1103"/>
        </w:trPr>
        <w:tc>
          <w:tcPr>
            <w:tcW w:type="dxa" w:w="67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42000000">
            <w:pPr>
              <w:pStyle w:val="Style_3"/>
              <w:spacing w:line="265" w:lineRule="exact"/>
              <w:ind w:firstLine="0" w:left="114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type="dxa" w:w="326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43000000">
            <w:pPr>
              <w:pStyle w:val="Style_3"/>
              <w:ind w:firstLine="0" w:left="115" w:right="145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Формирование </w:t>
            </w:r>
            <w:r>
              <w:rPr>
                <w:spacing w:val="-4"/>
                <w:sz w:val="24"/>
              </w:rPr>
              <w:t xml:space="preserve">наставнических </w:t>
            </w:r>
            <w:r>
              <w:rPr>
                <w:sz w:val="24"/>
              </w:rPr>
              <w:t>пар / групп</w:t>
            </w:r>
          </w:p>
        </w:tc>
        <w:tc>
          <w:tcPr>
            <w:tcW w:type="dxa" w:w="297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44000000">
            <w:pPr>
              <w:pStyle w:val="Style_3"/>
              <w:rPr>
                <w:sz w:val="24"/>
              </w:rPr>
            </w:pPr>
            <w:r>
              <w:rPr>
                <w:sz w:val="24"/>
              </w:rPr>
              <w:t>Издан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приказ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 xml:space="preserve">«Об </w:t>
            </w:r>
            <w:r>
              <w:rPr>
                <w:spacing w:val="-2"/>
                <w:sz w:val="24"/>
              </w:rPr>
              <w:t>утверждении</w:t>
            </w:r>
          </w:p>
          <w:p w14:paraId="45000000">
            <w:pPr>
              <w:pStyle w:val="Style_3"/>
              <w:spacing w:line="268" w:lineRule="exact"/>
              <w:ind w:right="772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наставнических </w:t>
            </w:r>
            <w:r>
              <w:rPr>
                <w:spacing w:val="-2"/>
                <w:sz w:val="24"/>
              </w:rPr>
              <w:t>пар/групп»</w:t>
            </w:r>
          </w:p>
        </w:tc>
        <w:tc>
          <w:tcPr>
            <w:tcW w:type="dxa" w:w="467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46000000">
            <w:pPr>
              <w:pStyle w:val="Style_3"/>
              <w:spacing w:line="240" w:lineRule="auto"/>
              <w:ind/>
              <w:rPr>
                <w:sz w:val="24"/>
              </w:rPr>
            </w:pPr>
            <w:r>
              <w:rPr>
                <w:spacing w:val="-2"/>
                <w:sz w:val="24"/>
              </w:rPr>
              <w:t>Сформированы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наставнические пары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или группы</w:t>
            </w:r>
          </w:p>
        </w:tc>
        <w:tc>
          <w:tcPr>
            <w:tcW w:type="dxa" w:w="1699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47000000">
            <w:pPr>
              <w:pStyle w:val="Style_3"/>
              <w:spacing w:line="265" w:lineRule="exact"/>
              <w:ind w:firstLine="0" w:left="114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type="dxa" w:w="1990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</w:tr>
      <w:tr>
        <w:trPr>
          <w:trHeight w:hRule="atLeast" w:val="1411"/>
        </w:trPr>
        <w:tc>
          <w:tcPr>
            <w:tcW w:type="dxa" w:w="67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48000000">
            <w:pPr>
              <w:pStyle w:val="Style_3"/>
              <w:spacing w:line="265" w:lineRule="exact"/>
              <w:ind w:firstLine="0" w:left="114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type="dxa" w:w="326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49000000">
            <w:pPr>
              <w:pStyle w:val="Style_3"/>
              <w:tabs>
                <w:tab w:leader="none" w:pos="2003" w:val="left"/>
                <w:tab w:leader="none" w:pos="2339" w:val="left"/>
              </w:tabs>
              <w:ind w:firstLine="0" w:left="115" w:right="9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Формирование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перечня </w:t>
            </w:r>
            <w:r>
              <w:rPr>
                <w:sz w:val="24"/>
              </w:rPr>
              <w:t xml:space="preserve">партнерских организаций в целях привлечения их к </w:t>
            </w:r>
            <w:r>
              <w:rPr>
                <w:spacing w:val="-2"/>
                <w:sz w:val="24"/>
              </w:rPr>
              <w:t>реализации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программы наставничества</w:t>
            </w:r>
          </w:p>
        </w:tc>
        <w:tc>
          <w:tcPr>
            <w:tcW w:type="dxa" w:w="297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4A000000">
            <w:pPr>
              <w:pStyle w:val="Style_3"/>
              <w:spacing w:line="240" w:lineRule="auto"/>
              <w:ind w:firstLine="108" w:left="173"/>
              <w:rPr>
                <w:sz w:val="24"/>
              </w:rPr>
            </w:pPr>
            <w:r>
              <w:rPr>
                <w:sz w:val="24"/>
              </w:rPr>
              <w:t xml:space="preserve">Сформирован перечень </w:t>
            </w:r>
            <w:r>
              <w:rPr>
                <w:spacing w:val="-2"/>
                <w:sz w:val="24"/>
              </w:rPr>
              <w:t>партнерских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организаций</w:t>
            </w:r>
          </w:p>
        </w:tc>
        <w:tc>
          <w:tcPr>
            <w:tcW w:type="dxa" w:w="4678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4B000000">
            <w:pPr>
              <w:pStyle w:val="Style_3"/>
              <w:rPr>
                <w:sz w:val="24"/>
              </w:rPr>
            </w:pPr>
            <w:r>
              <w:rPr>
                <w:sz w:val="24"/>
              </w:rPr>
              <w:t xml:space="preserve">Организации (предприятия) приняли участие в реализации Целевой модели </w:t>
            </w:r>
            <w:r>
              <w:rPr>
                <w:spacing w:val="-2"/>
                <w:sz w:val="24"/>
              </w:rPr>
              <w:t>наставничества, предоставив наставников</w:t>
            </w:r>
          </w:p>
        </w:tc>
        <w:tc>
          <w:tcPr>
            <w:tcW w:type="dxa" w:w="1699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1990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</w:tr>
      <w:tr>
        <w:trPr>
          <w:trHeight w:hRule="atLeast" w:val="1165"/>
        </w:trPr>
        <w:tc>
          <w:tcPr>
            <w:tcW w:type="dxa" w:w="67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4C000000">
            <w:pPr>
              <w:pStyle w:val="Style_3"/>
              <w:spacing w:line="265" w:lineRule="exact"/>
              <w:ind w:firstLine="0" w:left="114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type="dxa" w:w="326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4D000000">
            <w:pPr>
              <w:pStyle w:val="Style_3"/>
              <w:tabs>
                <w:tab w:leader="none" w:pos="784" w:val="left"/>
                <w:tab w:leader="none" w:pos="1581" w:val="left"/>
                <w:tab w:leader="none" w:pos="2339" w:val="left"/>
                <w:tab w:leader="none" w:pos="3055" w:val="left"/>
              </w:tabs>
              <w:ind w:firstLine="0" w:left="115" w:right="92"/>
              <w:rPr>
                <w:sz w:val="24"/>
              </w:rPr>
            </w:pPr>
            <w:r>
              <w:rPr>
                <w:spacing w:val="-2"/>
                <w:sz w:val="24"/>
              </w:rPr>
              <w:t>Заключение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соглашений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организациями-партнерами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внедрению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целевой </w:t>
            </w:r>
            <w:r>
              <w:rPr>
                <w:sz w:val="24"/>
              </w:rPr>
              <w:t>модели наставничества</w:t>
            </w:r>
          </w:p>
        </w:tc>
        <w:tc>
          <w:tcPr>
            <w:tcW w:type="dxa" w:w="297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4E000000">
            <w:pPr>
              <w:pStyle w:val="Style_3"/>
              <w:ind w:right="1248"/>
              <w:rPr>
                <w:sz w:val="24"/>
              </w:rPr>
            </w:pPr>
            <w:r>
              <w:rPr>
                <w:sz w:val="24"/>
              </w:rPr>
              <w:t xml:space="preserve">Соглашения с </w:t>
            </w:r>
            <w:r>
              <w:rPr>
                <w:spacing w:val="-4"/>
                <w:sz w:val="24"/>
              </w:rPr>
              <w:t xml:space="preserve">организациями- </w:t>
            </w:r>
            <w:r>
              <w:rPr>
                <w:spacing w:val="-2"/>
                <w:sz w:val="24"/>
              </w:rPr>
              <w:t>партнерами</w:t>
            </w:r>
          </w:p>
        </w:tc>
        <w:tc>
          <w:tcPr>
            <w:tcW w:type="dxa" w:w="4678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1699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1990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</w:tr>
      <w:tr>
        <w:trPr>
          <w:trHeight w:hRule="atLeast" w:val="2443"/>
        </w:trPr>
        <w:tc>
          <w:tcPr>
            <w:tcW w:type="dxa" w:w="67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4F000000">
            <w:pPr>
              <w:pStyle w:val="Style_3"/>
              <w:spacing w:line="265" w:lineRule="exact"/>
              <w:ind w:firstLine="0" w:left="114"/>
              <w:rPr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type="dxa" w:w="326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50000000">
            <w:pPr>
              <w:pStyle w:val="Style_3"/>
              <w:ind w:firstLine="0" w:left="115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согласий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 обработку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персональных</w:t>
            </w:r>
          </w:p>
          <w:p w14:paraId="51000000">
            <w:pPr>
              <w:pStyle w:val="Style_3"/>
              <w:ind w:firstLine="0" w:left="115"/>
              <w:rPr>
                <w:sz w:val="24"/>
              </w:rPr>
            </w:pPr>
            <w:r>
              <w:rPr>
                <w:sz w:val="24"/>
              </w:rPr>
              <w:t>данных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участников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Целевой модели наставничества и законных представителей</w:t>
            </w:r>
          </w:p>
          <w:p w14:paraId="52000000">
            <w:pPr>
              <w:pStyle w:val="Style_3"/>
              <w:ind w:firstLine="0" w:left="115" w:right="220"/>
              <w:rPr>
                <w:sz w:val="24"/>
              </w:rPr>
            </w:pPr>
            <w:r>
              <w:rPr>
                <w:spacing w:val="-2"/>
                <w:sz w:val="24"/>
              </w:rPr>
              <w:t>обучающихся,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достигших </w:t>
            </w:r>
            <w:r>
              <w:rPr>
                <w:sz w:val="24"/>
              </w:rPr>
              <w:t>14-летнего возраста</w:t>
            </w:r>
          </w:p>
        </w:tc>
        <w:tc>
          <w:tcPr>
            <w:tcW w:type="dxa" w:w="297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53000000">
            <w:pPr>
              <w:pStyle w:val="Style_3"/>
              <w:ind w:firstLine="0" w:left="0"/>
              <w:rPr>
                <w:sz w:val="24"/>
              </w:rPr>
            </w:pPr>
          </w:p>
        </w:tc>
        <w:tc>
          <w:tcPr>
            <w:tcW w:type="dxa" w:w="467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54000000">
            <w:pPr>
              <w:pStyle w:val="Style_3"/>
              <w:spacing w:line="264" w:lineRule="exact"/>
              <w:ind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согласия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обработку</w:t>
            </w:r>
          </w:p>
          <w:p w14:paraId="55000000">
            <w:pPr>
              <w:pStyle w:val="Style_3"/>
              <w:spacing w:line="275" w:lineRule="exact"/>
              <w:ind/>
              <w:rPr>
                <w:sz w:val="24"/>
              </w:rPr>
            </w:pPr>
            <w:r>
              <w:rPr>
                <w:sz w:val="24"/>
              </w:rPr>
              <w:t>персональных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данных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100%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участников</w:t>
            </w:r>
          </w:p>
        </w:tc>
        <w:tc>
          <w:tcPr>
            <w:tcW w:type="dxa" w:w="169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56000000">
            <w:pPr>
              <w:pStyle w:val="Style_3"/>
              <w:spacing w:line="265" w:lineRule="exact"/>
              <w:ind w:firstLine="0" w:left="114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type="dxa" w:w="199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57000000">
            <w:pPr>
              <w:pStyle w:val="Style_3"/>
              <w:spacing w:line="265" w:lineRule="exact"/>
              <w:ind w:firstLine="0" w:left="114"/>
              <w:rPr>
                <w:sz w:val="24"/>
              </w:rPr>
            </w:pPr>
            <w:r>
              <w:rPr>
                <w:spacing w:val="-2"/>
                <w:sz w:val="24"/>
              </w:rPr>
              <w:t>Наставники</w:t>
            </w:r>
          </w:p>
        </w:tc>
      </w:tr>
      <w:tr>
        <w:trPr>
          <w:trHeight w:hRule="atLeast" w:val="273"/>
        </w:trPr>
        <w:tc>
          <w:tcPr>
            <w:tcW w:type="dxa" w:w="67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58000000">
            <w:pPr>
              <w:pStyle w:val="Style_3"/>
              <w:spacing w:line="253" w:lineRule="exact"/>
              <w:ind w:firstLine="0" w:left="114"/>
              <w:rPr>
                <w:sz w:val="24"/>
              </w:rPr>
            </w:pPr>
            <w:r>
              <w:rPr>
                <w:spacing w:val="-5"/>
                <w:sz w:val="24"/>
              </w:rPr>
              <w:t>9.</w:t>
            </w:r>
          </w:p>
        </w:tc>
        <w:tc>
          <w:tcPr>
            <w:tcW w:type="dxa" w:w="326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59000000">
            <w:pPr>
              <w:pStyle w:val="Style_3"/>
              <w:spacing w:line="253" w:lineRule="exact"/>
              <w:ind w:firstLine="0" w:left="115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type="dxa" w:w="297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5A000000">
            <w:pPr>
              <w:pStyle w:val="Style_3"/>
              <w:spacing w:line="253" w:lineRule="exact"/>
              <w:ind/>
              <w:rPr>
                <w:sz w:val="24"/>
              </w:rPr>
            </w:pPr>
            <w:r>
              <w:rPr>
                <w:spacing w:val="-2"/>
                <w:sz w:val="24"/>
              </w:rPr>
              <w:t>Организация</w:t>
            </w:r>
          </w:p>
        </w:tc>
        <w:tc>
          <w:tcPr>
            <w:tcW w:type="dxa" w:w="467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5B000000">
            <w:pPr>
              <w:pStyle w:val="Style_3"/>
              <w:spacing w:line="253" w:lineRule="exact"/>
              <w:ind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рабочих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встреч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наставника</w:t>
            </w:r>
          </w:p>
        </w:tc>
        <w:tc>
          <w:tcPr>
            <w:tcW w:type="dxa" w:w="169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5C000000">
            <w:pPr>
              <w:pStyle w:val="Style_3"/>
              <w:spacing w:line="253" w:lineRule="exact"/>
              <w:ind w:firstLine="0" w:left="11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течение</w:t>
            </w:r>
          </w:p>
        </w:tc>
        <w:tc>
          <w:tcPr>
            <w:tcW w:type="dxa" w:w="199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5D000000">
            <w:pPr>
              <w:pStyle w:val="Style_3"/>
              <w:spacing w:line="253" w:lineRule="exact"/>
              <w:ind w:firstLine="0" w:left="114"/>
              <w:rPr>
                <w:sz w:val="24"/>
              </w:rPr>
            </w:pPr>
            <w:r>
              <w:rPr>
                <w:spacing w:val="-2"/>
                <w:sz w:val="24"/>
              </w:rPr>
              <w:t>Наставники</w:t>
            </w:r>
          </w:p>
        </w:tc>
      </w:tr>
    </w:tbl>
    <w:p w14:paraId="5E000000">
      <w:pPr>
        <w:sectPr>
          <w:type w:val="continuous"/>
          <w:pgSz w:h="11920" w:orient="landscape" w:w="16850"/>
          <w:pgMar w:bottom="1260" w:left="900" w:right="420" w:top="820"/>
        </w:sectPr>
      </w:pPr>
    </w:p>
    <w:tbl>
      <w:tblPr>
        <w:tblStyle w:val="Style_2"/>
        <w:tblInd w:type="dxa" w:w="127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  <w:tblCellMar>
          <w:top w:type="dxa" w:w="0"/>
          <w:left w:type="dxa" w:w="0"/>
          <w:bottom w:type="dxa" w:w="0"/>
          <w:right w:type="dxa" w:w="0"/>
        </w:tblCellMar>
      </w:tblPr>
      <w:tblGrid>
        <w:gridCol w:w="677"/>
        <w:gridCol w:w="3266"/>
        <w:gridCol w:w="2976"/>
        <w:gridCol w:w="4678"/>
        <w:gridCol w:w="1699"/>
        <w:gridCol w:w="1990"/>
      </w:tblGrid>
      <w:tr>
        <w:trPr>
          <w:trHeight w:hRule="atLeast" w:val="1106"/>
        </w:trPr>
        <w:tc>
          <w:tcPr>
            <w:tcW w:type="dxa" w:w="677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5F000000">
            <w:pPr>
              <w:pStyle w:val="Style_3"/>
              <w:ind w:firstLine="0" w:left="0"/>
              <w:rPr>
                <w:sz w:val="24"/>
              </w:rPr>
            </w:pPr>
          </w:p>
        </w:tc>
        <w:tc>
          <w:tcPr>
            <w:tcW w:type="dxa" w:w="3266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60000000">
            <w:pPr>
              <w:pStyle w:val="Style_3"/>
              <w:ind w:firstLine="0" w:left="115" w:right="145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осуществление работы </w:t>
            </w:r>
            <w:r>
              <w:rPr>
                <w:spacing w:val="-4"/>
                <w:sz w:val="24"/>
              </w:rPr>
              <w:t xml:space="preserve">наставнических </w:t>
            </w:r>
            <w:r>
              <w:rPr>
                <w:sz w:val="24"/>
              </w:rPr>
              <w:t>пар /групп</w:t>
            </w:r>
          </w:p>
        </w:tc>
        <w:tc>
          <w:tcPr>
            <w:tcW w:type="dxa" w:w="297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61000000">
            <w:pPr>
              <w:pStyle w:val="Style_3"/>
              <w:ind w:right="772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последовательных </w:t>
            </w:r>
            <w:r>
              <w:rPr>
                <w:spacing w:val="-2"/>
                <w:sz w:val="24"/>
              </w:rPr>
              <w:t>встреч</w:t>
            </w:r>
          </w:p>
          <w:p w14:paraId="62000000">
            <w:pPr>
              <w:pStyle w:val="Style_3"/>
              <w:spacing w:line="268" w:lineRule="exact"/>
              <w:ind w:right="1388"/>
              <w:rPr>
                <w:sz w:val="24"/>
              </w:rPr>
            </w:pPr>
            <w:r>
              <w:rPr>
                <w:sz w:val="24"/>
              </w:rPr>
              <w:t>наставников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наставляемых</w:t>
            </w:r>
          </w:p>
        </w:tc>
        <w:tc>
          <w:tcPr>
            <w:tcW w:type="dxa" w:w="467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63000000">
            <w:pPr>
              <w:pStyle w:val="Style_3"/>
              <w:spacing w:line="268" w:lineRule="exact"/>
              <w:ind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наставляемого.</w:t>
            </w:r>
          </w:p>
        </w:tc>
        <w:tc>
          <w:tcPr>
            <w:tcW w:type="dxa" w:w="169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64000000">
            <w:pPr>
              <w:pStyle w:val="Style_3"/>
              <w:spacing w:line="268" w:lineRule="exact"/>
              <w:ind w:firstLine="0" w:left="114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type="dxa" w:w="199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65000000">
            <w:pPr>
              <w:pStyle w:val="Style_3"/>
              <w:ind w:firstLine="0" w:left="0"/>
              <w:rPr>
                <w:sz w:val="24"/>
              </w:rPr>
            </w:pPr>
          </w:p>
        </w:tc>
      </w:tr>
      <w:tr>
        <w:trPr>
          <w:trHeight w:hRule="atLeast" w:val="1656"/>
        </w:trPr>
        <w:tc>
          <w:tcPr>
            <w:tcW w:type="dxa" w:w="677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3266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297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66000000">
            <w:pPr>
              <w:pStyle w:val="Style_3"/>
              <w:spacing w:line="240" w:lineRule="auto"/>
              <w:ind/>
              <w:rPr>
                <w:sz w:val="24"/>
              </w:rPr>
            </w:pPr>
            <w:r>
              <w:rPr>
                <w:spacing w:val="-2"/>
                <w:sz w:val="24"/>
              </w:rPr>
              <w:t>Организация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текущего контроля</w:t>
            </w:r>
          </w:p>
          <w:p w14:paraId="67000000">
            <w:pPr>
              <w:pStyle w:val="Style_3"/>
              <w:ind w:right="77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достижения </w:t>
            </w:r>
            <w:r>
              <w:rPr>
                <w:spacing w:val="-4"/>
                <w:sz w:val="24"/>
              </w:rPr>
              <w:t>планируемых</w:t>
            </w:r>
          </w:p>
          <w:p w14:paraId="68000000">
            <w:pPr>
              <w:pStyle w:val="Style_3"/>
              <w:spacing w:line="270" w:lineRule="exact"/>
              <w:ind w:right="77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результатов </w:t>
            </w:r>
            <w:r>
              <w:rPr>
                <w:spacing w:val="-4"/>
                <w:sz w:val="24"/>
              </w:rPr>
              <w:t>наставниками</w:t>
            </w:r>
          </w:p>
        </w:tc>
        <w:tc>
          <w:tcPr>
            <w:tcW w:type="dxa" w:w="467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69000000">
            <w:pPr>
              <w:pStyle w:val="Style_3"/>
              <w:spacing w:line="240" w:lineRule="auto"/>
              <w:ind/>
              <w:rPr>
                <w:sz w:val="24"/>
              </w:rPr>
            </w:pPr>
            <w:r>
              <w:rPr>
                <w:spacing w:val="-2"/>
                <w:sz w:val="24"/>
              </w:rPr>
              <w:t>Анкетирование.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Форматы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анкет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обратной </w:t>
            </w:r>
            <w:r>
              <w:rPr>
                <w:sz w:val="24"/>
              </w:rPr>
              <w:t>связи для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промежуточной оценки</w:t>
            </w:r>
          </w:p>
        </w:tc>
        <w:tc>
          <w:tcPr>
            <w:tcW w:type="dxa" w:w="169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6A000000">
            <w:pPr>
              <w:pStyle w:val="Style_3"/>
              <w:spacing w:line="265" w:lineRule="exact"/>
              <w:ind w:firstLine="0" w:left="114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type="dxa" w:w="199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6B000000">
            <w:pPr>
              <w:pStyle w:val="Style_3"/>
              <w:spacing w:line="240" w:lineRule="auto"/>
              <w:ind w:firstLine="0" w:left="114" w:right="19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 классные </w:t>
            </w:r>
            <w:r>
              <w:rPr>
                <w:spacing w:val="-4"/>
                <w:sz w:val="24"/>
              </w:rPr>
              <w:t>руководители</w:t>
            </w:r>
          </w:p>
        </w:tc>
      </w:tr>
      <w:tr>
        <w:trPr>
          <w:trHeight w:hRule="atLeast" w:val="830"/>
        </w:trPr>
        <w:tc>
          <w:tcPr>
            <w:tcW w:type="dxa" w:w="67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6C000000">
            <w:pPr>
              <w:pStyle w:val="Style_3"/>
              <w:spacing w:line="265" w:lineRule="exact"/>
              <w:ind w:firstLine="0" w:left="0" w:right="24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10.</w:t>
            </w:r>
          </w:p>
        </w:tc>
        <w:tc>
          <w:tcPr>
            <w:tcW w:type="dxa" w:w="326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6D000000">
            <w:pPr>
              <w:pStyle w:val="Style_3"/>
              <w:spacing w:line="240" w:lineRule="auto"/>
              <w:ind w:firstLine="0" w:left="115"/>
              <w:rPr>
                <w:sz w:val="24"/>
              </w:rPr>
            </w:pPr>
            <w:r>
              <w:rPr>
                <w:spacing w:val="-2"/>
                <w:sz w:val="24"/>
              </w:rPr>
              <w:t>Реализация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индивидуальных планов</w:t>
            </w:r>
          </w:p>
        </w:tc>
        <w:tc>
          <w:tcPr>
            <w:tcW w:type="dxa" w:w="297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6E000000">
            <w:pPr>
              <w:pStyle w:val="Style_3"/>
              <w:spacing w:line="268" w:lineRule="exact"/>
              <w:ind/>
              <w:rPr>
                <w:sz w:val="24"/>
              </w:rPr>
            </w:pPr>
            <w:r>
              <w:rPr>
                <w:spacing w:val="-2"/>
                <w:sz w:val="24"/>
              </w:rPr>
              <w:t>Выполнение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меропиятий</w:t>
            </w:r>
          </w:p>
          <w:p w14:paraId="6F000000">
            <w:pPr>
              <w:pStyle w:val="Style_3"/>
              <w:spacing w:line="272" w:lineRule="exact"/>
              <w:ind w:right="772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индивидуальным </w:t>
            </w:r>
            <w:r>
              <w:rPr>
                <w:spacing w:val="-2"/>
                <w:sz w:val="24"/>
              </w:rPr>
              <w:t>планам</w:t>
            </w:r>
          </w:p>
        </w:tc>
        <w:tc>
          <w:tcPr>
            <w:tcW w:type="dxa" w:w="467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70000000">
            <w:pPr>
              <w:pStyle w:val="Style_3"/>
              <w:spacing w:line="240" w:lineRule="auto"/>
              <w:ind w:right="448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планы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реализованы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не менее, чем на 90%</w:t>
            </w:r>
          </w:p>
        </w:tc>
        <w:tc>
          <w:tcPr>
            <w:tcW w:type="dxa" w:w="169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71000000">
            <w:pPr>
              <w:pStyle w:val="Style_3"/>
              <w:spacing w:line="240" w:lineRule="auto"/>
              <w:ind w:firstLine="0" w:left="114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type="dxa" w:w="199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72000000">
            <w:pPr>
              <w:pStyle w:val="Style_3"/>
              <w:spacing w:line="265" w:lineRule="exact"/>
              <w:ind w:firstLine="0" w:left="114"/>
              <w:rPr>
                <w:sz w:val="24"/>
              </w:rPr>
            </w:pPr>
            <w:r>
              <w:rPr>
                <w:spacing w:val="-2"/>
                <w:sz w:val="24"/>
              </w:rPr>
              <w:t>Наставники</w:t>
            </w:r>
          </w:p>
        </w:tc>
      </w:tr>
      <w:tr>
        <w:trPr>
          <w:trHeight w:hRule="atLeast" w:val="825"/>
        </w:trPr>
        <w:tc>
          <w:tcPr>
            <w:tcW w:type="dxa" w:w="677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73000000">
            <w:pPr>
              <w:pStyle w:val="Style_3"/>
              <w:spacing w:line="265" w:lineRule="exact"/>
              <w:ind w:firstLine="0" w:left="114"/>
              <w:rPr>
                <w:sz w:val="24"/>
              </w:rPr>
            </w:pPr>
            <w:r>
              <w:rPr>
                <w:spacing w:val="-5"/>
                <w:sz w:val="24"/>
              </w:rPr>
              <w:t>11.</w:t>
            </w:r>
          </w:p>
        </w:tc>
        <w:tc>
          <w:tcPr>
            <w:tcW w:type="dxa" w:w="3266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74000000">
            <w:pPr>
              <w:pStyle w:val="Style_3"/>
              <w:ind w:firstLine="0" w:left="115"/>
              <w:rPr>
                <w:sz w:val="24"/>
              </w:rPr>
            </w:pPr>
            <w:r>
              <w:rPr>
                <w:sz w:val="24"/>
              </w:rPr>
              <w:t xml:space="preserve">Организация общей заключительной встречи участников всех наставнических пар/групп в </w:t>
            </w:r>
            <w:r>
              <w:rPr>
                <w:spacing w:val="-2"/>
                <w:sz w:val="24"/>
              </w:rPr>
              <w:t>формате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деловой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игры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"Твой </w:t>
            </w:r>
            <w:r>
              <w:rPr>
                <w:sz w:val="24"/>
              </w:rPr>
              <w:t>результат – мои</w:t>
            </w:r>
          </w:p>
          <w:p w14:paraId="75000000">
            <w:pPr>
              <w:pStyle w:val="Style_3"/>
              <w:ind w:firstLine="0" w:left="115"/>
              <w:rPr>
                <w:sz w:val="24"/>
              </w:rPr>
            </w:pPr>
            <w:r>
              <w:rPr>
                <w:spacing w:val="-2"/>
                <w:sz w:val="24"/>
              </w:rPr>
              <w:t>возможности"</w:t>
            </w:r>
          </w:p>
        </w:tc>
        <w:tc>
          <w:tcPr>
            <w:tcW w:type="dxa" w:w="297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76000000">
            <w:pPr>
              <w:pStyle w:val="Style_3"/>
              <w:spacing w:line="240" w:lineRule="auto"/>
              <w:ind w:right="772"/>
              <w:rPr>
                <w:sz w:val="24"/>
              </w:rPr>
            </w:pPr>
            <w:r>
              <w:rPr>
                <w:spacing w:val="-2"/>
                <w:sz w:val="24"/>
              </w:rPr>
              <w:t>Отчеты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итогам наставнической программы</w:t>
            </w:r>
          </w:p>
        </w:tc>
        <w:tc>
          <w:tcPr>
            <w:tcW w:type="dxa" w:w="4678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77000000">
            <w:pPr>
              <w:pStyle w:val="Style_3"/>
              <w:numPr>
                <w:ilvl w:val="0"/>
                <w:numId w:val="4"/>
              </w:numPr>
              <w:tabs>
                <w:tab w:leader="none" w:pos="353" w:val="left"/>
              </w:tabs>
              <w:spacing w:after="0" w:before="0" w:line="240" w:lineRule="auto"/>
              <w:ind w:firstLine="0" w:left="111" w:right="807"/>
              <w:jc w:val="left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мониторинга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личной удовлетворенности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участием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программе</w:t>
            </w:r>
          </w:p>
          <w:p w14:paraId="78000000">
            <w:pPr>
              <w:pStyle w:val="Style_3"/>
              <w:spacing w:line="274" w:lineRule="exact"/>
              <w:ind/>
              <w:rPr>
                <w:sz w:val="24"/>
              </w:rPr>
            </w:pPr>
            <w:r>
              <w:rPr>
                <w:spacing w:val="-2"/>
                <w:sz w:val="24"/>
              </w:rPr>
              <w:t>наставничества.</w:t>
            </w:r>
          </w:p>
          <w:p w14:paraId="79000000">
            <w:pPr>
              <w:pStyle w:val="Style_3"/>
              <w:numPr>
                <w:ilvl w:val="0"/>
                <w:numId w:val="4"/>
              </w:numPr>
              <w:tabs>
                <w:tab w:leader="none" w:pos="353" w:val="left"/>
              </w:tabs>
              <w:spacing w:after="0" w:before="0" w:line="274" w:lineRule="exact"/>
              <w:ind w:hanging="242" w:left="353" w:right="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Проведение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мониторинга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качества</w:t>
            </w:r>
          </w:p>
          <w:p w14:paraId="7A000000">
            <w:pPr>
              <w:pStyle w:val="Style_3"/>
              <w:rPr>
                <w:sz w:val="24"/>
              </w:rPr>
            </w:pPr>
            <w:r>
              <w:rPr>
                <w:sz w:val="24"/>
              </w:rPr>
              <w:t>реализации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наставничества.</w:t>
            </w:r>
          </w:p>
        </w:tc>
        <w:tc>
          <w:tcPr>
            <w:tcW w:type="dxa" w:w="1699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7B000000">
            <w:pPr>
              <w:pStyle w:val="Style_3"/>
              <w:spacing w:line="265" w:lineRule="exact"/>
              <w:ind w:firstLine="0" w:left="114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type="dxa" w:w="1990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7C000000">
            <w:pPr>
              <w:pStyle w:val="Style_3"/>
              <w:spacing w:line="240" w:lineRule="auto"/>
              <w:ind w:firstLine="0" w:left="114" w:right="34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Зам.директора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>
        <w:trPr>
          <w:trHeight w:hRule="atLeast" w:val="1161"/>
        </w:trPr>
        <w:tc>
          <w:tcPr>
            <w:tcW w:type="dxa" w:w="677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3266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297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7D000000">
            <w:pPr>
              <w:pStyle w:val="Style_3"/>
              <w:ind w:firstLine="0" w:left="0"/>
              <w:rPr>
                <w:sz w:val="24"/>
              </w:rPr>
            </w:pPr>
          </w:p>
        </w:tc>
        <w:tc>
          <w:tcPr>
            <w:tcW w:type="dxa" w:w="4678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1699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1990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</w:tr>
      <w:tr>
        <w:trPr>
          <w:trHeight w:hRule="atLeast" w:val="275"/>
        </w:trPr>
        <w:tc>
          <w:tcPr>
            <w:tcW w:type="dxa" w:w="15286"/>
            <w:gridSpan w:val="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7E000000">
            <w:pPr>
              <w:pStyle w:val="Style_3"/>
              <w:spacing w:line="256" w:lineRule="exact"/>
              <w:ind w:firstLine="0" w:left="20"/>
              <w:jc w:val="center"/>
              <w:rPr>
                <w:b w:val="1"/>
                <w:sz w:val="24"/>
              </w:rPr>
            </w:pPr>
            <w:r>
              <w:rPr>
                <w:b w:val="1"/>
                <w:spacing w:val="-2"/>
                <w:sz w:val="24"/>
              </w:rPr>
              <w:t>Программно-методическое</w:t>
            </w:r>
            <w:r>
              <w:rPr>
                <w:b w:val="1"/>
                <w:spacing w:val="13"/>
                <w:sz w:val="24"/>
              </w:rPr>
              <w:t xml:space="preserve"> </w:t>
            </w:r>
            <w:r>
              <w:rPr>
                <w:b w:val="1"/>
                <w:spacing w:val="-2"/>
                <w:sz w:val="24"/>
              </w:rPr>
              <w:t>сопровождение</w:t>
            </w:r>
            <w:r>
              <w:rPr>
                <w:b w:val="1"/>
                <w:spacing w:val="24"/>
                <w:sz w:val="24"/>
              </w:rPr>
              <w:t xml:space="preserve"> </w:t>
            </w:r>
            <w:r>
              <w:rPr>
                <w:b w:val="1"/>
                <w:spacing w:val="-2"/>
                <w:sz w:val="24"/>
              </w:rPr>
              <w:t>деятельности</w:t>
            </w:r>
          </w:p>
        </w:tc>
      </w:tr>
      <w:tr>
        <w:trPr>
          <w:trHeight w:hRule="atLeast" w:val="1103"/>
        </w:trPr>
        <w:tc>
          <w:tcPr>
            <w:tcW w:type="dxa" w:w="67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7F000000">
            <w:pPr>
              <w:pStyle w:val="Style_3"/>
              <w:spacing w:line="265" w:lineRule="exact"/>
              <w:ind w:firstLine="0" w:left="0" w:right="228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type="dxa" w:w="326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80000000">
            <w:pPr>
              <w:pStyle w:val="Style_3"/>
              <w:ind w:firstLine="0" w:left="115"/>
              <w:rPr>
                <w:sz w:val="24"/>
              </w:rPr>
            </w:pPr>
            <w:r>
              <w:rPr>
                <w:sz w:val="24"/>
              </w:rPr>
              <w:t>Разработка программно- методических материалов,</w:t>
            </w:r>
          </w:p>
          <w:p w14:paraId="81000000">
            <w:pPr>
              <w:pStyle w:val="Style_3"/>
              <w:spacing w:line="268" w:lineRule="exact"/>
              <w:ind w:firstLine="0" w:left="115"/>
              <w:rPr>
                <w:sz w:val="24"/>
              </w:rPr>
            </w:pPr>
            <w:r>
              <w:rPr>
                <w:spacing w:val="-2"/>
                <w:sz w:val="24"/>
              </w:rPr>
              <w:t>необходимых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для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реализации </w:t>
            </w:r>
            <w:r>
              <w:rPr>
                <w:sz w:val="24"/>
              </w:rPr>
              <w:t>программы наставничества</w:t>
            </w:r>
          </w:p>
        </w:tc>
        <w:tc>
          <w:tcPr>
            <w:tcW w:type="dxa" w:w="297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82000000">
            <w:pPr>
              <w:pStyle w:val="Style_3"/>
              <w:ind w:firstLine="0" w:left="0"/>
              <w:rPr>
                <w:sz w:val="24"/>
              </w:rPr>
            </w:pPr>
          </w:p>
        </w:tc>
        <w:tc>
          <w:tcPr>
            <w:tcW w:type="dxa" w:w="467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83000000">
            <w:pPr>
              <w:pStyle w:val="Style_3"/>
              <w:spacing w:line="240" w:lineRule="auto"/>
              <w:ind/>
              <w:rPr>
                <w:sz w:val="24"/>
              </w:rPr>
            </w:pPr>
            <w:r>
              <w:rPr>
                <w:spacing w:val="-2"/>
                <w:sz w:val="24"/>
              </w:rPr>
              <w:t>Программные,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методические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и </w:t>
            </w:r>
            <w:r>
              <w:rPr>
                <w:sz w:val="24"/>
              </w:rPr>
              <w:t>дидактические материалы</w:t>
            </w:r>
          </w:p>
        </w:tc>
        <w:tc>
          <w:tcPr>
            <w:tcW w:type="dxa" w:w="169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84000000">
            <w:pPr>
              <w:pStyle w:val="Style_3"/>
              <w:spacing w:line="265" w:lineRule="exact"/>
              <w:ind w:firstLine="0" w:left="114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type="dxa" w:w="199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85000000">
            <w:pPr>
              <w:pStyle w:val="Style_3"/>
              <w:spacing w:line="265" w:lineRule="exact"/>
              <w:ind w:firstLine="0" w:left="114"/>
              <w:rPr>
                <w:sz w:val="24"/>
              </w:rPr>
            </w:pPr>
            <w:r>
              <w:rPr>
                <w:sz w:val="24"/>
              </w:rPr>
              <w:t>Рабочая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группа</w:t>
            </w:r>
          </w:p>
        </w:tc>
      </w:tr>
      <w:tr>
        <w:trPr>
          <w:trHeight w:hRule="atLeast" w:val="2210"/>
        </w:trPr>
        <w:tc>
          <w:tcPr>
            <w:tcW w:type="dxa" w:w="67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86000000">
            <w:pPr>
              <w:pStyle w:val="Style_3"/>
              <w:spacing w:line="268" w:lineRule="exact"/>
              <w:ind w:firstLine="0" w:left="0" w:right="228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type="dxa" w:w="326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87000000">
            <w:pPr>
              <w:pStyle w:val="Style_3"/>
              <w:ind w:firstLine="0" w:left="115" w:right="220"/>
              <w:rPr>
                <w:sz w:val="24"/>
              </w:rPr>
            </w:pPr>
            <w:r>
              <w:rPr>
                <w:spacing w:val="-2"/>
                <w:sz w:val="24"/>
              </w:rPr>
              <w:t>Разработка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утверждение </w:t>
            </w:r>
            <w:r>
              <w:rPr>
                <w:sz w:val="24"/>
              </w:rPr>
              <w:t>мер по обеспечению</w:t>
            </w:r>
          </w:p>
          <w:p w14:paraId="88000000">
            <w:pPr>
              <w:pStyle w:val="Style_3"/>
              <w:ind w:firstLine="0" w:left="115" w:right="788"/>
              <w:rPr>
                <w:sz w:val="24"/>
              </w:rPr>
            </w:pPr>
            <w:r>
              <w:rPr>
                <w:sz w:val="24"/>
              </w:rPr>
              <w:t>доступности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программ наставничества для</w:t>
            </w:r>
          </w:p>
          <w:p w14:paraId="89000000">
            <w:pPr>
              <w:pStyle w:val="Style_3"/>
              <w:ind w:firstLine="0" w:left="115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особыми </w:t>
            </w:r>
            <w:r>
              <w:rPr>
                <w:spacing w:val="-2"/>
                <w:sz w:val="24"/>
              </w:rPr>
              <w:t>образовательными</w:t>
            </w:r>
          </w:p>
          <w:p w14:paraId="8A000000">
            <w:pPr>
              <w:pStyle w:val="Style_3"/>
              <w:spacing w:line="274" w:lineRule="exact"/>
              <w:ind w:firstLine="0" w:left="115"/>
              <w:rPr>
                <w:sz w:val="24"/>
              </w:rPr>
            </w:pPr>
            <w:r>
              <w:rPr>
                <w:sz w:val="24"/>
              </w:rPr>
              <w:t xml:space="preserve">потребностями и </w:t>
            </w:r>
            <w:r>
              <w:rPr>
                <w:spacing w:val="-4"/>
                <w:sz w:val="24"/>
              </w:rPr>
              <w:t>индивидуальными</w:t>
            </w:r>
          </w:p>
        </w:tc>
        <w:tc>
          <w:tcPr>
            <w:tcW w:type="dxa" w:w="297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8B000000">
            <w:pPr>
              <w:pStyle w:val="Style_3"/>
              <w:spacing w:line="268" w:lineRule="exact"/>
              <w:ind/>
              <w:rPr>
                <w:sz w:val="24"/>
              </w:rPr>
            </w:pPr>
            <w:r>
              <w:rPr>
                <w:sz w:val="24"/>
              </w:rPr>
              <w:t>Изданы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приказы</w:t>
            </w:r>
          </w:p>
        </w:tc>
        <w:tc>
          <w:tcPr>
            <w:tcW w:type="dxa" w:w="467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8C000000">
            <w:pPr>
              <w:pStyle w:val="Style_3"/>
              <w:ind w:firstLine="0" w:left="0"/>
              <w:rPr>
                <w:sz w:val="24"/>
              </w:rPr>
            </w:pPr>
          </w:p>
        </w:tc>
        <w:tc>
          <w:tcPr>
            <w:tcW w:type="dxa" w:w="169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8D000000">
            <w:pPr>
              <w:pStyle w:val="Style_3"/>
              <w:spacing w:line="268" w:lineRule="exact"/>
              <w:ind w:firstLine="0" w:left="114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type="dxa" w:w="199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8E000000">
            <w:pPr>
              <w:pStyle w:val="Style_3"/>
              <w:spacing w:line="240" w:lineRule="auto"/>
              <w:ind w:firstLine="0" w:left="114" w:right="34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Зам.директора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</w:tbl>
    <w:p w14:paraId="8F000000">
      <w:pPr>
        <w:sectPr>
          <w:type w:val="continuous"/>
          <w:pgSz w:h="11920" w:orient="landscape" w:w="16850"/>
          <w:pgMar w:bottom="280" w:left="900" w:right="420" w:top="820"/>
        </w:sectPr>
      </w:pPr>
    </w:p>
    <w:tbl>
      <w:tblPr>
        <w:tblStyle w:val="Style_2"/>
        <w:tblInd w:type="dxa" w:w="127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  <w:tblCellMar>
          <w:top w:type="dxa" w:w="0"/>
          <w:left w:type="dxa" w:w="0"/>
          <w:bottom w:type="dxa" w:w="0"/>
          <w:right w:type="dxa" w:w="0"/>
        </w:tblCellMar>
      </w:tblPr>
      <w:tblGrid>
        <w:gridCol w:w="677"/>
        <w:gridCol w:w="3266"/>
        <w:gridCol w:w="2976"/>
        <w:gridCol w:w="4678"/>
        <w:gridCol w:w="1699"/>
        <w:gridCol w:w="1990"/>
      </w:tblGrid>
      <w:tr>
        <w:trPr>
          <w:trHeight w:hRule="atLeast" w:val="3039"/>
        </w:trPr>
        <w:tc>
          <w:tcPr>
            <w:tcW w:type="dxa" w:w="67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90000000">
            <w:pPr>
              <w:pStyle w:val="Style_3"/>
              <w:ind w:firstLine="0" w:left="0"/>
              <w:rPr>
                <w:sz w:val="24"/>
              </w:rPr>
            </w:pPr>
          </w:p>
        </w:tc>
        <w:tc>
          <w:tcPr>
            <w:tcW w:type="dxa" w:w="326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91000000">
            <w:pPr>
              <w:pStyle w:val="Style_3"/>
              <w:ind w:firstLine="0" w:left="115" w:right="331"/>
              <w:rPr>
                <w:sz w:val="24"/>
              </w:rPr>
            </w:pPr>
            <w:r>
              <w:rPr>
                <w:sz w:val="24"/>
              </w:rPr>
              <w:t>возможностями здоровья, обучающихся,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 xml:space="preserve">проявивших выдающиеся способности, обучающихся, попавших в трудную жизненную </w:t>
            </w:r>
            <w:r>
              <w:rPr>
                <w:spacing w:val="-2"/>
                <w:sz w:val="24"/>
              </w:rPr>
              <w:t>ситуацию,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обучающихся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из </w:t>
            </w:r>
            <w:r>
              <w:rPr>
                <w:sz w:val="24"/>
              </w:rPr>
              <w:t>малоимущих семей,</w:t>
            </w:r>
          </w:p>
          <w:p w14:paraId="92000000">
            <w:pPr>
              <w:pStyle w:val="Style_3"/>
              <w:ind w:firstLine="0" w:left="115"/>
              <w:rPr>
                <w:sz w:val="24"/>
              </w:rPr>
            </w:pPr>
            <w:r>
              <w:rPr>
                <w:spacing w:val="-2"/>
                <w:sz w:val="24"/>
              </w:rPr>
              <w:t>проживающих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отдаленных </w:t>
            </w:r>
            <w:r>
              <w:rPr>
                <w:sz w:val="24"/>
              </w:rPr>
              <w:t>территориях, детей-сирот</w:t>
            </w:r>
          </w:p>
          <w:p w14:paraId="93000000">
            <w:pPr>
              <w:pStyle w:val="Style_3"/>
              <w:spacing w:line="274" w:lineRule="exact"/>
              <w:ind w:firstLine="0" w:left="115"/>
              <w:rPr>
                <w:sz w:val="24"/>
              </w:rPr>
            </w:pPr>
            <w:r>
              <w:rPr>
                <w:spacing w:val="-2"/>
                <w:sz w:val="24"/>
              </w:rPr>
              <w:t>(оставшихся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без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попечения родителей)</w:t>
            </w:r>
          </w:p>
        </w:tc>
        <w:tc>
          <w:tcPr>
            <w:tcW w:type="dxa" w:w="297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94000000">
            <w:pPr>
              <w:pStyle w:val="Style_3"/>
              <w:ind w:firstLine="0" w:left="0"/>
              <w:rPr>
                <w:sz w:val="24"/>
              </w:rPr>
            </w:pPr>
          </w:p>
        </w:tc>
        <w:tc>
          <w:tcPr>
            <w:tcW w:type="dxa" w:w="467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95000000">
            <w:pPr>
              <w:pStyle w:val="Style_3"/>
              <w:ind w:firstLine="0" w:left="0"/>
              <w:rPr>
                <w:sz w:val="24"/>
              </w:rPr>
            </w:pPr>
          </w:p>
        </w:tc>
        <w:tc>
          <w:tcPr>
            <w:tcW w:type="dxa" w:w="169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96000000">
            <w:pPr>
              <w:pStyle w:val="Style_3"/>
              <w:ind w:firstLine="0" w:left="0"/>
              <w:rPr>
                <w:sz w:val="24"/>
              </w:rPr>
            </w:pPr>
          </w:p>
        </w:tc>
        <w:tc>
          <w:tcPr>
            <w:tcW w:type="dxa" w:w="199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97000000">
            <w:pPr>
              <w:pStyle w:val="Style_3"/>
              <w:ind w:firstLine="0" w:left="0"/>
              <w:rPr>
                <w:sz w:val="24"/>
              </w:rPr>
            </w:pPr>
          </w:p>
        </w:tc>
      </w:tr>
      <w:tr>
        <w:trPr>
          <w:trHeight w:hRule="atLeast" w:val="2762"/>
        </w:trPr>
        <w:tc>
          <w:tcPr>
            <w:tcW w:type="dxa" w:w="67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98000000">
            <w:pPr>
              <w:pStyle w:val="Style_3"/>
              <w:spacing w:line="268" w:lineRule="exact"/>
              <w:ind w:firstLine="0" w:left="2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type="dxa" w:w="326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99000000">
            <w:pPr>
              <w:pStyle w:val="Style_3"/>
              <w:ind w:firstLine="0" w:left="115" w:right="549"/>
              <w:rPr>
                <w:sz w:val="24"/>
              </w:rPr>
            </w:pPr>
            <w:r>
              <w:rPr>
                <w:sz w:val="24"/>
              </w:rPr>
              <w:t>Разработка формы диагностической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анкеты,</w:t>
            </w:r>
          </w:p>
          <w:p w14:paraId="9A000000">
            <w:pPr>
              <w:pStyle w:val="Style_3"/>
              <w:ind w:firstLine="0" w:left="115"/>
              <w:rPr>
                <w:sz w:val="24"/>
              </w:rPr>
            </w:pPr>
            <w:r>
              <w:rPr>
                <w:sz w:val="24"/>
              </w:rPr>
              <w:t>исходя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индивидуальных</w:t>
            </w:r>
          </w:p>
          <w:p w14:paraId="9B000000">
            <w:pPr>
              <w:pStyle w:val="Style_3"/>
              <w:ind w:firstLine="0" w:left="115"/>
              <w:rPr>
                <w:sz w:val="24"/>
              </w:rPr>
            </w:pPr>
            <w:r>
              <w:rPr>
                <w:spacing w:val="-2"/>
                <w:sz w:val="24"/>
              </w:rPr>
              <w:t>особенностей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потребностей </w:t>
            </w:r>
            <w:r>
              <w:rPr>
                <w:sz w:val="24"/>
              </w:rPr>
              <w:t>наставляемого и ресурсов наставника для</w:t>
            </w:r>
          </w:p>
          <w:p w14:paraId="9C000000">
            <w:pPr>
              <w:pStyle w:val="Style_3"/>
              <w:ind w:firstLine="0" w:left="115"/>
              <w:rPr>
                <w:sz w:val="24"/>
              </w:rPr>
            </w:pPr>
            <w:r>
              <w:rPr>
                <w:spacing w:val="-2"/>
                <w:sz w:val="24"/>
              </w:rPr>
              <w:t>последующего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мониторинга </w:t>
            </w:r>
            <w:r>
              <w:rPr>
                <w:sz w:val="24"/>
              </w:rPr>
              <w:t>эффективности реализации</w:t>
            </w:r>
          </w:p>
          <w:p w14:paraId="9D000000">
            <w:pPr>
              <w:pStyle w:val="Style_3"/>
              <w:spacing w:line="268" w:lineRule="exact"/>
              <w:ind w:firstLine="0" w:left="115" w:right="1459"/>
              <w:rPr>
                <w:sz w:val="24"/>
              </w:rPr>
            </w:pPr>
            <w:r>
              <w:rPr>
                <w:sz w:val="24"/>
              </w:rPr>
              <w:t>Целевой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модели </w:t>
            </w:r>
            <w:r>
              <w:rPr>
                <w:spacing w:val="-2"/>
                <w:sz w:val="24"/>
              </w:rPr>
              <w:t>наставничества</w:t>
            </w:r>
          </w:p>
        </w:tc>
        <w:tc>
          <w:tcPr>
            <w:tcW w:type="dxa" w:w="297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9E000000">
            <w:pPr>
              <w:pStyle w:val="Style_3"/>
              <w:ind w:firstLine="0" w:left="0"/>
              <w:rPr>
                <w:sz w:val="24"/>
              </w:rPr>
            </w:pPr>
          </w:p>
        </w:tc>
        <w:tc>
          <w:tcPr>
            <w:tcW w:type="dxa" w:w="467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9F000000">
            <w:pPr>
              <w:pStyle w:val="Style_3"/>
              <w:ind w:right="46"/>
              <w:rPr>
                <w:sz w:val="24"/>
              </w:rPr>
            </w:pPr>
            <w:r>
              <w:rPr>
                <w:spacing w:val="-2"/>
                <w:sz w:val="24"/>
              </w:rPr>
              <w:t>Разработаны формы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диагностической </w:t>
            </w:r>
            <w:r>
              <w:rPr>
                <w:sz w:val="24"/>
              </w:rPr>
              <w:t xml:space="preserve">анкеты для каждой сформированной </w:t>
            </w:r>
            <w:r>
              <w:rPr>
                <w:spacing w:val="-2"/>
                <w:sz w:val="24"/>
              </w:rPr>
              <w:t>группы/пары</w:t>
            </w:r>
          </w:p>
        </w:tc>
        <w:tc>
          <w:tcPr>
            <w:tcW w:type="dxa" w:w="169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A0000000">
            <w:pPr>
              <w:pStyle w:val="Style_3"/>
              <w:spacing w:line="268" w:lineRule="exact"/>
              <w:ind w:firstLine="0" w:left="114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type="dxa" w:w="199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A1000000">
            <w:pPr>
              <w:pStyle w:val="Style_3"/>
              <w:spacing w:line="268" w:lineRule="exact"/>
              <w:ind w:firstLine="0" w:left="114"/>
              <w:rPr>
                <w:sz w:val="24"/>
              </w:rPr>
            </w:pPr>
            <w:r>
              <w:rPr>
                <w:sz w:val="24"/>
              </w:rPr>
              <w:t>Рабочая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группа</w:t>
            </w:r>
          </w:p>
        </w:tc>
      </w:tr>
    </w:tbl>
    <w:p w14:paraId="A2000000"/>
    <w:sectPr>
      <w:type w:val="continuous"/>
      <w:pgSz w:h="11920" w:orient="landscape" w:w="16850"/>
      <w:pgMar w:bottom="280" w:left="900" w:right="420" w:top="820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numbering.xml><?xml version="1.0" encoding="utf-8"?>
<w:numbering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abstractNum w:abstractNumId="0">
    <w:lvl w:ilvl="0">
      <w:start w:val="1"/>
      <w:numFmt w:val="decimal"/>
      <w:lvlText w:val="%1."/>
      <w:lvlJc w:val="left"/>
      <w:pPr>
        <w:ind w:hanging="243" w:left="111"/>
        <w:jc w:val="left"/>
      </w:pPr>
      <w:rPr>
        <w:rFonts w:ascii="Times New Roman" w:hAnsi="Times New Roman"/>
        <w:b w:val="0"/>
        <w:i w:val="0"/>
        <w:spacing w:val="0"/>
        <w:sz w:val="24"/>
      </w:rPr>
    </w:lvl>
    <w:lvl w:ilvl="1">
      <w:start w:val="0"/>
      <w:numFmt w:val="bullet"/>
      <w:lvlText w:val="•"/>
      <w:lvlJc w:val="left"/>
      <w:pPr>
        <w:ind w:hanging="243" w:left="574"/>
      </w:pPr>
    </w:lvl>
    <w:lvl w:ilvl="2">
      <w:start w:val="0"/>
      <w:numFmt w:val="bullet"/>
      <w:lvlText w:val="•"/>
      <w:lvlJc w:val="left"/>
      <w:pPr>
        <w:ind w:hanging="243" w:left="1029"/>
      </w:pPr>
    </w:lvl>
    <w:lvl w:ilvl="3">
      <w:start w:val="0"/>
      <w:numFmt w:val="bullet"/>
      <w:lvlText w:val="•"/>
      <w:lvlJc w:val="left"/>
      <w:pPr>
        <w:ind w:hanging="243" w:left="1484"/>
      </w:pPr>
    </w:lvl>
    <w:lvl w:ilvl="4">
      <w:start w:val="0"/>
      <w:numFmt w:val="bullet"/>
      <w:lvlText w:val="•"/>
      <w:lvlJc w:val="left"/>
      <w:pPr>
        <w:ind w:hanging="243" w:left="1939"/>
      </w:pPr>
    </w:lvl>
    <w:lvl w:ilvl="5">
      <w:start w:val="0"/>
      <w:numFmt w:val="bullet"/>
      <w:lvlText w:val="•"/>
      <w:lvlJc w:val="left"/>
      <w:pPr>
        <w:ind w:hanging="243" w:left="2394"/>
      </w:pPr>
    </w:lvl>
    <w:lvl w:ilvl="6">
      <w:start w:val="0"/>
      <w:numFmt w:val="bullet"/>
      <w:lvlText w:val="•"/>
      <w:lvlJc w:val="left"/>
      <w:pPr>
        <w:ind w:hanging="243" w:left="2848"/>
      </w:pPr>
    </w:lvl>
    <w:lvl w:ilvl="7">
      <w:start w:val="0"/>
      <w:numFmt w:val="bullet"/>
      <w:lvlText w:val="•"/>
      <w:lvlJc w:val="left"/>
      <w:pPr>
        <w:ind w:hanging="243" w:left="3303"/>
      </w:pPr>
    </w:lvl>
    <w:lvl w:ilvl="8">
      <w:start w:val="0"/>
      <w:numFmt w:val="bullet"/>
      <w:lvlText w:val="•"/>
      <w:lvlJc w:val="left"/>
      <w:pPr>
        <w:ind w:hanging="243" w:left="3758"/>
      </w:pPr>
    </w:lvl>
  </w:abstractNum>
  <w:abstractNum w:abstractNumId="1">
    <w:lvl w:ilvl="0">
      <w:start w:val="1"/>
      <w:numFmt w:val="decimal"/>
      <w:lvlText w:val="%1."/>
      <w:lvlJc w:val="left"/>
      <w:pPr>
        <w:ind w:hanging="243" w:left="353"/>
        <w:jc w:val="left"/>
      </w:pPr>
      <w:rPr>
        <w:rFonts w:ascii="Times New Roman" w:hAnsi="Times New Roman"/>
        <w:b w:val="0"/>
        <w:i w:val="0"/>
        <w:spacing w:val="0"/>
        <w:sz w:val="24"/>
      </w:rPr>
    </w:lvl>
    <w:lvl w:ilvl="1">
      <w:start w:val="0"/>
      <w:numFmt w:val="bullet"/>
      <w:lvlText w:val="•"/>
      <w:lvlJc w:val="left"/>
      <w:pPr>
        <w:ind w:hanging="243" w:left="790"/>
      </w:pPr>
    </w:lvl>
    <w:lvl w:ilvl="2">
      <w:start w:val="0"/>
      <w:numFmt w:val="bullet"/>
      <w:lvlText w:val="•"/>
      <w:lvlJc w:val="left"/>
      <w:pPr>
        <w:ind w:hanging="243" w:left="1221"/>
      </w:pPr>
    </w:lvl>
    <w:lvl w:ilvl="3">
      <w:start w:val="0"/>
      <w:numFmt w:val="bullet"/>
      <w:lvlText w:val="•"/>
      <w:lvlJc w:val="left"/>
      <w:pPr>
        <w:ind w:hanging="243" w:left="1652"/>
      </w:pPr>
    </w:lvl>
    <w:lvl w:ilvl="4">
      <w:start w:val="0"/>
      <w:numFmt w:val="bullet"/>
      <w:lvlText w:val="•"/>
      <w:lvlJc w:val="left"/>
      <w:pPr>
        <w:ind w:hanging="243" w:left="2083"/>
      </w:pPr>
    </w:lvl>
    <w:lvl w:ilvl="5">
      <w:start w:val="0"/>
      <w:numFmt w:val="bullet"/>
      <w:lvlText w:val="•"/>
      <w:lvlJc w:val="left"/>
      <w:pPr>
        <w:ind w:hanging="243" w:left="2514"/>
      </w:pPr>
    </w:lvl>
    <w:lvl w:ilvl="6">
      <w:start w:val="0"/>
      <w:numFmt w:val="bullet"/>
      <w:lvlText w:val="•"/>
      <w:lvlJc w:val="left"/>
      <w:pPr>
        <w:ind w:hanging="243" w:left="2944"/>
      </w:pPr>
    </w:lvl>
    <w:lvl w:ilvl="7">
      <w:start w:val="0"/>
      <w:numFmt w:val="bullet"/>
      <w:lvlText w:val="•"/>
      <w:lvlJc w:val="left"/>
      <w:pPr>
        <w:ind w:hanging="243" w:left="3375"/>
      </w:pPr>
    </w:lvl>
    <w:lvl w:ilvl="8">
      <w:start w:val="0"/>
      <w:numFmt w:val="bullet"/>
      <w:lvlText w:val="•"/>
      <w:lvlJc w:val="left"/>
      <w:pPr>
        <w:ind w:hanging="243" w:left="3806"/>
      </w:pPr>
    </w:lvl>
  </w:abstractNum>
  <w:abstractNum w:abstractNumId="2">
    <w:lvl w:ilvl="0">
      <w:start w:val="1"/>
      <w:numFmt w:val="decimal"/>
      <w:lvlText w:val="%1."/>
      <w:lvlJc w:val="left"/>
      <w:pPr>
        <w:ind w:hanging="243" w:left="353"/>
        <w:jc w:val="left"/>
      </w:pPr>
      <w:rPr>
        <w:rFonts w:ascii="Times New Roman" w:hAnsi="Times New Roman"/>
        <w:b w:val="0"/>
        <w:i w:val="0"/>
        <w:spacing w:val="0"/>
        <w:sz w:val="24"/>
      </w:rPr>
    </w:lvl>
    <w:lvl w:ilvl="1">
      <w:start w:val="0"/>
      <w:numFmt w:val="bullet"/>
      <w:lvlText w:val="•"/>
      <w:lvlJc w:val="left"/>
      <w:pPr>
        <w:ind w:hanging="243" w:left="790"/>
      </w:pPr>
    </w:lvl>
    <w:lvl w:ilvl="2">
      <w:start w:val="0"/>
      <w:numFmt w:val="bullet"/>
      <w:lvlText w:val="•"/>
      <w:lvlJc w:val="left"/>
      <w:pPr>
        <w:ind w:hanging="243" w:left="1221"/>
      </w:pPr>
    </w:lvl>
    <w:lvl w:ilvl="3">
      <w:start w:val="0"/>
      <w:numFmt w:val="bullet"/>
      <w:lvlText w:val="•"/>
      <w:lvlJc w:val="left"/>
      <w:pPr>
        <w:ind w:hanging="243" w:left="1652"/>
      </w:pPr>
    </w:lvl>
    <w:lvl w:ilvl="4">
      <w:start w:val="0"/>
      <w:numFmt w:val="bullet"/>
      <w:lvlText w:val="•"/>
      <w:lvlJc w:val="left"/>
      <w:pPr>
        <w:ind w:hanging="243" w:left="2083"/>
      </w:pPr>
    </w:lvl>
    <w:lvl w:ilvl="5">
      <w:start w:val="0"/>
      <w:numFmt w:val="bullet"/>
      <w:lvlText w:val="•"/>
      <w:lvlJc w:val="left"/>
      <w:pPr>
        <w:ind w:hanging="243" w:left="2514"/>
      </w:pPr>
    </w:lvl>
    <w:lvl w:ilvl="6">
      <w:start w:val="0"/>
      <w:numFmt w:val="bullet"/>
      <w:lvlText w:val="•"/>
      <w:lvlJc w:val="left"/>
      <w:pPr>
        <w:ind w:hanging="243" w:left="2944"/>
      </w:pPr>
    </w:lvl>
    <w:lvl w:ilvl="7">
      <w:start w:val="0"/>
      <w:numFmt w:val="bullet"/>
      <w:lvlText w:val="•"/>
      <w:lvlJc w:val="left"/>
      <w:pPr>
        <w:ind w:hanging="243" w:left="3375"/>
      </w:pPr>
    </w:lvl>
    <w:lvl w:ilvl="8">
      <w:start w:val="0"/>
      <w:numFmt w:val="bullet"/>
      <w:lvlText w:val="•"/>
      <w:lvlJc w:val="left"/>
      <w:pPr>
        <w:ind w:hanging="243" w:left="3806"/>
      </w:pPr>
    </w:lvl>
  </w:abstractNum>
  <w:abstractNum w:abstractNumId="3">
    <w:lvl w:ilvl="0">
      <w:start w:val="1"/>
      <w:numFmt w:val="decimal"/>
      <w:lvlText w:val="%1."/>
      <w:lvlJc w:val="left"/>
      <w:pPr>
        <w:ind w:hanging="183" w:left="111"/>
        <w:jc w:val="left"/>
      </w:pPr>
      <w:rPr>
        <w:rFonts w:ascii="Times New Roman" w:hAnsi="Times New Roman"/>
        <w:b w:val="0"/>
        <w:i w:val="0"/>
        <w:spacing w:val="0"/>
        <w:sz w:val="22"/>
      </w:rPr>
    </w:lvl>
    <w:lvl w:ilvl="1">
      <w:start w:val="0"/>
      <w:numFmt w:val="bullet"/>
      <w:lvlText w:val="•"/>
      <w:lvlJc w:val="left"/>
      <w:pPr>
        <w:ind w:hanging="183" w:left="574"/>
      </w:pPr>
    </w:lvl>
    <w:lvl w:ilvl="2">
      <w:start w:val="0"/>
      <w:numFmt w:val="bullet"/>
      <w:lvlText w:val="•"/>
      <w:lvlJc w:val="left"/>
      <w:pPr>
        <w:ind w:hanging="183" w:left="1029"/>
      </w:pPr>
    </w:lvl>
    <w:lvl w:ilvl="3">
      <w:start w:val="0"/>
      <w:numFmt w:val="bullet"/>
      <w:lvlText w:val="•"/>
      <w:lvlJc w:val="left"/>
      <w:pPr>
        <w:ind w:hanging="183" w:left="1484"/>
      </w:pPr>
    </w:lvl>
    <w:lvl w:ilvl="4">
      <w:start w:val="0"/>
      <w:numFmt w:val="bullet"/>
      <w:lvlText w:val="•"/>
      <w:lvlJc w:val="left"/>
      <w:pPr>
        <w:ind w:hanging="183" w:left="1939"/>
      </w:pPr>
    </w:lvl>
    <w:lvl w:ilvl="5">
      <w:start w:val="0"/>
      <w:numFmt w:val="bullet"/>
      <w:lvlText w:val="•"/>
      <w:lvlJc w:val="left"/>
      <w:pPr>
        <w:ind w:hanging="183" w:left="2394"/>
      </w:pPr>
    </w:lvl>
    <w:lvl w:ilvl="6">
      <w:start w:val="0"/>
      <w:numFmt w:val="bullet"/>
      <w:lvlText w:val="•"/>
      <w:lvlJc w:val="left"/>
      <w:pPr>
        <w:ind w:hanging="183" w:left="2848"/>
      </w:pPr>
    </w:lvl>
    <w:lvl w:ilvl="7">
      <w:start w:val="0"/>
      <w:numFmt w:val="bullet"/>
      <w:lvlText w:val="•"/>
      <w:lvlJc w:val="left"/>
      <w:pPr>
        <w:ind w:hanging="183" w:left="3303"/>
      </w:pPr>
    </w:lvl>
    <w:lvl w:ilvl="8">
      <w:start w:val="0"/>
      <w:numFmt w:val="bullet"/>
      <w:lvlText w:val="•"/>
      <w:lvlJc w:val="left"/>
      <w:pPr>
        <w:ind w:hanging="183" w:left="3758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efaultTabStop w:val="720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widowControl w:val="0"/>
        <w:spacing w:after="0" w:before="0" w:line="240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4" w:type="paragraph">
    <w:name w:val="Normal"/>
    <w:link w:val="Style_4_ch"/>
    <w:uiPriority w:val="0"/>
    <w:qFormat/>
    <w:rPr>
      <w:rFonts w:ascii="Times New Roman" w:hAnsi="Times New Roman"/>
    </w:rPr>
  </w:style>
  <w:style w:default="1" w:styleId="Style_4_ch" w:type="character">
    <w:name w:val="Normal"/>
    <w:link w:val="Style_4"/>
    <w:rPr>
      <w:rFonts w:ascii="Times New Roman" w:hAnsi="Times New Roman"/>
    </w:rPr>
  </w:style>
  <w:style w:styleId="Style_5" w:type="paragraph">
    <w:name w:val="toc 2"/>
    <w:next w:val="Style_4"/>
    <w:link w:val="Style_5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5_ch" w:type="character">
    <w:name w:val="toc 2"/>
    <w:link w:val="Style_5"/>
    <w:rPr>
      <w:rFonts w:ascii="XO Thames" w:hAnsi="XO Thames"/>
      <w:sz w:val="28"/>
    </w:rPr>
  </w:style>
  <w:style w:styleId="Style_6" w:type="paragraph">
    <w:name w:val="toc 4"/>
    <w:next w:val="Style_4"/>
    <w:link w:val="Style_6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6_ch" w:type="character">
    <w:name w:val="toc 4"/>
    <w:link w:val="Style_6"/>
    <w:rPr>
      <w:rFonts w:ascii="XO Thames" w:hAnsi="XO Thames"/>
      <w:sz w:val="28"/>
    </w:rPr>
  </w:style>
  <w:style w:styleId="Style_7" w:type="paragraph">
    <w:name w:val="toc 6"/>
    <w:next w:val="Style_4"/>
    <w:link w:val="Style_7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7_ch" w:type="character">
    <w:name w:val="toc 6"/>
    <w:link w:val="Style_7"/>
    <w:rPr>
      <w:rFonts w:ascii="XO Thames" w:hAnsi="XO Thames"/>
      <w:sz w:val="28"/>
    </w:rPr>
  </w:style>
  <w:style w:styleId="Style_8" w:type="paragraph">
    <w:name w:val="toc 7"/>
    <w:next w:val="Style_4"/>
    <w:link w:val="Style_8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8_ch" w:type="character">
    <w:name w:val="toc 7"/>
    <w:link w:val="Style_8"/>
    <w:rPr>
      <w:rFonts w:ascii="XO Thames" w:hAnsi="XO Thames"/>
      <w:sz w:val="28"/>
    </w:rPr>
  </w:style>
  <w:style w:styleId="Style_9" w:type="paragraph">
    <w:name w:val="heading 3"/>
    <w:next w:val="Style_4"/>
    <w:link w:val="Style_9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9_ch" w:type="character">
    <w:name w:val="heading 3"/>
    <w:link w:val="Style_9"/>
    <w:rPr>
      <w:rFonts w:ascii="XO Thames" w:hAnsi="XO Thames"/>
      <w:b w:val="1"/>
      <w:sz w:val="26"/>
    </w:rPr>
  </w:style>
  <w:style w:styleId="Style_3" w:type="paragraph">
    <w:name w:val="Table Paragraph"/>
    <w:basedOn w:val="Style_4"/>
    <w:link w:val="Style_3_ch"/>
    <w:pPr>
      <w:ind w:firstLine="0" w:left="111"/>
    </w:pPr>
    <w:rPr>
      <w:rFonts w:ascii="Times New Roman" w:hAnsi="Times New Roman"/>
    </w:rPr>
  </w:style>
  <w:style w:styleId="Style_3_ch" w:type="character">
    <w:name w:val="Table Paragraph"/>
    <w:basedOn w:val="Style_4_ch"/>
    <w:link w:val="Style_3"/>
    <w:rPr>
      <w:rFonts w:ascii="Times New Roman" w:hAnsi="Times New Roman"/>
    </w:rPr>
  </w:style>
  <w:style w:styleId="Style_10" w:type="paragraph">
    <w:name w:val="toc 3"/>
    <w:next w:val="Style_4"/>
    <w:link w:val="Style_10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10_ch" w:type="character">
    <w:name w:val="toc 3"/>
    <w:link w:val="Style_10"/>
    <w:rPr>
      <w:rFonts w:ascii="XO Thames" w:hAnsi="XO Thames"/>
      <w:sz w:val="28"/>
    </w:rPr>
  </w:style>
  <w:style w:styleId="Style_1" w:type="paragraph">
    <w:name w:val="Body Text"/>
    <w:basedOn w:val="Style_4"/>
    <w:link w:val="Style_1_ch"/>
    <w:pPr>
      <w:spacing w:before="56"/>
      <w:ind w:hanging="3666" w:left="3666"/>
    </w:pPr>
    <w:rPr>
      <w:rFonts w:ascii="Times New Roman" w:hAnsi="Times New Roman"/>
      <w:sz w:val="28"/>
    </w:rPr>
  </w:style>
  <w:style w:styleId="Style_1_ch" w:type="character">
    <w:name w:val="Body Text"/>
    <w:basedOn w:val="Style_4_ch"/>
    <w:link w:val="Style_1"/>
    <w:rPr>
      <w:rFonts w:ascii="Times New Roman" w:hAnsi="Times New Roman"/>
      <w:sz w:val="28"/>
    </w:rPr>
  </w:style>
  <w:style w:styleId="Style_11" w:type="paragraph">
    <w:name w:val="heading 5"/>
    <w:next w:val="Style_4"/>
    <w:link w:val="Style_11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11_ch" w:type="character">
    <w:name w:val="heading 5"/>
    <w:link w:val="Style_11"/>
    <w:rPr>
      <w:rFonts w:ascii="XO Thames" w:hAnsi="XO Thames"/>
      <w:b w:val="1"/>
      <w:sz w:val="22"/>
    </w:rPr>
  </w:style>
  <w:style w:styleId="Style_12" w:type="paragraph">
    <w:name w:val="heading 1"/>
    <w:next w:val="Style_4"/>
    <w:link w:val="Style_12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12_ch" w:type="character">
    <w:name w:val="heading 1"/>
    <w:link w:val="Style_12"/>
    <w:rPr>
      <w:rFonts w:ascii="XO Thames" w:hAnsi="XO Thames"/>
      <w:b w:val="1"/>
      <w:sz w:val="32"/>
    </w:rPr>
  </w:style>
  <w:style w:styleId="Style_13" w:type="paragraph">
    <w:name w:val="List Paragraph"/>
    <w:basedOn w:val="Style_4"/>
    <w:link w:val="Style_13_ch"/>
  </w:style>
  <w:style w:styleId="Style_13_ch" w:type="character">
    <w:name w:val="List Paragraph"/>
    <w:basedOn w:val="Style_4_ch"/>
    <w:link w:val="Style_13"/>
  </w:style>
  <w:style w:styleId="Style_14" w:type="paragraph">
    <w:name w:val="Hyperlink"/>
    <w:link w:val="Style_14_ch"/>
    <w:rPr>
      <w:color w:val="0000FF"/>
      <w:u w:val="single"/>
    </w:rPr>
  </w:style>
  <w:style w:styleId="Style_14_ch" w:type="character">
    <w:name w:val="Hyperlink"/>
    <w:link w:val="Style_14"/>
    <w:rPr>
      <w:color w:val="0000FF"/>
      <w:u w:val="single"/>
    </w:rPr>
  </w:style>
  <w:style w:styleId="Style_15" w:type="paragraph">
    <w:name w:val="Footnote"/>
    <w:link w:val="Style_15_ch"/>
    <w:pPr>
      <w:ind w:firstLine="851" w:left="0"/>
      <w:jc w:val="both"/>
    </w:pPr>
    <w:rPr>
      <w:rFonts w:ascii="XO Thames" w:hAnsi="XO Thames"/>
      <w:sz w:val="22"/>
    </w:rPr>
  </w:style>
  <w:style w:styleId="Style_15_ch" w:type="character">
    <w:name w:val="Footnote"/>
    <w:link w:val="Style_15"/>
    <w:rPr>
      <w:rFonts w:ascii="XO Thames" w:hAnsi="XO Thames"/>
      <w:sz w:val="22"/>
    </w:rPr>
  </w:style>
  <w:style w:styleId="Style_16" w:type="paragraph">
    <w:name w:val="toc 1"/>
    <w:next w:val="Style_4"/>
    <w:link w:val="Style_16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6_ch" w:type="character">
    <w:name w:val="toc 1"/>
    <w:link w:val="Style_16"/>
    <w:rPr>
      <w:rFonts w:ascii="XO Thames" w:hAnsi="XO Thames"/>
      <w:b w:val="1"/>
      <w:sz w:val="28"/>
    </w:rPr>
  </w:style>
  <w:style w:styleId="Style_17" w:type="paragraph">
    <w:name w:val="Header and Footer"/>
    <w:link w:val="Style_17_ch"/>
    <w:pPr>
      <w:spacing w:line="240" w:lineRule="auto"/>
      <w:ind/>
      <w:jc w:val="both"/>
    </w:pPr>
    <w:rPr>
      <w:rFonts w:ascii="XO Thames" w:hAnsi="XO Thames"/>
      <w:sz w:val="20"/>
    </w:rPr>
  </w:style>
  <w:style w:styleId="Style_17_ch" w:type="character">
    <w:name w:val="Header and Footer"/>
    <w:link w:val="Style_17"/>
    <w:rPr>
      <w:rFonts w:ascii="XO Thames" w:hAnsi="XO Thames"/>
      <w:sz w:val="20"/>
    </w:rPr>
  </w:style>
  <w:style w:styleId="Style_18" w:type="paragraph">
    <w:name w:val="toc 9"/>
    <w:next w:val="Style_4"/>
    <w:link w:val="Style_18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18_ch" w:type="character">
    <w:name w:val="toc 9"/>
    <w:link w:val="Style_18"/>
    <w:rPr>
      <w:rFonts w:ascii="XO Thames" w:hAnsi="XO Thames"/>
      <w:sz w:val="28"/>
    </w:rPr>
  </w:style>
  <w:style w:styleId="Style_19" w:type="paragraph">
    <w:name w:val="toc 8"/>
    <w:next w:val="Style_4"/>
    <w:link w:val="Style_19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19_ch" w:type="character">
    <w:name w:val="toc 8"/>
    <w:link w:val="Style_19"/>
    <w:rPr>
      <w:rFonts w:ascii="XO Thames" w:hAnsi="XO Thames"/>
      <w:sz w:val="28"/>
    </w:rPr>
  </w:style>
  <w:style w:styleId="Style_20" w:type="paragraph">
    <w:name w:val="toc 5"/>
    <w:next w:val="Style_4"/>
    <w:link w:val="Style_20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20_ch" w:type="character">
    <w:name w:val="toc 5"/>
    <w:link w:val="Style_20"/>
    <w:rPr>
      <w:rFonts w:ascii="XO Thames" w:hAnsi="XO Thames"/>
      <w:sz w:val="28"/>
    </w:rPr>
  </w:style>
  <w:style w:styleId="Style_21" w:type="paragraph">
    <w:name w:val="Default Paragraph Font"/>
    <w:link w:val="Style_21_ch"/>
  </w:style>
  <w:style w:styleId="Style_21_ch" w:type="character">
    <w:name w:val="Default Paragraph Font"/>
    <w:link w:val="Style_21"/>
  </w:style>
  <w:style w:styleId="Style_22" w:type="paragraph">
    <w:name w:val="Subtitle"/>
    <w:next w:val="Style_4"/>
    <w:link w:val="Style_22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22_ch" w:type="character">
    <w:name w:val="Subtitle"/>
    <w:link w:val="Style_22"/>
    <w:rPr>
      <w:rFonts w:ascii="XO Thames" w:hAnsi="XO Thames"/>
      <w:i w:val="1"/>
      <w:sz w:val="24"/>
    </w:rPr>
  </w:style>
  <w:style w:styleId="Style_23" w:type="paragraph">
    <w:name w:val="toc 10"/>
    <w:next w:val="Style_4"/>
    <w:link w:val="Style_23_ch"/>
    <w:uiPriority w:val="39"/>
    <w:pPr>
      <w:ind w:firstLine="0" w:left="1800"/>
      <w:jc w:val="left"/>
    </w:pPr>
    <w:rPr>
      <w:rFonts w:ascii="XO Thames" w:hAnsi="XO Thames"/>
      <w:sz w:val="28"/>
    </w:rPr>
  </w:style>
  <w:style w:styleId="Style_23_ch" w:type="character">
    <w:name w:val="toc 10"/>
    <w:link w:val="Style_23"/>
    <w:rPr>
      <w:rFonts w:ascii="XO Thames" w:hAnsi="XO Thames"/>
      <w:sz w:val="28"/>
    </w:rPr>
  </w:style>
  <w:style w:styleId="Style_24" w:type="paragraph">
    <w:name w:val="Title"/>
    <w:next w:val="Style_4"/>
    <w:link w:val="Style_24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24_ch" w:type="character">
    <w:name w:val="Title"/>
    <w:link w:val="Style_24"/>
    <w:rPr>
      <w:rFonts w:ascii="XO Thames" w:hAnsi="XO Thames"/>
      <w:b w:val="1"/>
      <w:caps w:val="1"/>
      <w:sz w:val="40"/>
    </w:rPr>
  </w:style>
  <w:style w:styleId="Style_25" w:type="paragraph">
    <w:name w:val="heading 4"/>
    <w:next w:val="Style_4"/>
    <w:link w:val="Style_25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5_ch" w:type="character">
    <w:name w:val="heading 4"/>
    <w:link w:val="Style_25"/>
    <w:rPr>
      <w:rFonts w:ascii="XO Thames" w:hAnsi="XO Thames"/>
      <w:b w:val="1"/>
      <w:sz w:val="24"/>
    </w:rPr>
  </w:style>
  <w:style w:styleId="Style_26" w:type="paragraph">
    <w:name w:val="heading 2"/>
    <w:next w:val="Style_4"/>
    <w:link w:val="Style_26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6_ch" w:type="character">
    <w:name w:val="heading 2"/>
    <w:link w:val="Style_26"/>
    <w:rPr>
      <w:rFonts w:ascii="XO Thames" w:hAnsi="XO Thames"/>
      <w:b w:val="1"/>
      <w:sz w:val="28"/>
    </w:rPr>
  </w:style>
  <w:style w:default="1" w:styleId="Style_2" w:type="table">
    <w:name w:val="Table Normal"/>
    <w:tblPr>
      <w:tblInd w:type="dxa" w:w="0"/>
      <w:tblCellMar>
        <w:top w:type="dxa" w:w="0"/>
        <w:left w:type="dxa" w:w="0"/>
        <w:bottom w:type="dxa" w:w="0"/>
        <w:right w:type="dxa" w:w="0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7" Target="numbering.xml" Type="http://schemas.openxmlformats.org/officeDocument/2006/relationships/numbering"/>
  <Relationship Id="rId6" Target="theme/theme1.xml" Type="http://schemas.openxmlformats.org/officeDocument/2006/relationships/theme"/>
  <Relationship Id="rId5" Target="webSettings.xml" Type="http://schemas.openxmlformats.org/officeDocument/2006/relationships/webSettings"/>
  <Relationship Id="rId4" Target="stylesWithEffects.xml" Type="http://schemas.microsoft.com/office/2007/relationships/stylesWithEffects"/>
  <Relationship Id="rId3" Target="styles.xml" Type="http://schemas.openxmlformats.org/officeDocument/2006/relationships/styles"/>
  <Relationship Id="rId2" Target="settings.xml" Type="http://schemas.openxmlformats.org/officeDocument/2006/relationships/settings"/>
  <Relationship Id="rId1" Target="fontTable.xml" Type="http://schemas.openxmlformats.org/officeDocument/2006/relationships/fontTable"/>
</Relationships>

</file>

<file path=word/theme/theme1.xml><?xml version="1.0" encoding="utf-8"?>
<a:theme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MyOffice-CoreFramework-Windows/24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2024-01-09T09:34:24Z</dcterms:modified>
</cp:coreProperties>
</file>