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«Утверждаю»                                                                                                               «Согласовано»</w:t>
      </w:r>
    </w:p>
    <w:p w14:paraId="02000000">
      <w:pPr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Директор МБОУ «СОШ пос. им. 25 Октября»                                      Зам</w:t>
      </w:r>
      <w:r>
        <w:rPr>
          <w:rFonts w:ascii="Times New Roman" w:hAnsi="Times New Roman"/>
          <w:b w:val="1"/>
          <w:sz w:val="28"/>
        </w:rPr>
        <w:t>.н</w:t>
      </w:r>
      <w:r>
        <w:rPr>
          <w:rFonts w:ascii="Times New Roman" w:hAnsi="Times New Roman"/>
          <w:b w:val="1"/>
          <w:sz w:val="28"/>
        </w:rPr>
        <w:t>ачальника МКУ «Управление образования</w:t>
      </w:r>
    </w:p>
    <w:p w14:paraId="03000000">
      <w:pPr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______</w:t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12064</wp:posOffset>
            </wp:positionH>
            <wp:positionV relativeFrom="page">
              <wp:posOffset>350519</wp:posOffset>
            </wp:positionV>
            <wp:extent cx="1729740" cy="1623060"/>
            <wp:effectExtent b="0" l="0" r="0" t="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1729740" cy="162306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 w:val="1"/>
          <w:sz w:val="28"/>
        </w:rPr>
        <w:t>__________   /Н.Н.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Шигапова/                                                         </w:t>
      </w:r>
      <w:r>
        <w:rPr>
          <w:rFonts w:ascii="Times New Roman" w:hAnsi="Times New Roman"/>
          <w:b w:val="1"/>
          <w:sz w:val="28"/>
        </w:rPr>
        <w:t>Лаишевского муниципального района РТ по ВР</w:t>
      </w:r>
    </w:p>
    <w:p w14:paraId="04000000">
      <w:pPr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                                                                                                                           _____________________ /Л.И. Хабибуллина/</w:t>
      </w:r>
    </w:p>
    <w:p w14:paraId="05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>П</w:t>
      </w:r>
      <w:r>
        <w:rPr>
          <w:rFonts w:ascii="Times New Roman" w:hAnsi="Times New Roman"/>
          <w:b w:val="1"/>
          <w:sz w:val="28"/>
        </w:rPr>
        <w:t>риказ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 № </w:t>
      </w:r>
      <w:r>
        <w:rPr>
          <w:rFonts w:ascii="Times New Roman" w:hAnsi="Times New Roman"/>
          <w:b w:val="1"/>
          <w:sz w:val="28"/>
        </w:rPr>
        <w:t>88-02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от </w:t>
      </w:r>
      <w:r>
        <w:rPr>
          <w:rFonts w:ascii="Times New Roman" w:hAnsi="Times New Roman"/>
          <w:b w:val="1"/>
          <w:sz w:val="28"/>
        </w:rPr>
        <w:t xml:space="preserve">  </w:t>
      </w:r>
      <w:r>
        <w:rPr>
          <w:rFonts w:ascii="Times New Roman" w:hAnsi="Times New Roman"/>
          <w:b w:val="1"/>
          <w:sz w:val="28"/>
        </w:rPr>
        <w:t>27</w:t>
      </w:r>
      <w:r>
        <w:rPr>
          <w:rFonts w:ascii="Times New Roman" w:hAnsi="Times New Roman"/>
          <w:b w:val="1"/>
          <w:sz w:val="28"/>
        </w:rPr>
        <w:t>.0</w:t>
      </w:r>
      <w:r>
        <w:rPr>
          <w:rFonts w:ascii="Times New Roman" w:hAnsi="Times New Roman"/>
          <w:b w:val="1"/>
          <w:sz w:val="28"/>
        </w:rPr>
        <w:t>8</w:t>
      </w:r>
      <w:r>
        <w:rPr>
          <w:rFonts w:ascii="Times New Roman" w:hAnsi="Times New Roman"/>
          <w:b w:val="1"/>
          <w:sz w:val="28"/>
        </w:rPr>
        <w:t xml:space="preserve">. 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>20</w:t>
      </w:r>
      <w:r>
        <w:rPr>
          <w:rFonts w:ascii="Times New Roman" w:hAnsi="Times New Roman"/>
          <w:b w:val="1"/>
          <w:sz w:val="28"/>
        </w:rPr>
        <w:t>2</w:t>
      </w:r>
      <w:r>
        <w:rPr>
          <w:rFonts w:ascii="Times New Roman" w:hAnsi="Times New Roman"/>
          <w:b w:val="1"/>
          <w:sz w:val="28"/>
        </w:rPr>
        <w:t xml:space="preserve">2 </w:t>
      </w:r>
      <w:r>
        <w:rPr>
          <w:rFonts w:ascii="Times New Roman" w:hAnsi="Times New Roman"/>
          <w:b w:val="1"/>
          <w:sz w:val="28"/>
        </w:rPr>
        <w:t>года</w:t>
      </w:r>
    </w:p>
    <w:p w14:paraId="06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по МБОУ «СОШ пос.им.25 Октября»</w:t>
      </w:r>
      <w:r>
        <w:rPr>
          <w:rFonts w:ascii="Times New Roman" w:hAnsi="Times New Roman"/>
          <w:b w:val="1"/>
          <w:sz w:val="28"/>
        </w:rPr>
        <w:t xml:space="preserve">  </w:t>
      </w:r>
      <w:r>
        <w:rPr>
          <w:rFonts w:ascii="Times New Roman" w:hAnsi="Times New Roman"/>
          <w:b w:val="1"/>
          <w:sz w:val="28"/>
        </w:rPr>
        <w:t>«Об организации работы  объединений дополнительного образования »</w:t>
      </w:r>
    </w:p>
    <w:p w14:paraId="07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 связи с организацией работы объединений дополнительного образования по МБОУ «СОШ 25 Октября» </w:t>
      </w:r>
      <w:r>
        <w:rPr>
          <w:rFonts w:ascii="Times New Roman" w:hAnsi="Times New Roman"/>
          <w:sz w:val="28"/>
        </w:rPr>
        <w:t>202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-202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 xml:space="preserve">учебном году  в </w:t>
      </w:r>
      <w:r>
        <w:rPr>
          <w:rFonts w:ascii="Times New Roman" w:hAnsi="Times New Roman"/>
          <w:sz w:val="28"/>
        </w:rPr>
        <w:t xml:space="preserve"> приказываю:</w:t>
      </w:r>
    </w:p>
    <w:p w14:paraId="08000000">
      <w:pPr>
        <w:pStyle w:val="Style_1"/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Распределить часы системы дополнительного образования следующим образом:</w:t>
      </w:r>
    </w:p>
    <w:tbl>
      <w:tblPr>
        <w:tblStyle w:val="Style_2"/>
        <w:tblLayout w:type="fixed"/>
      </w:tblPr>
      <w:tblGrid>
        <w:gridCol w:w="950"/>
        <w:gridCol w:w="3475"/>
        <w:gridCol w:w="2712"/>
        <w:gridCol w:w="1764"/>
        <w:gridCol w:w="1764"/>
        <w:gridCol w:w="1763"/>
        <w:gridCol w:w="2358"/>
      </w:tblGrid>
      <w:tr>
        <w:tc>
          <w:tcPr>
            <w:tcW w:type="dxa" w:w="950"/>
          </w:tcPr>
          <w:p w14:paraId="0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п.п.</w:t>
            </w:r>
          </w:p>
        </w:tc>
        <w:tc>
          <w:tcPr>
            <w:tcW w:type="dxa" w:w="3475"/>
          </w:tcPr>
          <w:p w14:paraId="0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Направление </w:t>
            </w:r>
          </w:p>
        </w:tc>
        <w:tc>
          <w:tcPr>
            <w:tcW w:type="dxa" w:w="2712"/>
          </w:tcPr>
          <w:p w14:paraId="0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Наименование объединения</w:t>
            </w:r>
          </w:p>
        </w:tc>
        <w:tc>
          <w:tcPr>
            <w:tcW w:type="dxa" w:w="1764"/>
          </w:tcPr>
          <w:p w14:paraId="0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детей</w:t>
            </w:r>
          </w:p>
        </w:tc>
        <w:tc>
          <w:tcPr>
            <w:tcW w:type="dxa" w:w="1764"/>
          </w:tcPr>
          <w:p w14:paraId="0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часов</w:t>
            </w:r>
          </w:p>
        </w:tc>
        <w:tc>
          <w:tcPr>
            <w:tcW w:type="dxa" w:w="1763"/>
          </w:tcPr>
          <w:p w14:paraId="0E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</w:t>
            </w:r>
          </w:p>
        </w:tc>
        <w:tc>
          <w:tcPr>
            <w:tcW w:type="dxa" w:w="2358"/>
          </w:tcPr>
          <w:p w14:paraId="0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 руководителя</w:t>
            </w:r>
          </w:p>
        </w:tc>
      </w:tr>
      <w:tr>
        <w:tc>
          <w:tcPr>
            <w:tcW w:type="dxa" w:w="950"/>
          </w:tcPr>
          <w:p w14:paraId="1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3475"/>
          </w:tcPr>
          <w:p w14:paraId="1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Художественно - эстетическое</w:t>
            </w:r>
          </w:p>
        </w:tc>
        <w:tc>
          <w:tcPr>
            <w:tcW w:type="dxa" w:w="2712"/>
          </w:tcPr>
          <w:p w14:paraId="1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«Овация»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театральный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1764"/>
          </w:tcPr>
          <w:p w14:paraId="1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type="dxa" w:w="1764"/>
          </w:tcPr>
          <w:p w14:paraId="1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1763"/>
          </w:tcPr>
          <w:p w14:paraId="1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-9</w:t>
            </w:r>
          </w:p>
        </w:tc>
        <w:tc>
          <w:tcPr>
            <w:tcW w:type="dxa" w:w="2358"/>
          </w:tcPr>
          <w:p w14:paraId="1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Маркелова М.Н.</w:t>
            </w:r>
          </w:p>
        </w:tc>
      </w:tr>
      <w:tr>
        <w:tc>
          <w:tcPr>
            <w:tcW w:type="dxa" w:w="950"/>
          </w:tcPr>
          <w:p w14:paraId="1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3475"/>
          </w:tcPr>
          <w:p w14:paraId="1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Физкультурно - Спортивное </w:t>
            </w:r>
          </w:p>
        </w:tc>
        <w:tc>
          <w:tcPr>
            <w:tcW w:type="dxa" w:w="2712"/>
          </w:tcPr>
          <w:p w14:paraId="1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«Спортивные игры»</w:t>
            </w:r>
          </w:p>
        </w:tc>
        <w:tc>
          <w:tcPr>
            <w:tcW w:type="dxa" w:w="1764"/>
          </w:tcPr>
          <w:p w14:paraId="1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1764"/>
          </w:tcPr>
          <w:p w14:paraId="1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1763"/>
          </w:tcPr>
          <w:p w14:paraId="1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5-11</w:t>
            </w:r>
          </w:p>
        </w:tc>
        <w:tc>
          <w:tcPr>
            <w:tcW w:type="dxa" w:w="2358"/>
          </w:tcPr>
          <w:p w14:paraId="1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Суханов Е.Г.</w:t>
            </w:r>
          </w:p>
        </w:tc>
      </w:tr>
      <w:tr>
        <w:tc>
          <w:tcPr>
            <w:tcW w:type="dxa" w:w="950"/>
          </w:tcPr>
          <w:p w14:paraId="1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3475"/>
          </w:tcPr>
          <w:p w14:paraId="1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Физкультурно</w:t>
            </w:r>
            <w:r>
              <w:rPr>
                <w:rFonts w:ascii="Times New Roman" w:hAnsi="Times New Roman"/>
                <w:sz w:val="24"/>
              </w:rPr>
              <w:t xml:space="preserve"> - Спортивное </w:t>
            </w:r>
          </w:p>
        </w:tc>
        <w:tc>
          <w:tcPr>
            <w:tcW w:type="dxa" w:w="2712"/>
          </w:tcPr>
          <w:p w14:paraId="2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«Спортивные игры»</w:t>
            </w:r>
          </w:p>
        </w:tc>
        <w:tc>
          <w:tcPr>
            <w:tcW w:type="dxa" w:w="1764"/>
          </w:tcPr>
          <w:p w14:paraId="2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1764"/>
          </w:tcPr>
          <w:p w14:paraId="2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1763"/>
          </w:tcPr>
          <w:p w14:paraId="2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type="dxa" w:w="2358"/>
          </w:tcPr>
          <w:p w14:paraId="2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Горшков  О.И.</w:t>
            </w:r>
          </w:p>
        </w:tc>
      </w:tr>
      <w:tr>
        <w:tc>
          <w:tcPr>
            <w:tcW w:type="dxa" w:w="950"/>
          </w:tcPr>
          <w:p w14:paraId="2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3475"/>
          </w:tcPr>
          <w:p w14:paraId="2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Социально - Педагогическое</w:t>
            </w:r>
          </w:p>
        </w:tc>
        <w:tc>
          <w:tcPr>
            <w:tcW w:type="dxa" w:w="2712"/>
          </w:tcPr>
          <w:p w14:paraId="2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>
              <w:rPr>
                <w:rFonts w:ascii="Times New Roman" w:hAnsi="Times New Roman"/>
                <w:sz w:val="24"/>
              </w:rPr>
              <w:t>Очумелые ручки</w:t>
            </w:r>
            <w:r>
              <w:rPr>
                <w:rFonts w:ascii="Times New Roman" w:hAnsi="Times New Roman"/>
                <w:sz w:val="24"/>
              </w:rPr>
              <w:t xml:space="preserve">» </w:t>
            </w:r>
          </w:p>
        </w:tc>
        <w:tc>
          <w:tcPr>
            <w:tcW w:type="dxa" w:w="1764"/>
          </w:tcPr>
          <w:p w14:paraId="2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type="dxa" w:w="1764"/>
          </w:tcPr>
          <w:p w14:paraId="2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1763"/>
          </w:tcPr>
          <w:p w14:paraId="2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2358"/>
          </w:tcPr>
          <w:p w14:paraId="2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Харламова Л.В.</w:t>
            </w:r>
          </w:p>
        </w:tc>
      </w:tr>
      <w:tr>
        <w:tc>
          <w:tcPr>
            <w:tcW w:type="dxa" w:w="950"/>
          </w:tcPr>
          <w:p w14:paraId="2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3475"/>
          </w:tcPr>
          <w:p w14:paraId="2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Художественно - эстетическое</w:t>
            </w:r>
          </w:p>
        </w:tc>
        <w:tc>
          <w:tcPr>
            <w:tcW w:type="dxa" w:w="2712"/>
          </w:tcPr>
          <w:p w14:paraId="2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«Мастерица»</w:t>
            </w:r>
          </w:p>
        </w:tc>
        <w:tc>
          <w:tcPr>
            <w:tcW w:type="dxa" w:w="1764"/>
          </w:tcPr>
          <w:p w14:paraId="2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1764"/>
          </w:tcPr>
          <w:p w14:paraId="3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1763"/>
          </w:tcPr>
          <w:p w14:paraId="3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5-11</w:t>
            </w:r>
          </w:p>
        </w:tc>
        <w:tc>
          <w:tcPr>
            <w:tcW w:type="dxa" w:w="2358"/>
          </w:tcPr>
          <w:p w14:paraId="3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Маркелова М.Н.</w:t>
            </w:r>
          </w:p>
        </w:tc>
      </w:tr>
      <w:tr>
        <w:tc>
          <w:tcPr>
            <w:tcW w:type="dxa" w:w="950"/>
          </w:tcPr>
          <w:p w14:paraId="3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3475"/>
          </w:tcPr>
          <w:p w14:paraId="3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Социально - Педагогическое</w:t>
            </w:r>
          </w:p>
        </w:tc>
        <w:tc>
          <w:tcPr>
            <w:tcW w:type="dxa" w:w="2712"/>
          </w:tcPr>
          <w:p w14:paraId="3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«Занимательный английский»</w:t>
            </w:r>
          </w:p>
        </w:tc>
        <w:tc>
          <w:tcPr>
            <w:tcW w:type="dxa" w:w="1764"/>
          </w:tcPr>
          <w:p w14:paraId="3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type="dxa" w:w="1764"/>
          </w:tcPr>
          <w:p w14:paraId="3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763"/>
          </w:tcPr>
          <w:p w14:paraId="3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2358"/>
          </w:tcPr>
          <w:p w14:paraId="3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Русалкина</w:t>
            </w:r>
            <w:r>
              <w:rPr>
                <w:rFonts w:ascii="Times New Roman" w:hAnsi="Times New Roman"/>
                <w:sz w:val="24"/>
              </w:rPr>
              <w:t xml:space="preserve"> И.Н.</w:t>
            </w:r>
          </w:p>
        </w:tc>
      </w:tr>
      <w:tr>
        <w:tc>
          <w:tcPr>
            <w:tcW w:type="dxa" w:w="950"/>
          </w:tcPr>
          <w:p w14:paraId="3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3475"/>
          </w:tcPr>
          <w:p w14:paraId="3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Обще-интеллектуальное </w:t>
            </w:r>
          </w:p>
        </w:tc>
        <w:tc>
          <w:tcPr>
            <w:tcW w:type="dxa" w:w="2712"/>
          </w:tcPr>
          <w:p w14:paraId="3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«Шахматы»</w:t>
            </w:r>
          </w:p>
        </w:tc>
        <w:tc>
          <w:tcPr>
            <w:tcW w:type="dxa" w:w="1764"/>
          </w:tcPr>
          <w:p w14:paraId="3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1764"/>
          </w:tcPr>
          <w:p w14:paraId="3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1763"/>
          </w:tcPr>
          <w:p w14:paraId="3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4-9</w:t>
            </w:r>
          </w:p>
        </w:tc>
        <w:tc>
          <w:tcPr>
            <w:tcW w:type="dxa" w:w="2358"/>
          </w:tcPr>
          <w:p w14:paraId="4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Горшков О.И.</w:t>
            </w:r>
          </w:p>
        </w:tc>
      </w:tr>
      <w:tr>
        <w:tc>
          <w:tcPr>
            <w:tcW w:type="dxa" w:w="950"/>
          </w:tcPr>
          <w:p w14:paraId="4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type="dxa" w:w="3475"/>
          </w:tcPr>
          <w:p w14:paraId="4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Обще-интеллектуальное</w:t>
            </w:r>
          </w:p>
        </w:tc>
        <w:tc>
          <w:tcPr>
            <w:tcW w:type="dxa" w:w="2712"/>
          </w:tcPr>
          <w:p w14:paraId="4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«Робототехника»</w:t>
            </w:r>
          </w:p>
        </w:tc>
        <w:tc>
          <w:tcPr>
            <w:tcW w:type="dxa" w:w="1764"/>
          </w:tcPr>
          <w:p w14:paraId="4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1764"/>
          </w:tcPr>
          <w:p w14:paraId="4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1763"/>
          </w:tcPr>
          <w:p w14:paraId="4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8-11</w:t>
            </w:r>
          </w:p>
        </w:tc>
        <w:tc>
          <w:tcPr>
            <w:tcW w:type="dxa" w:w="2358"/>
          </w:tcPr>
          <w:p w14:paraId="4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Ванью</w:t>
            </w:r>
            <w:r>
              <w:rPr>
                <w:rFonts w:ascii="Times New Roman" w:hAnsi="Times New Roman"/>
                <w:sz w:val="24"/>
              </w:rPr>
              <w:t xml:space="preserve"> А.А.</w:t>
            </w:r>
          </w:p>
        </w:tc>
      </w:tr>
      <w:tr>
        <w:tc>
          <w:tcPr>
            <w:tcW w:type="dxa" w:w="950"/>
          </w:tcPr>
          <w:p w14:paraId="4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type="dxa" w:w="3475"/>
          </w:tcPr>
          <w:p w14:paraId="49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12"/>
          </w:tcPr>
          <w:p w14:paraId="4A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64"/>
          </w:tcPr>
          <w:p w14:paraId="4B000000">
            <w:pPr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1764"/>
          </w:tcPr>
          <w:p w14:paraId="4C000000">
            <w:pPr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15</w:t>
            </w:r>
          </w:p>
        </w:tc>
        <w:tc>
          <w:tcPr>
            <w:tcW w:type="dxa" w:w="1763"/>
          </w:tcPr>
          <w:p w14:paraId="4D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358"/>
          </w:tcPr>
          <w:p w14:paraId="4E000000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4F000000">
      <w:pPr>
        <w:pStyle w:val="Style_1"/>
        <w:rPr>
          <w:rFonts w:ascii="Times New Roman" w:hAnsi="Times New Roman"/>
          <w:sz w:val="28"/>
        </w:rPr>
      </w:pPr>
    </w:p>
    <w:p w14:paraId="50000000">
      <w:pPr>
        <w:pStyle w:val="Style_1"/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Контроль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за исполнением приказа оставляю за собой.</w:t>
      </w:r>
    </w:p>
    <w:p w14:paraId="51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</w:t>
      </w:r>
    </w:p>
    <w:p w14:paraId="52000000">
      <w:pPr>
        <w:rPr>
          <w:rFonts w:ascii="Times New Roman" w:hAnsi="Times New Roman"/>
          <w:sz w:val="28"/>
        </w:rPr>
      </w:pPr>
    </w:p>
    <w:p w14:paraId="53000000">
      <w:pPr>
        <w:rPr>
          <w:rFonts w:ascii="Times New Roman" w:hAnsi="Times New Roman"/>
          <w:sz w:val="28"/>
        </w:rPr>
      </w:pPr>
    </w:p>
    <w:p w14:paraId="54000000">
      <w:pPr>
        <w:rPr>
          <w:rFonts w:ascii="Times New Roman" w:hAnsi="Times New Roman"/>
          <w:sz w:val="28"/>
        </w:rPr>
      </w:pPr>
    </w:p>
    <w:p w14:paraId="55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</w:t>
      </w:r>
      <w:r>
        <w:rPr>
          <w:rFonts w:ascii="Times New Roman" w:hAnsi="Times New Roman"/>
          <w:b w:val="1"/>
          <w:sz w:val="28"/>
        </w:rPr>
        <w:t>риказ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 № </w:t>
      </w:r>
      <w:r>
        <w:rPr>
          <w:rFonts w:ascii="Times New Roman" w:hAnsi="Times New Roman"/>
          <w:b w:val="1"/>
          <w:sz w:val="28"/>
        </w:rPr>
        <w:t xml:space="preserve"> 72-02    от   02.09.  </w:t>
      </w:r>
      <w:r>
        <w:rPr>
          <w:rFonts w:ascii="Times New Roman" w:hAnsi="Times New Roman"/>
          <w:b w:val="1"/>
          <w:sz w:val="28"/>
        </w:rPr>
        <w:t>20</w:t>
      </w:r>
      <w:r>
        <w:rPr>
          <w:rFonts w:ascii="Times New Roman" w:hAnsi="Times New Roman"/>
          <w:b w:val="1"/>
          <w:sz w:val="28"/>
        </w:rPr>
        <w:t xml:space="preserve">21 </w:t>
      </w:r>
      <w:r>
        <w:rPr>
          <w:rFonts w:ascii="Times New Roman" w:hAnsi="Times New Roman"/>
          <w:b w:val="1"/>
          <w:sz w:val="28"/>
        </w:rPr>
        <w:t>года</w:t>
      </w:r>
    </w:p>
    <w:p w14:paraId="56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по МБОУ «СОШ пос.им.25 Октября»</w:t>
      </w:r>
      <w:r>
        <w:rPr>
          <w:rFonts w:ascii="Times New Roman" w:hAnsi="Times New Roman"/>
          <w:b w:val="1"/>
          <w:sz w:val="28"/>
        </w:rPr>
        <w:t xml:space="preserve">  </w:t>
      </w:r>
      <w:r>
        <w:rPr>
          <w:rFonts w:ascii="Times New Roman" w:hAnsi="Times New Roman"/>
          <w:b w:val="1"/>
          <w:sz w:val="28"/>
        </w:rPr>
        <w:t xml:space="preserve">«Об </w:t>
      </w:r>
      <w:r>
        <w:rPr>
          <w:rFonts w:ascii="Times New Roman" w:hAnsi="Times New Roman"/>
          <w:b w:val="1"/>
          <w:sz w:val="28"/>
        </w:rPr>
        <w:t>утверждении расписания</w:t>
      </w:r>
      <w:r>
        <w:rPr>
          <w:rFonts w:ascii="Times New Roman" w:hAnsi="Times New Roman"/>
          <w:b w:val="1"/>
          <w:sz w:val="28"/>
        </w:rPr>
        <w:t xml:space="preserve">  объединений дополнительного образования »</w:t>
      </w:r>
    </w:p>
    <w:p w14:paraId="57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 связи с организацией работы объединений дополнительного образования по МБОУ «СОШ 25 Октября» </w:t>
      </w:r>
      <w:r>
        <w:rPr>
          <w:rFonts w:ascii="Times New Roman" w:hAnsi="Times New Roman"/>
          <w:sz w:val="28"/>
        </w:rPr>
        <w:t xml:space="preserve">2021-2022 учебном году 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приказываю:</w:t>
      </w:r>
    </w:p>
    <w:p w14:paraId="58000000">
      <w:pPr>
        <w:pStyle w:val="Style_1"/>
        <w:numPr>
          <w:ilvl w:val="0"/>
          <w:numId w:val="2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Утвердить расписание </w:t>
      </w:r>
      <w:r>
        <w:rPr>
          <w:rFonts w:ascii="Times New Roman" w:hAnsi="Times New Roman"/>
          <w:sz w:val="28"/>
        </w:rPr>
        <w:t xml:space="preserve"> системы дополнительного образования следующим образом:</w:t>
      </w:r>
    </w:p>
    <w:tbl>
      <w:tblPr>
        <w:tblStyle w:val="Style_3"/>
        <w:tblInd w:type="dxa" w:w="-43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3375"/>
        <w:gridCol w:w="3686"/>
        <w:gridCol w:w="1985"/>
        <w:gridCol w:w="2267"/>
        <w:gridCol w:w="3123"/>
      </w:tblGrid>
      <w:tr>
        <w:tc>
          <w:tcPr>
            <w:tcW w:type="dxa" w:w="33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pPr>
              <w:ind/>
              <w:jc w:val="center"/>
              <w:rPr>
                <w:i w:val="1"/>
                <w:color w:val="0000FF"/>
                <w:sz w:val="32"/>
                <w:u w:val="single"/>
              </w:rPr>
            </w:pPr>
            <w:r>
              <w:rPr>
                <w:i w:val="1"/>
                <w:color w:val="0000FF"/>
                <w:sz w:val="32"/>
                <w:u w:val="single"/>
              </w:rPr>
              <w:t>Дни недели</w:t>
            </w:r>
          </w:p>
        </w:tc>
        <w:tc>
          <w:tcPr>
            <w:tcW w:type="dxa" w:w="3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00000">
            <w:pPr>
              <w:ind/>
              <w:jc w:val="center"/>
              <w:rPr>
                <w:i w:val="1"/>
                <w:color w:val="0000FF"/>
                <w:sz w:val="32"/>
                <w:u w:val="single"/>
              </w:rPr>
            </w:pPr>
            <w:r>
              <w:rPr>
                <w:i w:val="1"/>
                <w:color w:val="0000FF"/>
                <w:sz w:val="32"/>
                <w:u w:val="single"/>
              </w:rPr>
              <w:t>Название занятий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pPr>
              <w:ind w:firstLine="884"/>
              <w:jc w:val="center"/>
              <w:rPr>
                <w:i w:val="1"/>
                <w:color w:val="0000FF"/>
                <w:sz w:val="32"/>
                <w:u w:val="single"/>
              </w:rPr>
            </w:pPr>
            <w:r>
              <w:rPr>
                <w:i w:val="1"/>
                <w:color w:val="0000FF"/>
                <w:sz w:val="32"/>
                <w:u w:val="single"/>
              </w:rPr>
              <w:t>Класс</w:t>
            </w:r>
          </w:p>
        </w:tc>
        <w:tc>
          <w:tcPr>
            <w:tcW w:type="dxa" w:w="22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ind/>
              <w:jc w:val="center"/>
              <w:rPr>
                <w:i w:val="1"/>
                <w:color w:val="0000FF"/>
                <w:sz w:val="32"/>
                <w:u w:val="single"/>
              </w:rPr>
            </w:pPr>
            <w:r>
              <w:rPr>
                <w:i w:val="1"/>
                <w:color w:val="0000FF"/>
                <w:sz w:val="32"/>
                <w:u w:val="single"/>
              </w:rPr>
              <w:t>Время</w:t>
            </w:r>
          </w:p>
        </w:tc>
        <w:tc>
          <w:tcPr>
            <w:tcW w:type="dxa" w:w="3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ind/>
              <w:jc w:val="center"/>
              <w:rPr>
                <w:i w:val="1"/>
                <w:color w:val="0000FF"/>
                <w:sz w:val="32"/>
                <w:u w:val="single"/>
              </w:rPr>
            </w:pPr>
            <w:r>
              <w:rPr>
                <w:i w:val="1"/>
                <w:color w:val="0000FF"/>
                <w:sz w:val="32"/>
                <w:u w:val="single"/>
              </w:rPr>
              <w:t>Учитель</w:t>
            </w:r>
          </w:p>
        </w:tc>
      </w:tr>
      <w:tr>
        <w:tc>
          <w:tcPr>
            <w:tcW w:type="dxa" w:w="33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ind/>
              <w:jc w:val="center"/>
              <w:rPr>
                <w:b w:val="1"/>
                <w:color w:val="0000FF"/>
                <w:sz w:val="28"/>
              </w:rPr>
            </w:pPr>
            <w:r>
              <w:rPr>
                <w:b w:val="1"/>
                <w:color w:val="0000FF"/>
                <w:sz w:val="28"/>
              </w:rPr>
              <w:t>Понедельник</w:t>
            </w:r>
          </w:p>
        </w:tc>
        <w:tc>
          <w:tcPr>
            <w:tcW w:type="dxa" w:w="3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«Спортивные игры»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5-11</w:t>
            </w:r>
          </w:p>
        </w:tc>
        <w:tc>
          <w:tcPr>
            <w:tcW w:type="dxa" w:w="22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15.00-17.00</w:t>
            </w:r>
          </w:p>
        </w:tc>
        <w:tc>
          <w:tcPr>
            <w:tcW w:type="dxa" w:w="3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Суханов Е.Г.</w:t>
            </w:r>
          </w:p>
        </w:tc>
      </w:tr>
      <w:tr>
        <w:tc>
          <w:tcPr>
            <w:tcW w:type="dxa" w:w="33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pPr>
              <w:ind/>
              <w:jc w:val="center"/>
              <w:rPr>
                <w:b w:val="1"/>
                <w:color w:val="0000FF"/>
                <w:sz w:val="28"/>
              </w:rPr>
            </w:pPr>
            <w:r>
              <w:rPr>
                <w:b w:val="1"/>
                <w:color w:val="0000FF"/>
                <w:sz w:val="28"/>
              </w:rPr>
              <w:t>Вторник</w:t>
            </w:r>
          </w:p>
        </w:tc>
        <w:tc>
          <w:tcPr>
            <w:tcW w:type="dxa" w:w="3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«Шахматы»</w:t>
            </w:r>
          </w:p>
          <w:p w14:paraId="65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«Робототехника»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4-9</w:t>
            </w:r>
          </w:p>
          <w:p w14:paraId="67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8-11</w:t>
            </w:r>
          </w:p>
        </w:tc>
        <w:tc>
          <w:tcPr>
            <w:tcW w:type="dxa" w:w="22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15.00-17.00</w:t>
            </w:r>
          </w:p>
          <w:p w14:paraId="69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15.00-17.00</w:t>
            </w:r>
          </w:p>
        </w:tc>
        <w:tc>
          <w:tcPr>
            <w:tcW w:type="dxa" w:w="3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Мингалеева Т.А.</w:t>
            </w:r>
          </w:p>
          <w:p w14:paraId="6B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Савельева В.Н.</w:t>
            </w:r>
          </w:p>
        </w:tc>
      </w:tr>
      <w:tr>
        <w:tc>
          <w:tcPr>
            <w:tcW w:type="dxa" w:w="33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00000">
            <w:pPr>
              <w:ind/>
              <w:jc w:val="center"/>
              <w:rPr>
                <w:b w:val="1"/>
                <w:color w:val="0000FF"/>
                <w:sz w:val="28"/>
              </w:rPr>
            </w:pPr>
            <w:r>
              <w:rPr>
                <w:b w:val="1"/>
                <w:color w:val="0000FF"/>
                <w:sz w:val="28"/>
              </w:rPr>
              <w:t>Сре</w:t>
            </w:r>
            <w:r>
              <w:rPr>
                <w:b w:val="1"/>
                <w:color w:val="0000FF"/>
                <w:sz w:val="28"/>
              </w:rPr>
              <w:t>да</w:t>
            </w:r>
          </w:p>
        </w:tc>
        <w:tc>
          <w:tcPr>
            <w:tcW w:type="dxa" w:w="3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«Мини-футбол»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5-11</w:t>
            </w:r>
          </w:p>
        </w:tc>
        <w:tc>
          <w:tcPr>
            <w:tcW w:type="dxa" w:w="22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15.00-17.00</w:t>
            </w:r>
          </w:p>
        </w:tc>
        <w:tc>
          <w:tcPr>
            <w:tcW w:type="dxa" w:w="3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Суханов Е.Г.</w:t>
            </w:r>
          </w:p>
        </w:tc>
      </w:tr>
      <w:tr>
        <w:tc>
          <w:tcPr>
            <w:tcW w:type="dxa" w:w="33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00000">
            <w:pPr>
              <w:ind/>
              <w:jc w:val="center"/>
              <w:rPr>
                <w:b w:val="1"/>
                <w:color w:val="0000FF"/>
                <w:sz w:val="28"/>
              </w:rPr>
            </w:pPr>
            <w:bookmarkStart w:id="1" w:name="_GoBack"/>
            <w:bookmarkEnd w:id="1"/>
            <w:r>
              <w:rPr>
                <w:b w:val="1"/>
                <w:color w:val="0000FF"/>
                <w:sz w:val="28"/>
              </w:rPr>
              <w:t>Четверг</w:t>
            </w:r>
          </w:p>
        </w:tc>
        <w:tc>
          <w:tcPr>
            <w:tcW w:type="dxa" w:w="3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«Мастерица»</w:t>
            </w:r>
          </w:p>
          <w:p w14:paraId="73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 xml:space="preserve">«Занимательный английский» 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5-11</w:t>
            </w:r>
          </w:p>
          <w:p w14:paraId="75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</w:t>
            </w:r>
          </w:p>
        </w:tc>
        <w:tc>
          <w:tcPr>
            <w:tcW w:type="dxa" w:w="22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15.00-16.30</w:t>
            </w:r>
          </w:p>
          <w:p w14:paraId="77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13.00-14.00</w:t>
            </w:r>
          </w:p>
        </w:tc>
        <w:tc>
          <w:tcPr>
            <w:tcW w:type="dxa" w:w="3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Иванова Л.Г.</w:t>
            </w:r>
          </w:p>
          <w:p w14:paraId="79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Шигапова Н.Н.</w:t>
            </w:r>
          </w:p>
        </w:tc>
      </w:tr>
      <w:tr>
        <w:trPr>
          <w:trHeight w:hRule="atLeast" w:val="775"/>
        </w:trPr>
        <w:tc>
          <w:tcPr>
            <w:tcW w:type="dxa" w:w="33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ind/>
              <w:jc w:val="center"/>
              <w:rPr>
                <w:b w:val="1"/>
                <w:color w:val="0000FF"/>
                <w:sz w:val="28"/>
              </w:rPr>
            </w:pPr>
            <w:r>
              <w:rPr>
                <w:b w:val="1"/>
                <w:color w:val="0000FF"/>
                <w:sz w:val="28"/>
              </w:rPr>
              <w:t>Пятница</w:t>
            </w:r>
          </w:p>
        </w:tc>
        <w:tc>
          <w:tcPr>
            <w:tcW w:type="dxa" w:w="3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 xml:space="preserve"> «О</w:t>
            </w:r>
            <w:r>
              <w:rPr>
                <w:b w:val="1"/>
                <w:i w:val="1"/>
                <w:sz w:val="28"/>
              </w:rPr>
              <w:t>K</w:t>
            </w:r>
            <w:r>
              <w:rPr>
                <w:b w:val="1"/>
                <w:i w:val="1"/>
                <w:sz w:val="28"/>
              </w:rPr>
              <w:t xml:space="preserve"> Dance</w:t>
            </w:r>
            <w:r>
              <w:rPr>
                <w:b w:val="1"/>
                <w:i w:val="1"/>
                <w:sz w:val="28"/>
              </w:rPr>
              <w:t>»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5-9</w:t>
            </w:r>
          </w:p>
        </w:tc>
        <w:tc>
          <w:tcPr>
            <w:tcW w:type="dxa" w:w="22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15.00-</w:t>
            </w:r>
            <w:r>
              <w:rPr>
                <w:b w:val="1"/>
                <w:i w:val="1"/>
                <w:sz w:val="28"/>
              </w:rPr>
              <w:t>17</w:t>
            </w:r>
            <w:r>
              <w:rPr>
                <w:b w:val="1"/>
                <w:i w:val="1"/>
                <w:sz w:val="28"/>
              </w:rPr>
              <w:t>.00</w:t>
            </w:r>
          </w:p>
        </w:tc>
        <w:tc>
          <w:tcPr>
            <w:tcW w:type="dxa" w:w="3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Маркелова М.Н.</w:t>
            </w:r>
          </w:p>
        </w:tc>
      </w:tr>
      <w:tr>
        <w:trPr>
          <w:trHeight w:hRule="atLeast" w:val="775"/>
        </w:trPr>
        <w:tc>
          <w:tcPr>
            <w:tcW w:type="dxa" w:w="33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ind/>
              <w:jc w:val="center"/>
              <w:rPr>
                <w:b w:val="1"/>
                <w:color w:val="0000FF"/>
                <w:sz w:val="28"/>
              </w:rPr>
            </w:pPr>
            <w:r>
              <w:rPr>
                <w:b w:val="1"/>
                <w:color w:val="0000FF"/>
                <w:sz w:val="28"/>
              </w:rPr>
              <w:drawing>
                <wp:anchor allowOverlap="true" behindDoc="true" distB="0" distL="114300" distR="114300" distT="0" layoutInCell="true" locked="false" relativeHeight="251658240" simplePos="false">
                  <wp:simplePos x="0" y="0"/>
                  <wp:positionH relativeFrom="column">
                    <wp:posOffset>1906904</wp:posOffset>
                  </wp:positionH>
                  <wp:positionV relativeFrom="paragraph">
                    <wp:posOffset>302895</wp:posOffset>
                  </wp:positionV>
                  <wp:extent cx="1857375" cy="1514475"/>
                  <wp:effectExtent b="0" l="0" r="0" t="0"/>
                  <wp:wrapNone/>
                  <wp:docPr hidden="false" id="4" name="Picture 4"/>
                  <a:graphic>
                    <a:graphicData uri="http://schemas.openxmlformats.org/drawingml/2006/picture">
                      <pic:pic>
                        <pic:nvPicPr>
                          <pic:cNvPr hidden="false" id="3" name="Picture 3"/>
                          <pic:cNvPicPr preferRelativeResize="true"/>
                        </pic:nvPicPr>
                        <pic:blipFill>
                          <a:blip r:embed="rId2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1857375" cy="1514475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  <w:r>
              <w:rPr>
                <w:b w:val="1"/>
                <w:color w:val="0000FF"/>
                <w:sz w:val="28"/>
              </w:rPr>
              <w:t>Суббота</w:t>
            </w:r>
          </w:p>
        </w:tc>
        <w:tc>
          <w:tcPr>
            <w:tcW w:type="dxa" w:w="3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«</w:t>
            </w:r>
            <w:r>
              <w:rPr>
                <w:b w:val="1"/>
                <w:i w:val="1"/>
                <w:sz w:val="28"/>
              </w:rPr>
              <w:t>Очумелые</w:t>
            </w:r>
            <w:r>
              <w:rPr>
                <w:b w:val="1"/>
                <w:i w:val="1"/>
                <w:sz w:val="28"/>
              </w:rPr>
              <w:t xml:space="preserve"> ручки»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4</w:t>
            </w:r>
          </w:p>
        </w:tc>
        <w:tc>
          <w:tcPr>
            <w:tcW w:type="dxa" w:w="22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13.00-14.00</w:t>
            </w:r>
          </w:p>
        </w:tc>
        <w:tc>
          <w:tcPr>
            <w:tcW w:type="dxa" w:w="3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Шайдуллина А.Б.</w:t>
            </w:r>
          </w:p>
        </w:tc>
      </w:tr>
    </w:tbl>
    <w:p w14:paraId="84000000">
      <w:pPr>
        <w:pStyle w:val="Style_1"/>
        <w:rPr>
          <w:rFonts w:ascii="Times New Roman" w:hAnsi="Times New Roman"/>
          <w:sz w:val="28"/>
        </w:rPr>
      </w:pPr>
    </w:p>
    <w:p w14:paraId="85000000">
      <w:pPr>
        <w:pStyle w:val="Style_1"/>
        <w:numPr>
          <w:ilvl w:val="0"/>
          <w:numId w:val="3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Контроль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за</w:t>
      </w:r>
      <w:r>
        <w:rPr>
          <w:rFonts w:ascii="Times New Roman" w:hAnsi="Times New Roman"/>
          <w:sz w:val="28"/>
        </w:rPr>
        <w:t xml:space="preserve"> исполнением приказа оставляю за собой.</w:t>
      </w:r>
    </w:p>
    <w:p w14:paraId="86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Директор школы                                              Трифонова Ю.Г.</w:t>
      </w:r>
    </w:p>
    <w:p w14:paraId="87000000">
      <w:pPr>
        <w:rPr>
          <w:rFonts w:ascii="Times New Roman" w:hAnsi="Times New Roman"/>
          <w:sz w:val="28"/>
        </w:rPr>
      </w:pPr>
    </w:p>
    <w:p w14:paraId="88000000">
      <w:pPr>
        <w:rPr>
          <w:rFonts w:ascii="Times New Roman" w:hAnsi="Times New Roman"/>
          <w:sz w:val="28"/>
        </w:rPr>
      </w:pPr>
    </w:p>
    <w:p w14:paraId="89000000"/>
    <w:p w14:paraId="8A000000">
      <w:pPr>
        <w:ind/>
        <w:jc w:val="center"/>
        <w:rPr>
          <w:b w:val="1"/>
          <w:sz w:val="28"/>
        </w:rPr>
      </w:pPr>
    </w:p>
    <w:p w14:paraId="8B000000">
      <w:pPr>
        <w:rPr>
          <w:rFonts w:ascii="Times New Roman" w:hAnsi="Times New Roman"/>
          <w:sz w:val="28"/>
        </w:rPr>
      </w:pPr>
    </w:p>
    <w:p w14:paraId="8C000000">
      <w:pPr>
        <w:rPr>
          <w:rFonts w:ascii="Times New Roman" w:hAnsi="Times New Roman"/>
          <w:sz w:val="28"/>
        </w:rPr>
      </w:pPr>
    </w:p>
    <w:sectPr>
      <w:pgSz w:h="11906" w:orient="landscape" w:w="16838"/>
      <w:pgMar w:bottom="284" w:footer="709" w:gutter="0" w:header="709" w:left="1134" w:right="536" w:top="426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1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2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</w:style>
  <w:style w:default="1" w:styleId="Style_4_ch" w:type="character">
    <w:name w:val="Normal"/>
    <w:link w:val="Style_4"/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4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1" w:type="paragraph">
    <w:name w:val="toc 3"/>
    <w:next w:val="Style_4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heading 5"/>
    <w:next w:val="Style_4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4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4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next w:val="Style_4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4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4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4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oc 10"/>
    <w:next w:val="Style_4"/>
    <w:link w:val="Style_22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2_ch" w:type="character">
    <w:name w:val="toc 10"/>
    <w:link w:val="Style_22"/>
    <w:rPr>
      <w:rFonts w:ascii="XO Thames" w:hAnsi="XO Thames"/>
      <w:sz w:val="28"/>
    </w:rPr>
  </w:style>
  <w:style w:styleId="Style_23" w:type="paragraph">
    <w:name w:val="Title"/>
    <w:next w:val="Style_4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4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1" w:type="paragraph">
    <w:name w:val="List Paragraph"/>
    <w:basedOn w:val="Style_4"/>
    <w:link w:val="Style_1_ch"/>
    <w:pPr>
      <w:ind w:firstLine="0" w:left="720"/>
      <w:contextualSpacing w:val="1"/>
    </w:pPr>
  </w:style>
  <w:style w:styleId="Style_1_ch" w:type="character">
    <w:name w:val="List Paragraph"/>
    <w:basedOn w:val="Style_4_ch"/>
    <w:link w:val="Style_1"/>
  </w:style>
  <w:style w:styleId="Style_25" w:type="paragraph">
    <w:name w:val="heading 2"/>
    <w:next w:val="Style_4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default="1" w:styleId="Style_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" w:type="table">
    <w:name w:val="Table Grid"/>
    <w:basedOn w:val="Style_3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9" Target="numbering.xml" Type="http://schemas.openxmlformats.org/officeDocument/2006/relationships/numbering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2022-09-23T10:43:50Z</dcterms:modified>
</cp:coreProperties>
</file>