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108" w:rsidRDefault="005D4108" w:rsidP="005D4108">
      <w:pPr>
        <w:tabs>
          <w:tab w:val="center" w:pos="7285"/>
          <w:tab w:val="left" w:pos="9180"/>
        </w:tabs>
        <w:spacing w:after="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5D4108" w:rsidRPr="005132F9" w:rsidRDefault="005D4108" w:rsidP="005D4108">
      <w:pPr>
        <w:tabs>
          <w:tab w:val="center" w:pos="7285"/>
          <w:tab w:val="left" w:pos="9180"/>
        </w:tabs>
        <w:spacing w:after="2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F4828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учебного предмета: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4828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4828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9F4828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основ художественной культуры обучающихся как  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4828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9F4828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4828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9F4828"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Освоение художественной культуры во всем многообразии ее видов, жанров и стилей как материального выражения духовных ценностей, воплощенных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4828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9F4828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4828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9F4828"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 приобретение опыта работы над визуальным образом в синтетических искусствах (театр, кино).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482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9F4828">
        <w:rPr>
          <w:rFonts w:ascii="Times New Roman" w:hAnsi="Times New Roman" w:cs="Times New Roman"/>
          <w:b/>
          <w:sz w:val="24"/>
          <w:szCs w:val="24"/>
        </w:rPr>
        <w:t xml:space="preserve">Обучающейся </w:t>
      </w:r>
      <w:r w:rsidRPr="009F4828">
        <w:rPr>
          <w:rFonts w:ascii="Times New Roman" w:hAnsi="Times New Roman" w:cs="Times New Roman"/>
          <w:b/>
          <w:sz w:val="24"/>
          <w:szCs w:val="24"/>
          <w:u w:val="single"/>
        </w:rPr>
        <w:t>научится: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 xml:space="preserve">- раскрывать смысл народных праздников и обрядов и их отражение в народном искусстве и в современной жизни; 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создавать эскизы декоративного убранства русской избы;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создавать цветовую композицию внутреннего убранства избы;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определять специфику образного языка декоративно-прикладного искусства;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создавать самостоятельные варианты орнаментального построения вышивки с опорой на народные традиции;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создавать эскизы народного праздничного костюма, его отдельных элементов в цветовом решении;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умело пользоваться языком декоративно-прикладного искусства, принципами декоративного обобщения, уметь передавать единство формы и декора (на доступном для данного возраста уровне);</w:t>
      </w:r>
    </w:p>
    <w:p w:rsidR="005D4108" w:rsidRPr="009F4828" w:rsidRDefault="005D4108" w:rsidP="005D4108">
      <w:pPr>
        <w:shd w:val="clear" w:color="auto" w:fill="FFFFFF"/>
        <w:spacing w:before="139" w:after="0" w:line="240" w:lineRule="auto"/>
        <w:ind w:firstLine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F4828">
        <w:rPr>
          <w:rFonts w:ascii="Times New Roman" w:hAnsi="Times New Roman" w:cs="Times New Roman"/>
          <w:b/>
          <w:sz w:val="24"/>
          <w:szCs w:val="24"/>
        </w:rPr>
        <w:t>Обучающейся</w:t>
      </w:r>
      <w:proofErr w:type="gramEnd"/>
      <w:r w:rsidRPr="009F48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F4828">
        <w:rPr>
          <w:rFonts w:ascii="Times New Roman" w:hAnsi="Times New Roman" w:cs="Times New Roman"/>
          <w:b/>
          <w:sz w:val="24"/>
          <w:szCs w:val="24"/>
          <w:u w:val="single"/>
        </w:rPr>
        <w:t>получит возможность</w:t>
      </w:r>
      <w:r w:rsidRPr="009F4828">
        <w:rPr>
          <w:rFonts w:ascii="Times New Roman" w:hAnsi="Times New Roman" w:cs="Times New Roman"/>
          <w:b/>
          <w:sz w:val="24"/>
          <w:szCs w:val="24"/>
        </w:rPr>
        <w:t xml:space="preserve"> научиться: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создавать разнообразные творческие работы (фантазийные конструкции) в материале;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применять творческий опыт разработки художественного проекта – создания композиции на определенную тему;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работать над проектом (индивидуальным или коллективным), создавая разнообразные творческие композиции в материалах по различным темам;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характеризовать сюжетно-тематическую картину как обобщенный и целостный образ, как результат наблюдений и размышлений - художника над жизнью;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объяснять понятия «тема», «содержание», «сюжет» в произведениях станковой живописи;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F4828">
        <w:rPr>
          <w:rFonts w:ascii="Times New Roman" w:hAnsi="Times New Roman" w:cs="Times New Roman"/>
          <w:b/>
          <w:color w:val="000000"/>
          <w:sz w:val="24"/>
          <w:szCs w:val="24"/>
        </w:rPr>
        <w:t>Метапредметными результатами</w:t>
      </w:r>
      <w:r w:rsidRPr="009F4828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9F4828">
        <w:rPr>
          <w:rFonts w:ascii="Times New Roman" w:hAnsi="Times New Roman" w:cs="Times New Roman"/>
          <w:color w:val="000000"/>
          <w:sz w:val="24"/>
          <w:szCs w:val="24"/>
        </w:rPr>
        <w:t>изучения музыки являются основные способы деятельности, применение при решении проблем в реальных жизненных ситуациях: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b/>
        </w:rPr>
      </w:pPr>
      <w:r w:rsidRPr="009F4828">
        <w:rPr>
          <w:b/>
        </w:rPr>
        <w:t xml:space="preserve">регулятивные УУД: 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анализировать существующие и планировать будущие образовательные результаты;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lastRenderedPageBreak/>
        <w:t>- идентифицировать собственные проблемы и определять главную проблему;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выдвигать версии решения проблемы, формулировать гипотезы, предвосхищать конечный результат;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ставить цель деятельности на основе определенной проблемы и существующих возможностей;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формулировать учебные задачи как шаги достижения поставленной цели деятельности;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b/>
        </w:rPr>
      </w:pPr>
      <w:r w:rsidRPr="009F4828">
        <w:rPr>
          <w:b/>
        </w:rPr>
        <w:t xml:space="preserve">познавательные УУД:  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выделять общий признак двух или нескольких предметов или явлений и объяснять их сходство;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объединять предметы и явления в группы по определенным признакам, сравнивать, классифицировать и обобщать факты и явления;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выделять явление из общего ряда других явлений;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 xml:space="preserve"> -строить рассуждение от общих закономерностей к частным явлениям и от частных явлений к общим закономерностям;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строить рассуждение на основе сравнения предметов и явлений, выделяя при этом общие признаки;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 этих обстоятельств выделять  определяющие, способные быть причиной данного явления, выявлять причины и следствия явлений;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излагать полученную информацию, интерпретируя ее в контексте решаемой задачи;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b/>
        </w:rPr>
      </w:pPr>
      <w:r w:rsidRPr="009F4828">
        <w:rPr>
          <w:b/>
        </w:rPr>
        <w:t xml:space="preserve">коммуникативные УУД:  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определять возможные роли в совместной деятельности;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играть определенную роль в совместной деятельности;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F4828">
        <w:rPr>
          <w:rFonts w:ascii="Times New Roman" w:hAnsi="Times New Roman" w:cs="Times New Roman"/>
          <w:sz w:val="24"/>
          <w:szCs w:val="24"/>
        </w:rPr>
        <w:t>- 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пределять свои действия и действия партнера, которые способствовали или препятствовали продуктивной коммуникации;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5D410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b/>
          <w:color w:val="000000"/>
          <w:sz w:val="24"/>
          <w:szCs w:val="24"/>
        </w:rPr>
        <w:t>Личностными результатами</w:t>
      </w:r>
      <w:proofErr w:type="gramStart"/>
      <w:r w:rsidRPr="009F4828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:</w:t>
      </w:r>
      <w:proofErr w:type="gramEnd"/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 xml:space="preserve">- </w:t>
      </w:r>
      <w:r w:rsidRPr="009F4828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культуры своего народа, края, основ культурного наследия народов России и человечества; усвоение гуманистических, традиционных ценностей многонационального российского общества;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 xml:space="preserve">- </w:t>
      </w:r>
      <w:r w:rsidRPr="009F482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Формирование ответственного отношения к учению, готовности и </w:t>
      </w:r>
      <w:proofErr w:type="gramStart"/>
      <w:r w:rsidRPr="009F4828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способности</w:t>
      </w:r>
      <w:proofErr w:type="gramEnd"/>
      <w:r w:rsidRPr="009F482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обучающихся к саморазвитию и самообразованию на основе мотивации к обучению и познанию;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 xml:space="preserve">- </w:t>
      </w:r>
      <w:r w:rsidRPr="009F4828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целостного мировоззрения, учитывающего культурное, языковое, духовное многообразие современного мира;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 xml:space="preserve">- </w:t>
      </w:r>
      <w:r w:rsidRPr="009F4828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осознанного, уважительного и доброжелательного отношения к другому человеку, его мнению, мировоззрению, культуре; готовности и способности вести диалог с другими людьми и достигать в нем взаимопонимания;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 xml:space="preserve">- </w:t>
      </w:r>
      <w:r w:rsidRPr="009F4828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9F4828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коммуникативной компетентности в общении и сотрудничестве со сверстниками, взрослыми в процессе образовательной, творческой деятельности;</w:t>
      </w:r>
    </w:p>
    <w:p w:rsidR="005D4108" w:rsidRPr="009F4828" w:rsidRDefault="005D4108" w:rsidP="005D4108">
      <w:pPr>
        <w:pStyle w:val="a5"/>
        <w:spacing w:before="0" w:beforeAutospacing="0" w:after="0" w:afterAutospacing="0"/>
        <w:jc w:val="both"/>
        <w:rPr>
          <w:color w:val="000000"/>
        </w:rPr>
      </w:pP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4828">
        <w:rPr>
          <w:rFonts w:ascii="Times New Roman" w:hAnsi="Times New Roman" w:cs="Times New Roman"/>
          <w:b/>
          <w:sz w:val="24"/>
          <w:szCs w:val="24"/>
        </w:rPr>
        <w:t>Содержание учебного предмета с указанием тем и количества часов 5 класса</w:t>
      </w:r>
      <w:proofErr w:type="gramStart"/>
      <w:r w:rsidRPr="009F4828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9F4828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Раздел 1</w:t>
      </w:r>
      <w:r w:rsidRPr="009F4828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«Древние корни народного искусства» </w:t>
      </w:r>
      <w:proofErr w:type="gramStart"/>
      <w:r w:rsidRPr="009F4828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( </w:t>
      </w:r>
      <w:proofErr w:type="gramEnd"/>
      <w:r w:rsidRPr="009F4828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8 ч)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Раздел 2</w:t>
      </w:r>
      <w:r w:rsidRPr="009F4828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«Связь времен в народном искусстве» (8 ч)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9F4828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Радел 3</w:t>
      </w:r>
      <w:r w:rsidRPr="009F4828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«Декор – человек, общество, время» (10 ч)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Раздел 4</w:t>
      </w:r>
      <w:r w:rsidRPr="009F4828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«Декоративное искусство в современном мире» (9 ч)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4108" w:rsidRPr="009F4828" w:rsidRDefault="005D4108" w:rsidP="005D4108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rStyle w:val="c23"/>
          <w:b/>
          <w:bCs/>
          <w:color w:val="000000"/>
        </w:rPr>
        <w:t xml:space="preserve">Раздел 1 «Древние корни народного искусства» </w:t>
      </w:r>
      <w:proofErr w:type="gramStart"/>
      <w:r w:rsidRPr="009F4828">
        <w:rPr>
          <w:rStyle w:val="c23"/>
          <w:b/>
          <w:bCs/>
          <w:color w:val="000000"/>
        </w:rPr>
        <w:t xml:space="preserve">( </w:t>
      </w:r>
      <w:proofErr w:type="gramEnd"/>
      <w:r w:rsidRPr="009F4828">
        <w:rPr>
          <w:rStyle w:val="c23"/>
          <w:b/>
          <w:bCs/>
          <w:color w:val="000000"/>
        </w:rPr>
        <w:t>8 ч).</w:t>
      </w:r>
    </w:p>
    <w:p w:rsidR="005D4108" w:rsidRPr="009F4828" w:rsidRDefault="005D4108" w:rsidP="005D4108">
      <w:pPr>
        <w:pStyle w:val="c9"/>
        <w:shd w:val="clear" w:color="auto" w:fill="FFFFFF"/>
        <w:spacing w:before="0" w:beforeAutospacing="0" w:after="0" w:afterAutospacing="0"/>
        <w:ind w:left="360"/>
        <w:jc w:val="both"/>
        <w:rPr>
          <w:color w:val="000000"/>
        </w:rPr>
      </w:pPr>
      <w:r w:rsidRPr="009F4828">
        <w:rPr>
          <w:rStyle w:val="c1"/>
          <w:color w:val="000000"/>
        </w:rPr>
        <w:t xml:space="preserve">Традиционные образы народного прикладного искусства. </w:t>
      </w:r>
      <w:proofErr w:type="gramStart"/>
      <w:r w:rsidRPr="009F4828">
        <w:rPr>
          <w:rStyle w:val="c1"/>
          <w:color w:val="000000"/>
        </w:rPr>
        <w:t>Солярные знаки, конь, птица, мать-земля, древо жизни как выражение мифопоэтических представлений человека о жизни природы, о мире, как обозначение жизненно важных для человека смыслов.</w:t>
      </w:r>
      <w:r w:rsidRPr="009F4828">
        <w:rPr>
          <w:rStyle w:val="c23"/>
          <w:b/>
          <w:bCs/>
          <w:color w:val="000000"/>
        </w:rPr>
        <w:t>)</w:t>
      </w:r>
      <w:proofErr w:type="gramEnd"/>
      <w:r w:rsidRPr="009F4828">
        <w:rPr>
          <w:rStyle w:val="c23"/>
          <w:b/>
          <w:bCs/>
          <w:color w:val="000000"/>
        </w:rPr>
        <w:t xml:space="preserve"> </w:t>
      </w:r>
      <w:r w:rsidRPr="009F4828">
        <w:rPr>
          <w:rStyle w:val="c23"/>
          <w:bCs/>
          <w:color w:val="000000"/>
        </w:rPr>
        <w:t>Декор русской избы.</w:t>
      </w:r>
    </w:p>
    <w:p w:rsidR="005D4108" w:rsidRPr="009F4828" w:rsidRDefault="005D4108" w:rsidP="005D4108">
      <w:pPr>
        <w:pStyle w:val="c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rStyle w:val="c1"/>
          <w:color w:val="000000"/>
        </w:rPr>
        <w:t>     Дом – мир, обжитой человеком, образ освоенного пространства. Дом, как микрокосмос. Избы севера и средней полосы   России, Татарстана. Единство конструкции и декора в традиционном русском, татарском жилище.</w:t>
      </w:r>
    </w:p>
    <w:p w:rsidR="005D4108" w:rsidRPr="009F4828" w:rsidRDefault="005D4108" w:rsidP="005D4108">
      <w:pPr>
        <w:pStyle w:val="c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rStyle w:val="apple-converted-space"/>
          <w:color w:val="000000"/>
        </w:rPr>
        <w:t> </w:t>
      </w:r>
      <w:r w:rsidRPr="009F4828">
        <w:rPr>
          <w:rStyle w:val="c23"/>
          <w:bCs/>
          <w:color w:val="000000"/>
        </w:rPr>
        <w:t>Внутренний мир русской избы.</w:t>
      </w:r>
    </w:p>
    <w:p w:rsidR="005D4108" w:rsidRPr="009F4828" w:rsidRDefault="005D4108" w:rsidP="005D4108">
      <w:pPr>
        <w:pStyle w:val="c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rStyle w:val="c1"/>
          <w:color w:val="000000"/>
        </w:rPr>
        <w:t>     Деревенский мудро устроенный быт. Устройство внутреннего пространства крестьянского дома, его символика (потолок-небо, по</w:t>
      </w:r>
      <w:proofErr w:type="gramStart"/>
      <w:r w:rsidRPr="009F4828">
        <w:rPr>
          <w:rStyle w:val="c1"/>
          <w:color w:val="000000"/>
        </w:rPr>
        <w:t>л-</w:t>
      </w:r>
      <w:proofErr w:type="gramEnd"/>
      <w:r w:rsidRPr="009F4828">
        <w:rPr>
          <w:rStyle w:val="c1"/>
          <w:color w:val="000000"/>
        </w:rPr>
        <w:t xml:space="preserve"> земля, подпол- подземный мир, окна- очи, свет). </w:t>
      </w:r>
    </w:p>
    <w:p w:rsidR="005D4108" w:rsidRPr="009F4828" w:rsidRDefault="005D4108" w:rsidP="005D4108">
      <w:pPr>
        <w:pStyle w:val="c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rStyle w:val="c23"/>
          <w:bCs/>
          <w:color w:val="000000"/>
        </w:rPr>
        <w:t xml:space="preserve"> Конструкция, декор предметов народного быта и труда.</w:t>
      </w:r>
    </w:p>
    <w:p w:rsidR="005D4108" w:rsidRDefault="005D4108" w:rsidP="005D4108">
      <w:pPr>
        <w:pStyle w:val="c9"/>
        <w:shd w:val="clear" w:color="auto" w:fill="FFFFFF"/>
        <w:spacing w:before="0" w:beforeAutospacing="0" w:after="0" w:afterAutospacing="0"/>
        <w:ind w:left="360"/>
        <w:jc w:val="both"/>
        <w:rPr>
          <w:rStyle w:val="c1"/>
          <w:color w:val="000000"/>
        </w:rPr>
      </w:pPr>
      <w:r w:rsidRPr="009F4828">
        <w:rPr>
          <w:rStyle w:val="c1"/>
          <w:color w:val="000000"/>
        </w:rPr>
        <w:t>Русская прялка, деревянная резная и расписная посуда, предметы труда. Единство пользы и красоты, конструкции и декора.</w:t>
      </w:r>
    </w:p>
    <w:p w:rsidR="005D4108" w:rsidRPr="009F4828" w:rsidRDefault="005D4108" w:rsidP="005D4108">
      <w:pPr>
        <w:pStyle w:val="c9"/>
        <w:shd w:val="clear" w:color="auto" w:fill="FFFFFF"/>
        <w:spacing w:before="0" w:beforeAutospacing="0" w:after="0" w:afterAutospacing="0"/>
        <w:ind w:left="360"/>
        <w:jc w:val="center"/>
        <w:rPr>
          <w:color w:val="000000"/>
        </w:rPr>
      </w:pPr>
      <w:r w:rsidRPr="009F4828">
        <w:rPr>
          <w:b/>
          <w:bCs/>
          <w:color w:val="000000"/>
        </w:rPr>
        <w:t>Раздел 2 «Связь времен в народном искусстве» (8 ч)</w:t>
      </w:r>
    </w:p>
    <w:p w:rsidR="005D4108" w:rsidRPr="009F4828" w:rsidRDefault="005D4108" w:rsidP="005D41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482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Включение детей  в поисковые группы по изучению  традиционных народных художественных промыслов России (Жостово, Хохломы, Гжели). При знакомстве учащихся с филимоновской, дымковской, каргопольской народными глиняными игрушками, следует обратить внимание на живучесть в них древнейших образов: коня, птицы, бабы.</w:t>
      </w:r>
    </w:p>
    <w:p w:rsidR="005D4108" w:rsidRPr="009F4828" w:rsidRDefault="005D4108" w:rsidP="005D4108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482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Древние образы в современных народных игрушках.</w:t>
      </w:r>
    </w:p>
    <w:p w:rsidR="005D4108" w:rsidRPr="009F4828" w:rsidRDefault="005D4108" w:rsidP="005D4108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4828">
        <w:rPr>
          <w:rFonts w:ascii="Times New Roman" w:eastAsia="Times New Roman" w:hAnsi="Times New Roman" w:cs="Times New Roman"/>
          <w:color w:val="000000"/>
          <w:sz w:val="24"/>
          <w:szCs w:val="24"/>
        </w:rPr>
        <w:t>Магическая роль глиняной игрушки в глубокой древности. Традиционные древние образы в современных народных игрушках. Особенности пластической формы, росписи глиняных игрушек, принадлежащих к различным художественным промыслам.</w:t>
      </w:r>
    </w:p>
    <w:p w:rsidR="005D4108" w:rsidRPr="009F4828" w:rsidRDefault="005D4108" w:rsidP="005D4108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482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Лепка и роспись собственной модели игрушки.</w:t>
      </w:r>
    </w:p>
    <w:p w:rsidR="005D4108" w:rsidRPr="009F4828" w:rsidRDefault="005D4108" w:rsidP="005D4108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4828">
        <w:rPr>
          <w:rFonts w:ascii="Times New Roman" w:eastAsia="Times New Roman" w:hAnsi="Times New Roman" w:cs="Times New Roman"/>
          <w:color w:val="000000"/>
          <w:sz w:val="24"/>
          <w:szCs w:val="24"/>
        </w:rPr>
        <w:t>Единство формы и декора. Особенности цветового строя, основные декоративные элементы росписи игрушек.</w:t>
      </w:r>
    </w:p>
    <w:p w:rsidR="005D4108" w:rsidRPr="009F4828" w:rsidRDefault="005D4108" w:rsidP="005D4108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482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Народные промыслы. Их истоки и современное развитие.</w:t>
      </w:r>
    </w:p>
    <w:p w:rsidR="005D4108" w:rsidRPr="009F4828" w:rsidRDefault="005D4108" w:rsidP="005D4108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482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Традиционные народные промыслы русского и татарского народов– </w:t>
      </w:r>
      <w:proofErr w:type="gramStart"/>
      <w:r w:rsidRPr="009F4828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proofErr w:type="gramEnd"/>
      <w:r w:rsidRPr="009F4828">
        <w:rPr>
          <w:rFonts w:ascii="Times New Roman" w:eastAsia="Times New Roman" w:hAnsi="Times New Roman" w:cs="Times New Roman"/>
          <w:color w:val="000000"/>
          <w:sz w:val="24"/>
          <w:szCs w:val="24"/>
        </w:rPr>
        <w:t>рдость и достояние национальной отечественной культуры. Промыслы как искусство художественного сувенира.</w:t>
      </w:r>
    </w:p>
    <w:p w:rsidR="005D4108" w:rsidRPr="009F4828" w:rsidRDefault="005D4108" w:rsidP="005D4108">
      <w:pPr>
        <w:pStyle w:val="c16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</w:rPr>
      </w:pPr>
      <w:r w:rsidRPr="009F4828">
        <w:rPr>
          <w:rStyle w:val="c23"/>
          <w:b/>
          <w:bCs/>
          <w:color w:val="000000"/>
        </w:rPr>
        <w:t>Раздел 3  «Декор – человек, общество, время» (10 ч)</w:t>
      </w:r>
    </w:p>
    <w:p w:rsidR="005D4108" w:rsidRPr="009F4828" w:rsidRDefault="005D4108" w:rsidP="005D4108">
      <w:pPr>
        <w:pStyle w:val="c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9F4828">
        <w:rPr>
          <w:rStyle w:val="c1"/>
          <w:color w:val="000000"/>
        </w:rPr>
        <w:t>         Ознакомление с гербами и эмблемами</w:t>
      </w:r>
      <w:proofErr w:type="gramStart"/>
      <w:r w:rsidRPr="009F4828">
        <w:rPr>
          <w:rStyle w:val="c1"/>
          <w:color w:val="000000"/>
        </w:rPr>
        <w:t xml:space="preserve"> ,</w:t>
      </w:r>
      <w:proofErr w:type="gramEnd"/>
      <w:r w:rsidRPr="009F4828">
        <w:rPr>
          <w:rStyle w:val="c1"/>
          <w:color w:val="000000"/>
        </w:rPr>
        <w:t xml:space="preserve">  о символическом характере языка герба как отличительного знака, о его составных частях, о символическом значении изобразительных элементов и цвета в искусстве геральдики, о символах и эмблемах в современном обществе.</w:t>
      </w:r>
    </w:p>
    <w:p w:rsidR="005D4108" w:rsidRPr="009F4828" w:rsidRDefault="005D4108" w:rsidP="005D4108">
      <w:pPr>
        <w:pStyle w:val="c9"/>
        <w:shd w:val="clear" w:color="auto" w:fill="FFFFFF"/>
        <w:spacing w:before="0" w:beforeAutospacing="0" w:after="0" w:afterAutospacing="0"/>
        <w:ind w:left="360"/>
        <w:jc w:val="both"/>
        <w:rPr>
          <w:rFonts w:ascii="Calibri" w:hAnsi="Calibri" w:cs="Calibri"/>
          <w:color w:val="000000"/>
        </w:rPr>
      </w:pPr>
      <w:r w:rsidRPr="009F4828">
        <w:rPr>
          <w:rStyle w:val="c1"/>
          <w:color w:val="000000"/>
        </w:rPr>
        <w:t>Подчеркивание власти, могущества, знатности египетских фараонов с помощью декоративного искусства.</w:t>
      </w:r>
    </w:p>
    <w:p w:rsidR="005D4108" w:rsidRPr="009F4828" w:rsidRDefault="005D4108" w:rsidP="005D4108">
      <w:pPr>
        <w:pStyle w:val="c9"/>
        <w:shd w:val="clear" w:color="auto" w:fill="FFFFFF"/>
        <w:spacing w:before="0" w:beforeAutospacing="0" w:after="0" w:afterAutospacing="0"/>
        <w:ind w:left="360"/>
        <w:jc w:val="both"/>
        <w:rPr>
          <w:rFonts w:ascii="Calibri" w:hAnsi="Calibri" w:cs="Calibri"/>
          <w:color w:val="000000"/>
        </w:rPr>
      </w:pPr>
      <w:r w:rsidRPr="009F4828">
        <w:rPr>
          <w:rStyle w:val="c23"/>
          <w:bCs/>
          <w:color w:val="000000"/>
        </w:rPr>
        <w:lastRenderedPageBreak/>
        <w:t xml:space="preserve">Орнамент, цвет, знаки </w:t>
      </w:r>
      <w:proofErr w:type="gramStart"/>
      <w:r w:rsidRPr="009F4828">
        <w:rPr>
          <w:rStyle w:val="c23"/>
          <w:bCs/>
          <w:color w:val="000000"/>
        </w:rPr>
        <w:t>–с</w:t>
      </w:r>
      <w:proofErr w:type="gramEnd"/>
      <w:r w:rsidRPr="009F4828">
        <w:rPr>
          <w:rStyle w:val="c23"/>
          <w:bCs/>
          <w:color w:val="000000"/>
        </w:rPr>
        <w:t>имволы в декоративном искусстве Древнего Египта. Маска фараона Тутанхамона, саркофаг.</w:t>
      </w:r>
    </w:p>
    <w:p w:rsidR="005D4108" w:rsidRPr="009F4828" w:rsidRDefault="005D4108" w:rsidP="005D4108">
      <w:pPr>
        <w:pStyle w:val="c9"/>
        <w:shd w:val="clear" w:color="auto" w:fill="FFFFFF"/>
        <w:spacing w:before="0" w:beforeAutospacing="0" w:after="0" w:afterAutospacing="0"/>
        <w:ind w:left="360"/>
        <w:jc w:val="both"/>
        <w:rPr>
          <w:rFonts w:ascii="Calibri" w:hAnsi="Calibri" w:cs="Calibri"/>
          <w:color w:val="000000"/>
        </w:rPr>
      </w:pPr>
      <w:r w:rsidRPr="009F4828">
        <w:rPr>
          <w:rStyle w:val="c1"/>
          <w:color w:val="000000"/>
        </w:rPr>
        <w:t xml:space="preserve">Символика элементов декора в произведениях Древнего Египта, их связь с мировоззрением египтян </w:t>
      </w:r>
      <w:proofErr w:type="gramStart"/>
      <w:r w:rsidRPr="009F4828">
        <w:rPr>
          <w:rStyle w:val="c1"/>
          <w:color w:val="000000"/>
        </w:rPr>
        <w:t xml:space="preserve">( </w:t>
      </w:r>
      <w:proofErr w:type="gramEnd"/>
      <w:r w:rsidRPr="009F4828">
        <w:rPr>
          <w:rStyle w:val="c1"/>
          <w:color w:val="000000"/>
        </w:rPr>
        <w:t>изображение лотоса, жука-скарабея, священной кобры, ладьи вечности, глаза-уаджета и др.).</w:t>
      </w:r>
    </w:p>
    <w:p w:rsidR="005D4108" w:rsidRPr="009F4828" w:rsidRDefault="005D4108" w:rsidP="005D4108">
      <w:pPr>
        <w:pStyle w:val="c9"/>
        <w:shd w:val="clear" w:color="auto" w:fill="FFFFFF"/>
        <w:spacing w:before="0" w:beforeAutospacing="0" w:after="0" w:afterAutospacing="0"/>
        <w:ind w:left="360"/>
        <w:jc w:val="both"/>
        <w:rPr>
          <w:rFonts w:ascii="Calibri" w:hAnsi="Calibri" w:cs="Calibri"/>
          <w:color w:val="000000"/>
        </w:rPr>
      </w:pPr>
      <w:r w:rsidRPr="009F4828">
        <w:rPr>
          <w:rStyle w:val="c23"/>
          <w:bCs/>
          <w:color w:val="000000"/>
        </w:rPr>
        <w:t>Декоративное искусство Древней Греции. Костюм эпохи Древней Греции.</w:t>
      </w:r>
    </w:p>
    <w:p w:rsidR="005D4108" w:rsidRPr="009F4828" w:rsidRDefault="005D4108" w:rsidP="005D4108">
      <w:pPr>
        <w:pStyle w:val="c9"/>
        <w:shd w:val="clear" w:color="auto" w:fill="FFFFFF"/>
        <w:spacing w:before="0" w:beforeAutospacing="0" w:after="0" w:afterAutospacing="0"/>
        <w:ind w:left="360"/>
        <w:jc w:val="both"/>
        <w:rPr>
          <w:rFonts w:ascii="Calibri" w:hAnsi="Calibri" w:cs="Calibri"/>
          <w:color w:val="000000"/>
        </w:rPr>
      </w:pPr>
      <w:r w:rsidRPr="009F4828">
        <w:rPr>
          <w:rStyle w:val="c1"/>
          <w:color w:val="000000"/>
        </w:rPr>
        <w:t>Символика элементов декора в произведениях Древней Греции, их связь с мировоззрением греков.</w:t>
      </w:r>
    </w:p>
    <w:p w:rsidR="005D4108" w:rsidRPr="009F4828" w:rsidRDefault="005D4108" w:rsidP="005D4108">
      <w:pPr>
        <w:pStyle w:val="c16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</w:rPr>
      </w:pPr>
      <w:r w:rsidRPr="009F4828">
        <w:rPr>
          <w:rStyle w:val="c23"/>
          <w:b/>
          <w:bCs/>
          <w:color w:val="000000"/>
        </w:rPr>
        <w:t>Раздел 4 «Декоративное искусство в современном мире» (9 ч)</w:t>
      </w:r>
    </w:p>
    <w:p w:rsidR="005D4108" w:rsidRPr="009F4828" w:rsidRDefault="005D4108" w:rsidP="005D4108">
      <w:pPr>
        <w:pStyle w:val="c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9F4828">
        <w:rPr>
          <w:rStyle w:val="c23"/>
          <w:b/>
          <w:bCs/>
          <w:color w:val="000000"/>
        </w:rPr>
        <w:t> </w:t>
      </w:r>
      <w:r w:rsidRPr="009F4828">
        <w:rPr>
          <w:rStyle w:val="c23"/>
          <w:bCs/>
          <w:color w:val="000000"/>
        </w:rPr>
        <w:t xml:space="preserve">    Народная праздничная одежда.</w:t>
      </w:r>
    </w:p>
    <w:p w:rsidR="005D4108" w:rsidRPr="009F4828" w:rsidRDefault="005D4108" w:rsidP="005D4108">
      <w:pPr>
        <w:pStyle w:val="c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9F4828">
        <w:rPr>
          <w:rStyle w:val="c1"/>
          <w:color w:val="000000"/>
        </w:rPr>
        <w:t xml:space="preserve">Народный (татарский) праздничный костюм – целостный художественный образ. Северорусский комплекс </w:t>
      </w:r>
      <w:proofErr w:type="gramStart"/>
      <w:r w:rsidRPr="009F4828">
        <w:rPr>
          <w:rStyle w:val="c1"/>
          <w:color w:val="000000"/>
        </w:rPr>
        <w:t xml:space="preserve">( </w:t>
      </w:r>
      <w:proofErr w:type="gramEnd"/>
      <w:r w:rsidRPr="009F4828">
        <w:rPr>
          <w:rStyle w:val="c1"/>
          <w:color w:val="000000"/>
        </w:rPr>
        <w:t>в основе сарафан) и</w:t>
      </w:r>
    </w:p>
    <w:p w:rsidR="005D4108" w:rsidRPr="009F4828" w:rsidRDefault="005D4108" w:rsidP="005D4108">
      <w:pPr>
        <w:pStyle w:val="c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9F4828">
        <w:rPr>
          <w:rStyle w:val="c1"/>
          <w:color w:val="000000"/>
        </w:rPr>
        <w:t xml:space="preserve">Южнорусский (в основе панева) комплекс женской одежды. Рубаха – основа </w:t>
      </w:r>
      <w:proofErr w:type="gramStart"/>
      <w:r w:rsidRPr="009F4828">
        <w:rPr>
          <w:rStyle w:val="c1"/>
          <w:color w:val="000000"/>
        </w:rPr>
        <w:t>мужской</w:t>
      </w:r>
      <w:proofErr w:type="gramEnd"/>
      <w:r w:rsidRPr="009F4828">
        <w:rPr>
          <w:rStyle w:val="c1"/>
          <w:color w:val="000000"/>
        </w:rPr>
        <w:t xml:space="preserve"> и женской костюмов. Разнообразие форм и украшений народного праздничного костюма в различных регионах России. Защитная функция декоративных элементов крестьянского костюма. Символика цвета в народно</w:t>
      </w:r>
      <w:proofErr w:type="gramStart"/>
      <w:r w:rsidRPr="009F4828">
        <w:rPr>
          <w:rStyle w:val="c1"/>
          <w:color w:val="000000"/>
        </w:rPr>
        <w:t>й(</w:t>
      </w:r>
      <w:proofErr w:type="gramEnd"/>
      <w:r w:rsidRPr="009F4828">
        <w:rPr>
          <w:rStyle w:val="c1"/>
          <w:color w:val="000000"/>
        </w:rPr>
        <w:t>татарской) одежде.</w:t>
      </w:r>
    </w:p>
    <w:p w:rsidR="005D4108" w:rsidRPr="009F4828" w:rsidRDefault="005D4108" w:rsidP="005D4108">
      <w:pPr>
        <w:pStyle w:val="c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9F4828">
        <w:rPr>
          <w:rStyle w:val="c1"/>
          <w:color w:val="000000"/>
        </w:rPr>
        <w:t>     </w:t>
      </w:r>
      <w:r w:rsidRPr="009F4828">
        <w:rPr>
          <w:rStyle w:val="c23"/>
          <w:bCs/>
          <w:color w:val="000000"/>
        </w:rPr>
        <w:t xml:space="preserve">Изготовление куклы </w:t>
      </w:r>
      <w:proofErr w:type="gramStart"/>
      <w:r w:rsidRPr="009F4828">
        <w:rPr>
          <w:rStyle w:val="c23"/>
          <w:bCs/>
          <w:color w:val="000000"/>
        </w:rPr>
        <w:t>–б</w:t>
      </w:r>
      <w:proofErr w:type="gramEnd"/>
      <w:r w:rsidRPr="009F4828">
        <w:rPr>
          <w:rStyle w:val="c23"/>
          <w:bCs/>
          <w:color w:val="000000"/>
        </w:rPr>
        <w:t>ерегини в русском народном костюме.</w:t>
      </w:r>
    </w:p>
    <w:p w:rsidR="005D4108" w:rsidRPr="009F4828" w:rsidRDefault="005D4108" w:rsidP="005D4108">
      <w:pPr>
        <w:pStyle w:val="c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9F4828">
        <w:rPr>
          <w:rStyle w:val="c1"/>
          <w:color w:val="000000"/>
        </w:rPr>
        <w:t>Форма и декор женских головных уборов. Последовательность изготовления куклы-берегини. Вышивка в народном костюме.</w:t>
      </w:r>
    </w:p>
    <w:p w:rsidR="005D4108" w:rsidRPr="009F4828" w:rsidRDefault="005D4108" w:rsidP="005D4108">
      <w:pPr>
        <w:pStyle w:val="c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9F4828">
        <w:rPr>
          <w:rStyle w:val="c1"/>
          <w:color w:val="000000"/>
        </w:rPr>
        <w:t>     </w:t>
      </w:r>
      <w:r w:rsidRPr="009F4828">
        <w:rPr>
          <w:rStyle w:val="c23"/>
          <w:bCs/>
          <w:color w:val="000000"/>
        </w:rPr>
        <w:t xml:space="preserve">Изготовление куклы </w:t>
      </w:r>
      <w:proofErr w:type="gramStart"/>
      <w:r w:rsidRPr="009F4828">
        <w:rPr>
          <w:rStyle w:val="c23"/>
          <w:bCs/>
          <w:color w:val="000000"/>
        </w:rPr>
        <w:t>–б</w:t>
      </w:r>
      <w:proofErr w:type="gramEnd"/>
      <w:r w:rsidRPr="009F4828">
        <w:rPr>
          <w:rStyle w:val="c23"/>
          <w:bCs/>
          <w:color w:val="000000"/>
        </w:rPr>
        <w:t>ерегини в русском народном костюме.</w:t>
      </w:r>
    </w:p>
    <w:p w:rsidR="005D4108" w:rsidRPr="009F4828" w:rsidRDefault="005D4108" w:rsidP="005D4108">
      <w:pPr>
        <w:pStyle w:val="c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9F4828">
        <w:rPr>
          <w:rStyle w:val="c1"/>
          <w:color w:val="000000"/>
        </w:rPr>
        <w:t>Форма и декор женских головных уборов. Последовательность изготовления куклы-берегини. Вышивка в народном костюме.</w:t>
      </w:r>
    </w:p>
    <w:p w:rsidR="005D4108" w:rsidRPr="009F4828" w:rsidRDefault="005D4108" w:rsidP="005D4108">
      <w:pPr>
        <w:pStyle w:val="c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9F4828">
        <w:rPr>
          <w:rStyle w:val="c1"/>
          <w:color w:val="000000"/>
        </w:rPr>
        <w:t>        </w:t>
      </w:r>
      <w:r w:rsidRPr="009F4828">
        <w:rPr>
          <w:rStyle w:val="c23"/>
          <w:bCs/>
          <w:color w:val="000000"/>
        </w:rPr>
        <w:t>Праздничные народные гулянья. Масленица. Коллективная работа.</w:t>
      </w:r>
    </w:p>
    <w:p w:rsidR="005D4108" w:rsidRDefault="005D4108" w:rsidP="005D4108">
      <w:pPr>
        <w:pStyle w:val="c9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2"/>
          <w:szCs w:val="22"/>
        </w:rPr>
      </w:pPr>
      <w:r w:rsidRPr="006635AE">
        <w:rPr>
          <w:rStyle w:val="c1"/>
          <w:color w:val="000000"/>
          <w:sz w:val="22"/>
          <w:szCs w:val="22"/>
        </w:rPr>
        <w:t>Народные традиции и праздники. Изготовление панн</w:t>
      </w:r>
      <w:r>
        <w:rPr>
          <w:rStyle w:val="c1"/>
          <w:color w:val="000000"/>
          <w:sz w:val="22"/>
          <w:szCs w:val="22"/>
        </w:rPr>
        <w:t>о.</w:t>
      </w:r>
    </w:p>
    <w:p w:rsidR="005D4108" w:rsidRDefault="005D4108" w:rsidP="005D4108">
      <w:pPr>
        <w:pStyle w:val="c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i/>
          <w:iCs/>
          <w:color w:val="000000"/>
          <w:sz w:val="22"/>
          <w:szCs w:val="22"/>
        </w:rPr>
        <w:t> </w:t>
      </w:r>
    </w:p>
    <w:p w:rsidR="005D4108" w:rsidRPr="002222DE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4108" w:rsidRDefault="005D4108" w:rsidP="005D4108">
      <w:pPr>
        <w:shd w:val="clear" w:color="auto" w:fill="FFFFFF"/>
        <w:spacing w:before="139" w:after="0" w:line="240" w:lineRule="auto"/>
        <w:ind w:firstLine="284"/>
        <w:contextualSpacing/>
        <w:rPr>
          <w:rFonts w:ascii="Times New Roman" w:hAnsi="Times New Roman"/>
          <w:b/>
          <w:sz w:val="24"/>
          <w:szCs w:val="24"/>
        </w:rPr>
      </w:pPr>
    </w:p>
    <w:p w:rsidR="005D4108" w:rsidRPr="00DB29B7" w:rsidRDefault="005D4108" w:rsidP="005D4108">
      <w:pPr>
        <w:shd w:val="clear" w:color="auto" w:fill="FFFFFF"/>
        <w:spacing w:before="139" w:after="0" w:line="240" w:lineRule="auto"/>
        <w:ind w:firstLine="284"/>
        <w:contextualSpacing/>
        <w:rPr>
          <w:rFonts w:ascii="Times New Roman" w:hAnsi="Times New Roman"/>
          <w:b/>
          <w:sz w:val="24"/>
          <w:szCs w:val="24"/>
        </w:rPr>
      </w:pPr>
    </w:p>
    <w:p w:rsidR="005D4108" w:rsidRPr="002222DE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D4108" w:rsidRDefault="005D4108" w:rsidP="005D4108">
      <w:pPr>
        <w:rPr>
          <w:rFonts w:ascii="Times New Roman" w:hAnsi="Times New Roman" w:cs="Times New Roman"/>
          <w:b/>
          <w:sz w:val="24"/>
          <w:szCs w:val="24"/>
        </w:rPr>
      </w:pPr>
    </w:p>
    <w:p w:rsidR="005D4108" w:rsidRDefault="005D4108" w:rsidP="005D410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4108" w:rsidRDefault="005D4108" w:rsidP="005D410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4108" w:rsidRDefault="005D4108" w:rsidP="005D410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4108" w:rsidRDefault="005D4108" w:rsidP="005D410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4108" w:rsidRDefault="005D4108" w:rsidP="005D410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4108" w:rsidRDefault="005D4108" w:rsidP="005D410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4108" w:rsidRDefault="005D4108" w:rsidP="005D410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4108" w:rsidRPr="006273FC" w:rsidRDefault="005D4108" w:rsidP="005D4108">
      <w:pPr>
        <w:tabs>
          <w:tab w:val="center" w:pos="7285"/>
          <w:tab w:val="left" w:pos="9180"/>
        </w:tabs>
        <w:spacing w:after="2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D4108" w:rsidRPr="006273FC" w:rsidRDefault="005D4108" w:rsidP="005D4108">
      <w:pPr>
        <w:tabs>
          <w:tab w:val="center" w:pos="7285"/>
          <w:tab w:val="left" w:pos="9180"/>
        </w:tabs>
        <w:spacing w:after="2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6 класс</w:t>
      </w:r>
    </w:p>
    <w:p w:rsidR="005D4108" w:rsidRPr="009F4828" w:rsidRDefault="005D4108" w:rsidP="005D4108">
      <w:pPr>
        <w:jc w:val="center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учебного предмета:</w:t>
      </w:r>
    </w:p>
    <w:p w:rsidR="005D4108" w:rsidRPr="009F4828" w:rsidRDefault="005D4108" w:rsidP="005D4108">
      <w:pPr>
        <w:pStyle w:val="a5"/>
        <w:spacing w:before="0" w:beforeAutospacing="0" w:after="0" w:afterAutospacing="0"/>
        <w:jc w:val="both"/>
        <w:rPr>
          <w:color w:val="000000"/>
        </w:rPr>
      </w:pPr>
      <w:r w:rsidRPr="009F4828">
        <w:rPr>
          <w:b/>
          <w:color w:val="000000"/>
        </w:rPr>
        <w:t>Предметные результаты:</w:t>
      </w:r>
      <w:r w:rsidRPr="009F4828">
        <w:rPr>
          <w:color w:val="000000"/>
        </w:rPr>
        <w:t xml:space="preserve"> 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color w:val="000000"/>
        </w:rPr>
        <w:t>- 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color w:val="000000"/>
        </w:rPr>
        <w:t>-развитие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color w:val="000000"/>
        </w:rPr>
        <w:t>-</w:t>
      </w:r>
      <w:r w:rsidRPr="009F4828">
        <w:rPr>
          <w:rStyle w:val="apple-converted-space"/>
          <w:color w:val="000000"/>
        </w:rPr>
        <w:t> </w:t>
      </w:r>
      <w:r w:rsidRPr="009F4828">
        <w:rPr>
          <w:color w:val="000000"/>
        </w:rPr>
        <w:t>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color w:val="000000"/>
        </w:rPr>
        <w:t>-</w:t>
      </w:r>
      <w:r w:rsidRPr="009F4828">
        <w:rPr>
          <w:rStyle w:val="apple-converted-space"/>
          <w:color w:val="000000"/>
        </w:rPr>
        <w:t> </w:t>
      </w:r>
      <w:r w:rsidRPr="009F4828">
        <w:rPr>
          <w:color w:val="000000"/>
        </w:rPr>
        <w:t>освоение художественной культуры во всем многообразии ее видов, жанров и стилей как материального выражения духовных ценностей, воплощенных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color w:val="000000"/>
        </w:rPr>
        <w:t>-</w:t>
      </w:r>
      <w:r w:rsidRPr="009F4828">
        <w:rPr>
          <w:rStyle w:val="apple-converted-space"/>
          <w:color w:val="000000"/>
        </w:rPr>
        <w:t> </w:t>
      </w:r>
      <w:r w:rsidRPr="009F4828">
        <w:rPr>
          <w:color w:val="000000"/>
        </w:rPr>
        <w:t>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color w:val="000000"/>
        </w:rPr>
        <w:t>-приобретение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 приобретение опыта работы над визуальным образом в синтетических искусствах (театр и кино);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color w:val="000000"/>
        </w:rPr>
        <w:t>-</w:t>
      </w:r>
      <w:r w:rsidRPr="009F4828">
        <w:rPr>
          <w:rStyle w:val="apple-converted-space"/>
          <w:color w:val="000000"/>
        </w:rPr>
        <w:t> </w:t>
      </w:r>
      <w:r w:rsidRPr="009F4828">
        <w:rPr>
          <w:color w:val="000000"/>
        </w:rPr>
        <w:t>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b/>
        </w:rPr>
        <w:t xml:space="preserve">Обучающейся </w:t>
      </w:r>
      <w:r w:rsidRPr="009F4828">
        <w:rPr>
          <w:b/>
          <w:u w:val="single"/>
        </w:rPr>
        <w:t>научится: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классифицировать жанровую систему в изобразительном искусстве и ее значение для анализа развития искусства и понимания изменений видения мира;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объяснять разницу между предметом изображения, сюжетом и содержанием изображения; композиционным навыкам работы, чувству ритма, работе с различными художественными материалами;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создавать образы, используя все выразительные возможности художественных материалов;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простым навыкам изображения с помощью пятна и тональных отношений;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навыку плоскостного силуэтного изображения обычных, простых предметов (кухонная утварь);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изображать сложную форму предмета (силуэт) как соотношение простых геометрических фигур, соблюдая их пропорции;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создавать линейные изображения геометрических тел и натюрморт с натуры из геометрических тел;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строить изображения простых предметов по правилам линейной перспективы;</w:t>
      </w:r>
    </w:p>
    <w:p w:rsidR="005D4108" w:rsidRPr="009F4828" w:rsidRDefault="005D4108" w:rsidP="005D4108">
      <w:pPr>
        <w:shd w:val="clear" w:color="auto" w:fill="FFFFFF"/>
        <w:spacing w:before="139" w:after="0" w:line="240" w:lineRule="auto"/>
        <w:ind w:firstLine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F4828">
        <w:rPr>
          <w:rFonts w:ascii="Times New Roman" w:hAnsi="Times New Roman" w:cs="Times New Roman"/>
          <w:b/>
          <w:sz w:val="24"/>
          <w:szCs w:val="24"/>
        </w:rPr>
        <w:t>Обучающейся</w:t>
      </w:r>
      <w:proofErr w:type="gramEnd"/>
      <w:r w:rsidRPr="009F48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F4828">
        <w:rPr>
          <w:rFonts w:ascii="Times New Roman" w:hAnsi="Times New Roman" w:cs="Times New Roman"/>
          <w:b/>
          <w:sz w:val="24"/>
          <w:szCs w:val="24"/>
          <w:u w:val="single"/>
        </w:rPr>
        <w:t>получит возможность</w:t>
      </w:r>
      <w:r w:rsidRPr="009F4828">
        <w:rPr>
          <w:rFonts w:ascii="Times New Roman" w:hAnsi="Times New Roman" w:cs="Times New Roman"/>
          <w:b/>
          <w:sz w:val="24"/>
          <w:szCs w:val="24"/>
        </w:rPr>
        <w:t xml:space="preserve"> научиться: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называть пространственные и временные виды искусства и объяснять, в чем состоит различие временных и пространственных видов искусства;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активно использовать язык изобразительного искусства и различные художественные материалы для освоения содержания различных учебных предметов (литературы, окружающего мира, технологии и др.);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применять творческий опыт разработки художественного проекта – создания композиции на определенную тему;</w:t>
      </w:r>
    </w:p>
    <w:p w:rsidR="005D4108" w:rsidRPr="00A401EF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lastRenderedPageBreak/>
        <w:t>- классифицировать жанровую систему в изобразительном искусстве и ее значение для анализа развития искусства и понимания изменений видения мира.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b/>
          <w:color w:val="000000"/>
        </w:rPr>
        <w:t>Метапредметными результатами</w:t>
      </w:r>
      <w:r w:rsidRPr="009F4828">
        <w:rPr>
          <w:rStyle w:val="apple-converted-space"/>
          <w:b/>
          <w:bCs/>
          <w:color w:val="000000"/>
        </w:rPr>
        <w:t>: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b/>
        </w:rPr>
      </w:pPr>
      <w:r w:rsidRPr="009F4828">
        <w:rPr>
          <w:b/>
        </w:rPr>
        <w:t xml:space="preserve">регулятивные УУД: 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определять необходимые действи</w:t>
      </w:r>
      <w:proofErr w:type="gramStart"/>
      <w:r w:rsidRPr="009F4828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9F4828">
        <w:rPr>
          <w:rFonts w:ascii="Times New Roman" w:hAnsi="Times New Roman" w:cs="Times New Roman"/>
          <w:sz w:val="24"/>
          <w:szCs w:val="24"/>
        </w:rPr>
        <w:t>я) в соответствии с учебной и познавательной задачей и составлять алгоритм их выполнения;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-обосновывать и осуществлять выбор наиболее эффективных способов решения учебных и познавательных задач;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-определять/находить, в том числе из предложенных вариантов, условия для выполнения учебной и познавательной задачи;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-выбирать из предложенных вариантов и самостоятельно искать средства/ресурсы для решения задачи/достижения цели;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-составлять план решения проблемы (выполнения проекта, проведения исследования);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b/>
        </w:rPr>
      </w:pPr>
      <w:r w:rsidRPr="009F4828">
        <w:t>-определять потенциальные затруднения при решении учебной и познавательной задачи и находить средства для их устранения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b/>
        </w:rPr>
      </w:pPr>
      <w:r w:rsidRPr="009F4828">
        <w:rPr>
          <w:b/>
        </w:rPr>
        <w:t>Позновательные УУД: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излагать полученную информацию, интерпретируя ее в контексте решаемой задачи;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b/>
        </w:rPr>
      </w:pPr>
      <w:r w:rsidRPr="009F4828">
        <w:rPr>
          <w:b/>
        </w:rPr>
        <w:t xml:space="preserve">коммуникативные УУД:  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отбирать и использовать речевые средства в процессе коммуникации с другими людьми (диалог в паре, в малой группе и т. д.);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представлять в устной или письменной форме развернутый план собственной деятельности;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соблюдать нормы публичной речи, регламент в монологе и дискуссии в соответствии с коммуникативной задачей;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высказывать и обосновывать мнение (суждение) и запрашивать мнение партнера в рамках диалога;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принимать решение в ходе диалога и согласовывать его с собеседником;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использовать вербальные средства (средства логической связи) для выделения смысловых блоков своего выступления;</w:t>
      </w:r>
    </w:p>
    <w:p w:rsidR="005D4108" w:rsidRPr="00A401EF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sz w:val="24"/>
          <w:szCs w:val="24"/>
        </w:rPr>
        <w:t>- использовать невербальные средства или наглядные материалы, подготовленные/отобранные под руководством учителя;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rStyle w:val="apple-converted-space"/>
          <w:b/>
          <w:bCs/>
          <w:color w:val="000000"/>
        </w:rPr>
      </w:pPr>
      <w:r w:rsidRPr="009F4828">
        <w:rPr>
          <w:b/>
          <w:color w:val="000000"/>
        </w:rPr>
        <w:t>Личностными результатами</w:t>
      </w:r>
      <w:r w:rsidRPr="009F4828">
        <w:rPr>
          <w:rStyle w:val="apple-converted-space"/>
          <w:b/>
          <w:bCs/>
          <w:color w:val="000000"/>
        </w:rPr>
        <w:t>: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color w:val="000000"/>
        </w:rPr>
        <w:t xml:space="preserve">- </w:t>
      </w:r>
      <w:r w:rsidRPr="009F4828">
        <w:rPr>
          <w:rStyle w:val="apple-converted-space"/>
          <w:color w:val="000000"/>
        </w:rPr>
        <w:t> </w:t>
      </w:r>
      <w:r w:rsidRPr="009F4828">
        <w:rPr>
          <w:color w:val="000000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культуры своего народа, своего края, основ культурного наследия народов России и человечества; усвоение гуманистических, традиционных ценностей многонационального российского общества;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color w:val="000000"/>
        </w:rPr>
        <w:t xml:space="preserve">- формирование ответственного отношения к учению, готовности и </w:t>
      </w:r>
      <w:proofErr w:type="gramStart"/>
      <w:r w:rsidRPr="009F4828">
        <w:rPr>
          <w:color w:val="000000"/>
        </w:rPr>
        <w:t>способности</w:t>
      </w:r>
      <w:proofErr w:type="gramEnd"/>
      <w:r w:rsidRPr="009F4828">
        <w:rPr>
          <w:color w:val="000000"/>
        </w:rPr>
        <w:t xml:space="preserve"> обучающихся к саморазвитию и самообразованию на основе мотивации к обучению и познанию;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color w:val="000000"/>
        </w:rPr>
        <w:t>- формирование целостного мировоззрения, учитывающего культурное, языковое, духовное многообразие современного мира;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color w:val="000000"/>
        </w:rPr>
        <w:t xml:space="preserve">- </w:t>
      </w:r>
      <w:r w:rsidRPr="009F4828">
        <w:rPr>
          <w:rStyle w:val="apple-converted-space"/>
          <w:color w:val="000000"/>
        </w:rPr>
        <w:t> </w:t>
      </w:r>
      <w:r w:rsidRPr="009F4828">
        <w:rPr>
          <w:color w:val="000000"/>
        </w:rPr>
        <w:t>формирование осознанного, уважительного и доброжелательного отношения к другому человеку, его мнению, мировоззрению, культуре; готовности и способности вести диалог с другими людьми и достигать в нем взаимопонимания;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color w:val="000000"/>
        </w:rPr>
        <w:lastRenderedPageBreak/>
        <w:t xml:space="preserve">- </w:t>
      </w:r>
      <w:r w:rsidRPr="009F4828">
        <w:rPr>
          <w:rStyle w:val="apple-converted-space"/>
          <w:color w:val="000000"/>
        </w:rPr>
        <w:t> </w:t>
      </w:r>
      <w:r w:rsidRPr="009F4828">
        <w:rPr>
          <w:color w:val="000000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color w:val="000000"/>
        </w:rPr>
        <w:t>-</w:t>
      </w:r>
      <w:r w:rsidRPr="009F4828">
        <w:rPr>
          <w:rStyle w:val="apple-converted-space"/>
          <w:color w:val="000000"/>
        </w:rPr>
        <w:t> </w:t>
      </w:r>
      <w:r w:rsidRPr="009F4828">
        <w:rPr>
          <w:color w:val="000000"/>
        </w:rPr>
        <w:t>формирование коммуникативной компетентности в общении и сотрудничестве со сверстниками, взрослыми в процессе образовательной, творческой деятельности;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color w:val="000000"/>
        </w:rPr>
        <w:t>-</w:t>
      </w:r>
      <w:r w:rsidRPr="009F4828">
        <w:rPr>
          <w:rStyle w:val="apple-converted-space"/>
          <w:color w:val="000000"/>
        </w:rPr>
        <w:t> </w:t>
      </w:r>
      <w:r w:rsidRPr="009F4828">
        <w:rPr>
          <w:color w:val="000000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color w:val="000000"/>
        </w:rPr>
        <w:t xml:space="preserve">- </w:t>
      </w:r>
      <w:r w:rsidRPr="009F4828">
        <w:rPr>
          <w:rStyle w:val="apple-converted-space"/>
          <w:color w:val="000000"/>
        </w:rPr>
        <w:t> </w:t>
      </w:r>
      <w:r w:rsidRPr="009F4828">
        <w:rPr>
          <w:color w:val="000000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5D4108" w:rsidRPr="009F4828" w:rsidRDefault="005D4108" w:rsidP="005D4108">
      <w:pPr>
        <w:pStyle w:val="a5"/>
        <w:spacing w:before="0" w:beforeAutospacing="0" w:after="0" w:afterAutospacing="0"/>
        <w:jc w:val="both"/>
        <w:rPr>
          <w:color w:val="000000"/>
        </w:rPr>
      </w:pP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4828">
        <w:rPr>
          <w:rFonts w:ascii="Times New Roman" w:hAnsi="Times New Roman" w:cs="Times New Roman"/>
          <w:b/>
          <w:sz w:val="24"/>
          <w:szCs w:val="24"/>
        </w:rPr>
        <w:t>Содержание учебного предмета с указанием тем и количества часов 6 класса</w:t>
      </w:r>
      <w:proofErr w:type="gramStart"/>
      <w:r w:rsidRPr="009F4828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4828">
        <w:rPr>
          <w:rFonts w:ascii="Times New Roman" w:hAnsi="Times New Roman" w:cs="Times New Roman"/>
          <w:b/>
          <w:sz w:val="24"/>
          <w:szCs w:val="24"/>
        </w:rPr>
        <w:t>Раздел 1</w:t>
      </w:r>
      <w:r w:rsidRPr="009F4828">
        <w:rPr>
          <w:rFonts w:ascii="Times New Roman" w:hAnsi="Times New Roman" w:cs="Times New Roman"/>
          <w:sz w:val="24"/>
          <w:szCs w:val="24"/>
        </w:rPr>
        <w:t>.</w:t>
      </w:r>
      <w:r w:rsidRPr="009F482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«</w:t>
      </w:r>
      <w:r w:rsidRPr="009F482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Народное художественное творчество – неиссякаемый источник самобытной красоты»12 ч.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F4828">
        <w:rPr>
          <w:rFonts w:ascii="Times New Roman" w:hAnsi="Times New Roman" w:cs="Times New Roman"/>
          <w:b/>
          <w:sz w:val="24"/>
          <w:szCs w:val="24"/>
        </w:rPr>
        <w:t>Раздел 2</w:t>
      </w:r>
      <w:r w:rsidRPr="009F4828">
        <w:rPr>
          <w:rFonts w:ascii="Times New Roman" w:hAnsi="Times New Roman" w:cs="Times New Roman"/>
          <w:sz w:val="24"/>
          <w:szCs w:val="24"/>
        </w:rPr>
        <w:t>.</w:t>
      </w:r>
      <w:r w:rsidRPr="009F482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«</w:t>
      </w:r>
      <w:r w:rsidRPr="009F482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Стили, направления, виды и жанры в русском изобразительном искусстве и архитектуре XVIII - XIX </w:t>
      </w:r>
      <w:proofErr w:type="gramStart"/>
      <w:r w:rsidRPr="009F482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вв</w:t>
      </w:r>
      <w:proofErr w:type="gramEnd"/>
      <w:r w:rsidRPr="009F482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» 3ч.</w:t>
      </w:r>
    </w:p>
    <w:p w:rsidR="005D4108" w:rsidRPr="009F4828" w:rsidRDefault="005D4108" w:rsidP="005D41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F48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Раздел 3. </w:t>
      </w:r>
      <w:r w:rsidRPr="009F482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«Понимание смысла деятельности художника</w:t>
      </w:r>
      <w:proofErr w:type="gramStart"/>
      <w:r w:rsidRPr="009F482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proofErr w:type="gramEnd"/>
      <w:r w:rsidRPr="009F4828">
        <w:rPr>
          <w:rFonts w:ascii="Times New Roman" w:eastAsia="Times New Roman" w:hAnsi="Times New Roman" w:cs="Times New Roman"/>
          <w:color w:val="000000"/>
          <w:sz w:val="24"/>
          <w:szCs w:val="24"/>
        </w:rPr>
        <w:t>Портрет»13ч.</w:t>
      </w:r>
    </w:p>
    <w:p w:rsidR="005D4108" w:rsidRPr="009F4828" w:rsidRDefault="005D4108" w:rsidP="005D4108">
      <w:pPr>
        <w:spacing w:after="0" w:line="0" w:lineRule="atLeast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F482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Раздел 4</w:t>
      </w:r>
      <w:r w:rsidRPr="009F4828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Pr="009F48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«</w:t>
      </w:r>
      <w:r w:rsidRPr="009F482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Вечные темы и великие исторические события в искусстве»7ч.</w:t>
      </w:r>
    </w:p>
    <w:p w:rsidR="005D4108" w:rsidRPr="009F4828" w:rsidRDefault="005D4108" w:rsidP="005D4108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9F4828">
        <w:rPr>
          <w:rStyle w:val="c2"/>
          <w:b/>
          <w:color w:val="000000"/>
        </w:rPr>
        <w:t>Раздел 1.</w:t>
      </w:r>
      <w:r w:rsidRPr="009F4828">
        <w:rPr>
          <w:b/>
          <w:bCs/>
          <w:color w:val="000000"/>
        </w:rPr>
        <w:t xml:space="preserve"> «Народное художественное творчество – неиссякаемый источник самобытной красоты»12 ч.</w:t>
      </w:r>
      <w:r w:rsidRPr="009F4828">
        <w:rPr>
          <w:rStyle w:val="c2"/>
          <w:b/>
          <w:color w:val="000000"/>
        </w:rPr>
        <w:t>: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rStyle w:val="c2"/>
          <w:color w:val="000000"/>
        </w:rPr>
        <w:tab/>
        <w:t>В этом разделе  проводятся беседы о жанрах и видах изобразительного  искусства. Ещё шире происходит знакомство с графическими и живописными материалами, освоение разнообразных графических и живописных техник. Графика, живопись и скульптура - основные виды изобразительного искусства. Рисунок лежит  в основе мастерства художника. Знакомство с выразительными свойствами книжной графики в творчестве белгородского художника  С. Косенкова.  В основе живописи лежат цветовые отношения, свойства цвета (основные и дополнительные цвета, теплые - холодные, цветовой контраст, насыщенность и светлота цвета). Дать понятие «локальный цвет», «тон», «колорит», «гармония цвета». Освоение фактуры мазка, выражение в живописи эмоциональных состояний: радость, грусть, нежность.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t>Виды изобразительного искусства и основы их образного языка.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t>Рисунок- основа языка всех видов изобразительных искусств.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t>Черное и белое – основа языка графики.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t>Объем – основа языка скульптуры.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t>Цвет-основа языка живописи.</w:t>
      </w:r>
    </w:p>
    <w:p w:rsidR="005D4108" w:rsidRPr="009F4828" w:rsidRDefault="005D4108" w:rsidP="005D4108">
      <w:pPr>
        <w:spacing w:after="0" w:line="240" w:lineRule="auto"/>
        <w:rPr>
          <w:rStyle w:val="c2"/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F4828">
        <w:rPr>
          <w:rFonts w:ascii="Times New Roman" w:hAnsi="Times New Roman" w:cs="Times New Roman"/>
          <w:b/>
          <w:sz w:val="24"/>
          <w:szCs w:val="24"/>
        </w:rPr>
        <w:t>Раздел 2.</w:t>
      </w:r>
      <w:r w:rsidRPr="009F482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«</w:t>
      </w:r>
      <w:r w:rsidRPr="009F48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Стили, направления, виды и жанры в русском изобразительном искусстве и архитектуре XVIII - XIX </w:t>
      </w:r>
      <w:proofErr w:type="gramStart"/>
      <w:r w:rsidRPr="009F48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вв</w:t>
      </w:r>
      <w:proofErr w:type="gramEnd"/>
      <w:r w:rsidRPr="009F48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 3ч.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t>Изображение как познание окружающего мира и отношение к нему человека. Многообразие форм изображения мира вещей. Знакомства с жанром натюрморт. Выполнение натюрморта в живописи и графике. Выразительные возможности натюрморта.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t>Натюрморт – изображение предметного мира.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t>Человек и мир вещей.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t>Художник и мир вещей.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rStyle w:val="c2"/>
          <w:color w:val="000000"/>
        </w:rPr>
      </w:pPr>
      <w:r w:rsidRPr="009F4828">
        <w:rPr>
          <w:b/>
          <w:bCs/>
          <w:color w:val="000000"/>
        </w:rPr>
        <w:t>Раздел 3. «Понимание смысла деятельности художника</w:t>
      </w:r>
      <w:proofErr w:type="gramStart"/>
      <w:r w:rsidRPr="009F4828">
        <w:rPr>
          <w:b/>
          <w:color w:val="000000"/>
        </w:rPr>
        <w:t xml:space="preserve"> .</w:t>
      </w:r>
      <w:proofErr w:type="gramEnd"/>
      <w:r w:rsidRPr="009F4828">
        <w:rPr>
          <w:b/>
          <w:color w:val="000000"/>
        </w:rPr>
        <w:t>Портрет»13ч.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t>Изображение человека в искусстве разных эпох. Закономерности в конструкции головы человека. Образ человека в графике, живописи, скульптуре. Работа над созданием портретов. Великие портретисты и их творческая индивидуальность.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lastRenderedPageBreak/>
        <w:t>Образ человека – главная тема искусства.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t>Конструкция головы человека и ее пропорции.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t>Графический портретный рисунок и выразительность образа человека.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t>Портрет в скульптуре.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t>Портрет в живописи.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t>Роль цвета в портрете.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t>Великие портретисты. Художники – наши земляки.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t>Государственная Третьяковская галерея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t>Обобщающий урок за год.</w:t>
      </w:r>
      <w:r w:rsidRPr="009F4828">
        <w:rPr>
          <w:rStyle w:val="apple-converted-space"/>
          <w:color w:val="000000"/>
        </w:rPr>
        <w:t> </w:t>
      </w:r>
      <w:r w:rsidRPr="009F4828">
        <w:rPr>
          <w:rStyle w:val="c2"/>
          <w:color w:val="000000"/>
        </w:rPr>
        <w:t>Пейзаж, портрет, натюрморт в музеях искусств.</w:t>
      </w:r>
    </w:p>
    <w:p w:rsidR="005D4108" w:rsidRPr="009F4828" w:rsidRDefault="005D4108" w:rsidP="005D4108">
      <w:pPr>
        <w:spacing w:after="0" w:line="0" w:lineRule="atLeast"/>
        <w:rPr>
          <w:rStyle w:val="c2"/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F482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Раздел 4.</w:t>
      </w:r>
      <w:r w:rsidRPr="009F48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«Вечные темы и великие исторические события в искусстве»7ч.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t>Беседа. Предмет изображения и картина мира в изобразительном искусстве в  разные эпохи. Виды перспективы в изобразительном  искусстве. Изображение пейзажа, организация изображаемого пространства. Знакомство с колоритом в пейзаже. Образы города в истории искусства. Работа над графической композицией «Мой белый город».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t>Пейзаж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t>Отношение художника к миру природы.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t>Пейзаж в графике.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t>Выражение красоты природы.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t>Построение пространства в пейзаже.</w:t>
      </w:r>
    </w:p>
    <w:p w:rsidR="005D4108" w:rsidRPr="009F4828" w:rsidRDefault="005D4108" w:rsidP="005D4108">
      <w:pPr>
        <w:pStyle w:val="c15"/>
        <w:shd w:val="clear" w:color="auto" w:fill="FFFFFF"/>
        <w:spacing w:before="0" w:beforeAutospacing="0" w:after="0" w:afterAutospacing="0"/>
        <w:rPr>
          <w:color w:val="000000"/>
        </w:rPr>
      </w:pPr>
      <w:r w:rsidRPr="009F4828">
        <w:rPr>
          <w:rStyle w:val="c2"/>
          <w:color w:val="000000"/>
        </w:rPr>
        <w:t>Роль колорита в пейзаже</w:t>
      </w:r>
      <w:r>
        <w:rPr>
          <w:rStyle w:val="c2"/>
          <w:color w:val="000000"/>
        </w:rPr>
        <w:t>.</w:t>
      </w:r>
    </w:p>
    <w:p w:rsidR="005D4108" w:rsidRDefault="005D4108" w:rsidP="005D410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D4108" w:rsidRDefault="005D4108" w:rsidP="005D410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D4108" w:rsidRDefault="005D4108" w:rsidP="005D410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D4108" w:rsidRDefault="005D4108" w:rsidP="005D410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D4108" w:rsidRDefault="005D4108" w:rsidP="005D410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D4108" w:rsidRDefault="005D4108" w:rsidP="005D410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D4108" w:rsidRDefault="005D4108" w:rsidP="005D410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D4108" w:rsidRDefault="005D4108" w:rsidP="005D410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D4108" w:rsidRDefault="005D4108" w:rsidP="005D410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D4108" w:rsidRDefault="005D4108" w:rsidP="005D410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D4108" w:rsidRDefault="005D4108" w:rsidP="005D410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D4108" w:rsidRDefault="005D4108" w:rsidP="005D410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D4108" w:rsidRDefault="005D4108" w:rsidP="005D410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7 класс</w:t>
      </w:r>
    </w:p>
    <w:p w:rsidR="005D4108" w:rsidRPr="009F4828" w:rsidRDefault="005D4108" w:rsidP="005D4108">
      <w:pPr>
        <w:jc w:val="center"/>
        <w:rPr>
          <w:rFonts w:ascii="Times New Roman" w:hAnsi="Times New Roman" w:cs="Times New Roman"/>
          <w:sz w:val="24"/>
          <w:szCs w:val="24"/>
        </w:rPr>
      </w:pPr>
      <w:r w:rsidRPr="009F4828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учебного предмета:</w:t>
      </w:r>
    </w:p>
    <w:p w:rsidR="005D4108" w:rsidRPr="009F4828" w:rsidRDefault="005D4108" w:rsidP="005D4108">
      <w:pPr>
        <w:pStyle w:val="a5"/>
        <w:spacing w:before="0" w:beforeAutospacing="0" w:after="0" w:afterAutospacing="0"/>
        <w:jc w:val="both"/>
        <w:rPr>
          <w:color w:val="000000"/>
        </w:rPr>
      </w:pPr>
      <w:r w:rsidRPr="009F4828">
        <w:rPr>
          <w:b/>
          <w:color w:val="000000"/>
        </w:rPr>
        <w:t>Предметные результаты:</w:t>
      </w:r>
      <w:r w:rsidRPr="009F4828">
        <w:rPr>
          <w:color w:val="000000"/>
        </w:rPr>
        <w:t xml:space="preserve"> </w:t>
      </w:r>
    </w:p>
    <w:p w:rsidR="005D4108" w:rsidRPr="00D163A7" w:rsidRDefault="005D4108" w:rsidP="005D410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D163A7">
        <w:rPr>
          <w:rFonts w:ascii="Times New Roman" w:hAnsi="Times New Roman"/>
          <w:sz w:val="24"/>
          <w:szCs w:val="24"/>
        </w:rPr>
        <w:t>систематизировать и характеризовать основные этапы развития и истории архитектуры и дизайна;</w:t>
      </w:r>
    </w:p>
    <w:p w:rsidR="005D4108" w:rsidRPr="00D163A7" w:rsidRDefault="005D4108" w:rsidP="005D410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D163A7">
        <w:rPr>
          <w:rFonts w:ascii="Times New Roman" w:hAnsi="Times New Roman"/>
          <w:sz w:val="24"/>
          <w:szCs w:val="24"/>
        </w:rPr>
        <w:t>распознавать объект и пространство в конструктивных видах искусства;</w:t>
      </w:r>
    </w:p>
    <w:p w:rsidR="005D4108" w:rsidRDefault="005D4108" w:rsidP="005D410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D163A7">
        <w:rPr>
          <w:rFonts w:ascii="Times New Roman" w:hAnsi="Times New Roman"/>
          <w:sz w:val="24"/>
          <w:szCs w:val="24"/>
        </w:rPr>
        <w:t>понимать сочетание различных объемов в здании;</w:t>
      </w:r>
    </w:p>
    <w:p w:rsidR="005D4108" w:rsidRPr="00D163A7" w:rsidRDefault="005D4108" w:rsidP="005D410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D163A7">
        <w:rPr>
          <w:rFonts w:ascii="Times New Roman" w:hAnsi="Times New Roman"/>
          <w:sz w:val="24"/>
          <w:szCs w:val="24"/>
        </w:rPr>
        <w:t>использовать цвет как инструмент передачи своих чувств и представлений о красоте; осознавать, что колорит является средством эмоциональной выразительности живописного произведения;</w:t>
      </w:r>
    </w:p>
    <w:p w:rsidR="005D4108" w:rsidRPr="00D163A7" w:rsidRDefault="005D4108" w:rsidP="005D410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D163A7">
        <w:rPr>
          <w:rFonts w:ascii="Times New Roman" w:hAnsi="Times New Roman"/>
          <w:sz w:val="24"/>
          <w:szCs w:val="24"/>
        </w:rPr>
        <w:t xml:space="preserve">понимать единство </w:t>
      </w:r>
      <w:proofErr w:type="gramStart"/>
      <w:r w:rsidRPr="00D163A7">
        <w:rPr>
          <w:rFonts w:ascii="Times New Roman" w:hAnsi="Times New Roman"/>
          <w:sz w:val="24"/>
          <w:szCs w:val="24"/>
        </w:rPr>
        <w:t>художественного</w:t>
      </w:r>
      <w:proofErr w:type="gramEnd"/>
      <w:r w:rsidRPr="00D163A7">
        <w:rPr>
          <w:rFonts w:ascii="Times New Roman" w:hAnsi="Times New Roman"/>
          <w:sz w:val="24"/>
          <w:szCs w:val="24"/>
        </w:rPr>
        <w:t xml:space="preserve"> и функционального в вещи, форму и материал;</w:t>
      </w:r>
    </w:p>
    <w:p w:rsidR="005D4108" w:rsidRPr="00D163A7" w:rsidRDefault="005D4108" w:rsidP="005D410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D163A7">
        <w:rPr>
          <w:rFonts w:ascii="Times New Roman" w:hAnsi="Times New Roman"/>
          <w:sz w:val="24"/>
          <w:szCs w:val="24"/>
        </w:rPr>
        <w:t xml:space="preserve">иметь общее представление и рассказывать об особенностях архитектурно-художественных стилей разных эпох; </w:t>
      </w:r>
    </w:p>
    <w:p w:rsidR="005D4108" w:rsidRPr="00D163A7" w:rsidRDefault="005D4108" w:rsidP="005D410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D163A7">
        <w:rPr>
          <w:rFonts w:ascii="Times New Roman" w:hAnsi="Times New Roman"/>
          <w:sz w:val="24"/>
          <w:szCs w:val="24"/>
        </w:rPr>
        <w:t>понимать тенденции и перспективы развития современной архитектуры;</w:t>
      </w:r>
    </w:p>
    <w:p w:rsidR="005D4108" w:rsidRPr="00D163A7" w:rsidRDefault="005D4108" w:rsidP="005D410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D163A7">
        <w:rPr>
          <w:rFonts w:ascii="Times New Roman" w:hAnsi="Times New Roman"/>
          <w:sz w:val="24"/>
          <w:szCs w:val="24"/>
        </w:rPr>
        <w:t xml:space="preserve"> различать образно-стилевой язык архитектуры прошлого;</w:t>
      </w:r>
    </w:p>
    <w:p w:rsidR="005D4108" w:rsidRPr="00D163A7" w:rsidRDefault="005D4108" w:rsidP="005D410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D163A7">
        <w:rPr>
          <w:rFonts w:ascii="Times New Roman" w:hAnsi="Times New Roman"/>
          <w:sz w:val="24"/>
          <w:szCs w:val="24"/>
        </w:rPr>
        <w:t>ориентироваться в широком разнообразии стилей и направлений изобразительного искусства и архитектуры XVIII – XIX веков;</w:t>
      </w:r>
    </w:p>
    <w:p w:rsidR="005D4108" w:rsidRPr="00D163A7" w:rsidRDefault="005D4108" w:rsidP="005D410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D163A7">
        <w:rPr>
          <w:rFonts w:ascii="Times New Roman" w:hAnsi="Times New Roman"/>
          <w:sz w:val="24"/>
          <w:szCs w:val="24"/>
        </w:rPr>
        <w:t>использовать в речи новые термины, связанные со стилями в изобразительном искусстве и архитектуре XVIII – XIX веков;</w:t>
      </w:r>
    </w:p>
    <w:p w:rsidR="005D4108" w:rsidRPr="00D163A7" w:rsidRDefault="005D4108" w:rsidP="005D4108">
      <w:pPr>
        <w:pStyle w:val="a3"/>
        <w:tabs>
          <w:tab w:val="left" w:pos="993"/>
        </w:tabs>
        <w:autoSpaceDE w:val="0"/>
        <w:autoSpaceDN w:val="0"/>
        <w:adjustRightInd w:val="0"/>
        <w:ind w:left="0"/>
      </w:pPr>
      <w:r>
        <w:t xml:space="preserve">- </w:t>
      </w:r>
      <w:r w:rsidRPr="00D163A7">
        <w:t>различать стилевые особенности разных школ архитектуры Древней Руси;</w:t>
      </w:r>
    </w:p>
    <w:p w:rsidR="005D4108" w:rsidRDefault="005D4108" w:rsidP="005D4108">
      <w:pPr>
        <w:pStyle w:val="a3"/>
        <w:tabs>
          <w:tab w:val="left" w:pos="993"/>
        </w:tabs>
        <w:autoSpaceDE w:val="0"/>
        <w:autoSpaceDN w:val="0"/>
        <w:adjustRightInd w:val="0"/>
        <w:ind w:left="0"/>
      </w:pPr>
      <w:r>
        <w:t xml:space="preserve">- </w:t>
      </w:r>
      <w:r w:rsidRPr="00D163A7">
        <w:t>создавать с натуры и по воображению архитектурные образы графическими материалами и др.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b/>
        </w:rPr>
        <w:t xml:space="preserve">Обучающейся </w:t>
      </w:r>
      <w:r w:rsidRPr="009F4828">
        <w:rPr>
          <w:b/>
          <w:u w:val="single"/>
        </w:rPr>
        <w:t>научится:</w:t>
      </w:r>
    </w:p>
    <w:p w:rsidR="005D4108" w:rsidRPr="00D163A7" w:rsidRDefault="005D4108" w:rsidP="005D410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D163A7">
        <w:rPr>
          <w:rFonts w:ascii="Times New Roman" w:hAnsi="Times New Roman"/>
          <w:sz w:val="24"/>
          <w:szCs w:val="24"/>
        </w:rPr>
        <w:t>ориентироваться в широком разнообразии стилей и направлений изобразительного искусства и архитектуры XVIII – XIX веков;</w:t>
      </w:r>
    </w:p>
    <w:p w:rsidR="005D4108" w:rsidRPr="00D163A7" w:rsidRDefault="005D4108" w:rsidP="005D410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D163A7">
        <w:rPr>
          <w:rFonts w:ascii="Times New Roman" w:hAnsi="Times New Roman"/>
          <w:sz w:val="24"/>
          <w:szCs w:val="24"/>
        </w:rPr>
        <w:t>использовать в речи новые термины, связанные со стилями в изобразительном искусстве и архитектуре XVIII – XIX веков;</w:t>
      </w:r>
    </w:p>
    <w:p w:rsidR="005D4108" w:rsidRPr="00D163A7" w:rsidRDefault="005D4108" w:rsidP="005D4108">
      <w:pPr>
        <w:pStyle w:val="a3"/>
        <w:tabs>
          <w:tab w:val="left" w:pos="993"/>
        </w:tabs>
        <w:autoSpaceDE w:val="0"/>
        <w:autoSpaceDN w:val="0"/>
        <w:adjustRightInd w:val="0"/>
        <w:ind w:left="0"/>
      </w:pPr>
      <w:r>
        <w:t xml:space="preserve">- </w:t>
      </w:r>
      <w:r w:rsidRPr="00D163A7">
        <w:t>различать стилевые особенности разных школ архитектуры Древней Руси;</w:t>
      </w:r>
    </w:p>
    <w:p w:rsidR="005D4108" w:rsidRDefault="005D4108" w:rsidP="005D4108">
      <w:pPr>
        <w:pStyle w:val="a3"/>
        <w:tabs>
          <w:tab w:val="left" w:pos="993"/>
        </w:tabs>
        <w:autoSpaceDE w:val="0"/>
        <w:autoSpaceDN w:val="0"/>
        <w:adjustRightInd w:val="0"/>
        <w:ind w:left="0"/>
      </w:pPr>
      <w:r>
        <w:t xml:space="preserve">- </w:t>
      </w:r>
      <w:r w:rsidRPr="00D163A7">
        <w:t>создавать с натуры и по воображению архитектурные образы графическими материалами и др.</w:t>
      </w:r>
    </w:p>
    <w:p w:rsidR="005D4108" w:rsidRPr="008D4F6F" w:rsidRDefault="005D4108" w:rsidP="005D4108">
      <w:pPr>
        <w:pStyle w:val="a3"/>
        <w:tabs>
          <w:tab w:val="left" w:pos="993"/>
        </w:tabs>
        <w:autoSpaceDE w:val="0"/>
        <w:autoSpaceDN w:val="0"/>
        <w:adjustRightInd w:val="0"/>
        <w:ind w:left="0"/>
      </w:pPr>
      <w:proofErr w:type="gramStart"/>
      <w:r w:rsidRPr="009F4828">
        <w:rPr>
          <w:b/>
        </w:rPr>
        <w:t>Обучающейся</w:t>
      </w:r>
      <w:proofErr w:type="gramEnd"/>
      <w:r w:rsidRPr="009F4828">
        <w:rPr>
          <w:b/>
        </w:rPr>
        <w:t xml:space="preserve"> </w:t>
      </w:r>
      <w:r w:rsidRPr="009F4828">
        <w:rPr>
          <w:b/>
          <w:u w:val="single"/>
        </w:rPr>
        <w:t>получит возможность</w:t>
      </w:r>
      <w:r w:rsidRPr="009F4828">
        <w:rPr>
          <w:b/>
        </w:rPr>
        <w:t xml:space="preserve"> научиться:</w:t>
      </w:r>
    </w:p>
    <w:p w:rsidR="005D4108" w:rsidRPr="00D163A7" w:rsidRDefault="005D4108" w:rsidP="005D410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D163A7">
        <w:rPr>
          <w:rFonts w:ascii="Times New Roman" w:hAnsi="Times New Roman"/>
          <w:sz w:val="24"/>
          <w:szCs w:val="24"/>
        </w:rPr>
        <w:t>понимать специфику изображения в полиграфии;</w:t>
      </w:r>
    </w:p>
    <w:p w:rsidR="005D4108" w:rsidRPr="00D163A7" w:rsidRDefault="005D4108" w:rsidP="005D410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D163A7">
        <w:rPr>
          <w:rFonts w:ascii="Times New Roman" w:hAnsi="Times New Roman"/>
          <w:sz w:val="24"/>
          <w:szCs w:val="24"/>
        </w:rPr>
        <w:t xml:space="preserve"> различать формы полиграфической продукции: книги, журналы, плакаты, афиши и др.);</w:t>
      </w:r>
    </w:p>
    <w:p w:rsidR="005D4108" w:rsidRPr="00D163A7" w:rsidRDefault="005D4108" w:rsidP="005D410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D163A7">
        <w:rPr>
          <w:rFonts w:ascii="Times New Roman" w:hAnsi="Times New Roman"/>
          <w:sz w:val="24"/>
          <w:szCs w:val="24"/>
        </w:rPr>
        <w:t xml:space="preserve"> различать и характеризовать типы изображения в полиграфии (графическое, ж</w:t>
      </w:r>
      <w:r>
        <w:rPr>
          <w:rFonts w:ascii="Times New Roman" w:hAnsi="Times New Roman"/>
          <w:sz w:val="24"/>
          <w:szCs w:val="24"/>
        </w:rPr>
        <w:t xml:space="preserve">ивописное, компьютерное, </w:t>
      </w:r>
      <w:r w:rsidRPr="00D163A7">
        <w:rPr>
          <w:rFonts w:ascii="Times New Roman" w:hAnsi="Times New Roman"/>
          <w:sz w:val="24"/>
          <w:szCs w:val="24"/>
        </w:rPr>
        <w:t>фотографическое);</w:t>
      </w:r>
    </w:p>
    <w:p w:rsidR="005D4108" w:rsidRPr="00D163A7" w:rsidRDefault="005D4108" w:rsidP="005D410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D163A7">
        <w:rPr>
          <w:rFonts w:ascii="Times New Roman" w:hAnsi="Times New Roman"/>
          <w:sz w:val="24"/>
          <w:szCs w:val="24"/>
        </w:rPr>
        <w:t xml:space="preserve"> проектировать обложку книги, рекламы открытки, визитки и др.;</w:t>
      </w:r>
    </w:p>
    <w:p w:rsidR="005D4108" w:rsidRPr="00D163A7" w:rsidRDefault="005D4108" w:rsidP="005D410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D163A7">
        <w:rPr>
          <w:rFonts w:ascii="Times New Roman" w:hAnsi="Times New Roman"/>
          <w:sz w:val="24"/>
          <w:szCs w:val="24"/>
        </w:rPr>
        <w:t xml:space="preserve"> создавать художественную композицию макета книги, журнала;</w:t>
      </w:r>
    </w:p>
    <w:p w:rsidR="005D4108" w:rsidRPr="00D163A7" w:rsidRDefault="005D4108" w:rsidP="005D410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D163A7">
        <w:rPr>
          <w:rFonts w:ascii="Times New Roman" w:hAnsi="Times New Roman"/>
          <w:sz w:val="24"/>
          <w:szCs w:val="24"/>
        </w:rPr>
        <w:t>выделять признаки для установления стилевых связей в процессе изучения изобразительного искусства;</w:t>
      </w:r>
    </w:p>
    <w:p w:rsidR="005D4108" w:rsidRPr="00D163A7" w:rsidRDefault="005D4108" w:rsidP="005D410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D163A7">
        <w:rPr>
          <w:rFonts w:ascii="Times New Roman" w:hAnsi="Times New Roman"/>
          <w:sz w:val="24"/>
          <w:szCs w:val="24"/>
        </w:rPr>
        <w:t>использовать навыки формообразования, использования объемов в архитектуре (макеты из бумаги, картона, пластилина); создавать композиционные макеты объектов на предметной плоскости и в пространстве;</w:t>
      </w:r>
    </w:p>
    <w:p w:rsidR="005D4108" w:rsidRPr="008D4F6F" w:rsidRDefault="005D4108" w:rsidP="005D410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D163A7">
        <w:rPr>
          <w:rFonts w:ascii="Times New Roman" w:hAnsi="Times New Roman"/>
          <w:sz w:val="24"/>
          <w:szCs w:val="24"/>
        </w:rPr>
        <w:t>создавать разнообразные творческие работы (фантазийные конструкции) в материале.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b/>
          <w:color w:val="000000"/>
        </w:rPr>
        <w:t>Метапредметными результатами</w:t>
      </w:r>
      <w:r w:rsidRPr="009F4828">
        <w:rPr>
          <w:rStyle w:val="apple-converted-space"/>
          <w:b/>
          <w:bCs/>
          <w:color w:val="000000"/>
        </w:rPr>
        <w:t>: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b/>
        </w:rPr>
      </w:pPr>
      <w:r w:rsidRPr="009F4828">
        <w:rPr>
          <w:b/>
        </w:rPr>
        <w:t xml:space="preserve">регулятивные УУД: </w:t>
      </w:r>
    </w:p>
    <w:p w:rsidR="005D4108" w:rsidRPr="00CD715E" w:rsidRDefault="005D4108" w:rsidP="005D4108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D87950">
        <w:rPr>
          <w:rFonts w:ascii="Times New Roman" w:hAnsi="Times New Roman"/>
          <w:color w:val="000000"/>
          <w:sz w:val="24"/>
          <w:szCs w:val="24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5D4108" w:rsidRDefault="005D4108" w:rsidP="005D4108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Pr="00D87950">
        <w:rPr>
          <w:rFonts w:ascii="Times New Roman" w:hAnsi="Times New Roman"/>
          <w:color w:val="000000"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5D4108" w:rsidRPr="00AD4D63" w:rsidRDefault="005D4108" w:rsidP="005D4108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-</w:t>
      </w:r>
      <w:r w:rsidRPr="00AD4D63">
        <w:rPr>
          <w:rFonts w:ascii="Times New Roman" w:hAnsi="Times New Roman"/>
          <w:color w:val="000000"/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5D4108" w:rsidRPr="00AD4D63" w:rsidRDefault="005D4108" w:rsidP="005D4108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Pr="00AD4D63">
        <w:rPr>
          <w:rFonts w:ascii="Times New Roman" w:hAnsi="Times New Roman"/>
          <w:color w:val="000000"/>
          <w:sz w:val="24"/>
          <w:szCs w:val="24"/>
        </w:rPr>
        <w:t>принимать решение в учебной ситуации и нести за него ответственность;</w:t>
      </w:r>
    </w:p>
    <w:p w:rsidR="005D4108" w:rsidRPr="00AD4D63" w:rsidRDefault="005D4108" w:rsidP="005D4108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AD4D63">
        <w:rPr>
          <w:rFonts w:ascii="Times New Roman" w:hAnsi="Times New Roman"/>
          <w:color w:val="000000"/>
          <w:sz w:val="24"/>
          <w:szCs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b/>
        </w:rPr>
      </w:pPr>
      <w:r w:rsidRPr="009F4828">
        <w:rPr>
          <w:b/>
        </w:rPr>
        <w:t>Позновательные УУД:</w:t>
      </w:r>
    </w:p>
    <w:p w:rsidR="005D4108" w:rsidRPr="00D87950" w:rsidRDefault="005D4108" w:rsidP="005D4108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D87950">
        <w:rPr>
          <w:rFonts w:ascii="Times New Roman" w:hAnsi="Times New Roman"/>
          <w:color w:val="000000"/>
          <w:sz w:val="24"/>
          <w:szCs w:val="24"/>
        </w:rPr>
        <w:t>создавать абстрактный или реальный образ предмета и/или явления;</w:t>
      </w:r>
    </w:p>
    <w:p w:rsidR="005D4108" w:rsidRPr="00D87950" w:rsidRDefault="005D4108" w:rsidP="005D4108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- </w:t>
      </w:r>
      <w:r w:rsidRPr="00D87950">
        <w:rPr>
          <w:rFonts w:ascii="Times New Roman" w:hAnsi="Times New Roman"/>
          <w:color w:val="000000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5D4108" w:rsidRPr="00D87950" w:rsidRDefault="005D4108" w:rsidP="005D4108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Pr="00D87950">
        <w:rPr>
          <w:rFonts w:ascii="Times New Roman" w:hAnsi="Times New Roman"/>
          <w:color w:val="000000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5D4108" w:rsidRPr="00D87950" w:rsidRDefault="005D4108" w:rsidP="005D4108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Pr="00D87950">
        <w:rPr>
          <w:rFonts w:ascii="Times New Roman" w:hAnsi="Times New Roman"/>
          <w:color w:val="000000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5D4108" w:rsidRPr="00D87950" w:rsidRDefault="005D4108" w:rsidP="005D4108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Pr="00D87950">
        <w:rPr>
          <w:rFonts w:ascii="Times New Roman" w:hAnsi="Times New Roman"/>
          <w:color w:val="000000"/>
          <w:sz w:val="24"/>
          <w:szCs w:val="24"/>
        </w:rPr>
        <w:t>определять свое отношение к природной среде;</w:t>
      </w:r>
    </w:p>
    <w:p w:rsidR="005D4108" w:rsidRPr="00D87950" w:rsidRDefault="005D4108" w:rsidP="005D4108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Pr="00D87950">
        <w:rPr>
          <w:rFonts w:ascii="Times New Roman" w:hAnsi="Times New Roman"/>
          <w:color w:val="000000"/>
          <w:sz w:val="24"/>
          <w:szCs w:val="24"/>
        </w:rPr>
        <w:t>распространять экологические знания и участвовать в практических делах по защите окружающей среды;</w:t>
      </w:r>
    </w:p>
    <w:p w:rsidR="005D4108" w:rsidRPr="00D87950" w:rsidRDefault="005D4108" w:rsidP="005D4108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Pr="00D87950">
        <w:rPr>
          <w:rFonts w:ascii="Times New Roman" w:hAnsi="Times New Roman"/>
          <w:color w:val="000000"/>
          <w:sz w:val="24"/>
          <w:szCs w:val="24"/>
        </w:rPr>
        <w:t>выражать свое отношение к природе через рисунки, сочинения, модели, проектные работы.</w:t>
      </w:r>
    </w:p>
    <w:p w:rsidR="005D4108" w:rsidRPr="00D87950" w:rsidRDefault="005D4108" w:rsidP="005D4108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D87950">
        <w:rPr>
          <w:rFonts w:ascii="Times New Roman" w:hAnsi="Times New Roman"/>
          <w:color w:val="000000"/>
          <w:sz w:val="24"/>
          <w:szCs w:val="24"/>
        </w:rPr>
        <w:t>осуществлять взаимодействие с электронными поисковыми системами, словарями;</w:t>
      </w:r>
    </w:p>
    <w:p w:rsidR="005D4108" w:rsidRPr="004F1436" w:rsidRDefault="005D4108" w:rsidP="005D4108">
      <w:pPr>
        <w:tabs>
          <w:tab w:val="left" w:pos="993"/>
        </w:tabs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D87950">
        <w:rPr>
          <w:rFonts w:ascii="Times New Roman" w:hAnsi="Times New Roman"/>
          <w:color w:val="000000"/>
          <w:sz w:val="24"/>
          <w:szCs w:val="24"/>
        </w:rPr>
        <w:t>соотносить полученные результаты поиска со своей деятельностью.</w:t>
      </w:r>
    </w:p>
    <w:p w:rsidR="005D4108" w:rsidRPr="009F482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b/>
        </w:rPr>
      </w:pPr>
      <w:r w:rsidRPr="009F4828">
        <w:rPr>
          <w:b/>
        </w:rPr>
        <w:t xml:space="preserve">коммуникативные УУД:  </w:t>
      </w:r>
    </w:p>
    <w:p w:rsidR="005D4108" w:rsidRPr="00AD4D63" w:rsidRDefault="005D4108" w:rsidP="005D4108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AD4D63">
        <w:rPr>
          <w:rFonts w:ascii="Times New Roman" w:hAnsi="Times New Roman"/>
          <w:color w:val="000000"/>
          <w:sz w:val="24"/>
          <w:szCs w:val="24"/>
        </w:rPr>
        <w:t>принимать решение в ходе диалога и согласовывать его с собеседником;</w:t>
      </w:r>
    </w:p>
    <w:p w:rsidR="005D4108" w:rsidRPr="00AD4D63" w:rsidRDefault="005D4108" w:rsidP="005D4108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AD4D63">
        <w:rPr>
          <w:rFonts w:ascii="Times New Roman" w:hAnsi="Times New Roman"/>
          <w:color w:val="000000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5D4108" w:rsidRPr="00AD4D63" w:rsidRDefault="005D4108" w:rsidP="005D4108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AD4D63">
        <w:rPr>
          <w:rFonts w:ascii="Times New Roman" w:hAnsi="Times New Roman"/>
          <w:color w:val="000000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5D4108" w:rsidRPr="00AD4D63" w:rsidRDefault="005D4108" w:rsidP="005D4108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AD4D63">
        <w:rPr>
          <w:rFonts w:ascii="Times New Roman" w:hAnsi="Times New Roman"/>
          <w:color w:val="000000"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5D4108" w:rsidRPr="00AD4D63" w:rsidRDefault="005D4108" w:rsidP="005D4108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AD4D63">
        <w:rPr>
          <w:rFonts w:ascii="Times New Roman" w:hAnsi="Times New Roman"/>
          <w:color w:val="000000"/>
          <w:sz w:val="24"/>
          <w:szCs w:val="24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</w:t>
      </w:r>
      <w:r>
        <w:rPr>
          <w:rFonts w:ascii="Times New Roman" w:hAnsi="Times New Roman"/>
          <w:color w:val="000000"/>
          <w:sz w:val="24"/>
          <w:szCs w:val="24"/>
        </w:rPr>
        <w:t>ратов, создание презентаций и д</w:t>
      </w:r>
      <w:r w:rsidRPr="00AD4D63">
        <w:rPr>
          <w:rFonts w:ascii="Times New Roman" w:hAnsi="Times New Roman"/>
          <w:color w:val="000000"/>
          <w:sz w:val="24"/>
          <w:szCs w:val="24"/>
        </w:rPr>
        <w:t>.;</w:t>
      </w:r>
    </w:p>
    <w:p w:rsidR="005D4108" w:rsidRPr="00AD4D63" w:rsidRDefault="005D4108" w:rsidP="005D4108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AD4D63">
        <w:rPr>
          <w:rFonts w:ascii="Times New Roman" w:hAnsi="Times New Roman"/>
          <w:color w:val="000000"/>
          <w:sz w:val="24"/>
          <w:szCs w:val="24"/>
        </w:rPr>
        <w:t>использовать информацию с учетом этических и правовых норм;</w:t>
      </w:r>
    </w:p>
    <w:p w:rsidR="005D4108" w:rsidRPr="00A401EF" w:rsidRDefault="005D4108" w:rsidP="005D4108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AD4D63">
        <w:rPr>
          <w:rFonts w:ascii="Times New Roman" w:hAnsi="Times New Roman"/>
          <w:color w:val="000000"/>
          <w:sz w:val="24"/>
          <w:szCs w:val="24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5D410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rStyle w:val="apple-converted-space"/>
          <w:b/>
          <w:bCs/>
          <w:color w:val="000000"/>
        </w:rPr>
      </w:pPr>
      <w:r w:rsidRPr="009F4828">
        <w:rPr>
          <w:b/>
          <w:color w:val="000000"/>
        </w:rPr>
        <w:t>Личностными результатами</w:t>
      </w:r>
      <w:r w:rsidRPr="009F4828">
        <w:rPr>
          <w:rStyle w:val="apple-converted-space"/>
          <w:b/>
          <w:bCs/>
          <w:color w:val="000000"/>
        </w:rPr>
        <w:t>:</w:t>
      </w:r>
    </w:p>
    <w:p w:rsidR="005D4108" w:rsidRPr="00D87950" w:rsidRDefault="005D4108" w:rsidP="005D4108">
      <w:pPr>
        <w:spacing w:after="0" w:line="240" w:lineRule="auto"/>
        <w:rPr>
          <w:rStyle w:val="dash041e005f0431005f044b005f0447005f043d005f044b005f0439005f005fchar1char1"/>
          <w:color w:val="000000"/>
          <w:szCs w:val="24"/>
        </w:rPr>
      </w:pPr>
      <w:r>
        <w:rPr>
          <w:rStyle w:val="dash041e005f0431005f044b005f0447005f043d005f044b005f0439005f005fchar1char1"/>
          <w:color w:val="000000"/>
          <w:szCs w:val="24"/>
        </w:rPr>
        <w:t xml:space="preserve">- </w:t>
      </w:r>
      <w:r w:rsidRPr="00D87950">
        <w:rPr>
          <w:rStyle w:val="dash041e005f0431005f044b005f0447005f043d005f044b005f0439005f005fchar1char1"/>
          <w:color w:val="000000"/>
          <w:szCs w:val="24"/>
        </w:rPr>
        <w:t xml:space="preserve">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 </w:t>
      </w:r>
    </w:p>
    <w:p w:rsidR="005D4108" w:rsidRDefault="005D4108" w:rsidP="005D4108">
      <w:pPr>
        <w:spacing w:after="0" w:line="240" w:lineRule="auto"/>
        <w:rPr>
          <w:rStyle w:val="dash041e005f0431005f044b005f0447005f043d005f044b005f0439005f005fchar1char1"/>
          <w:color w:val="000000"/>
          <w:szCs w:val="24"/>
        </w:rPr>
      </w:pPr>
      <w:r>
        <w:rPr>
          <w:rStyle w:val="dash041e005f0431005f044b005f0447005f043d005f044b005f0439005f005fchar1char1"/>
          <w:color w:val="000000"/>
          <w:szCs w:val="24"/>
        </w:rPr>
        <w:t xml:space="preserve">- </w:t>
      </w:r>
      <w:r w:rsidRPr="00D87950">
        <w:rPr>
          <w:rStyle w:val="dash041e005f0431005f044b005f0447005f043d005f044b005f0439005f005fchar1char1"/>
          <w:color w:val="000000"/>
          <w:szCs w:val="24"/>
        </w:rPr>
        <w:t xml:space="preserve"> Сформированность ценности здорового и безопасного образа жизни.</w:t>
      </w:r>
    </w:p>
    <w:p w:rsidR="005D4108" w:rsidRDefault="005D4108" w:rsidP="005D4108">
      <w:pPr>
        <w:spacing w:after="0" w:line="240" w:lineRule="auto"/>
        <w:rPr>
          <w:rStyle w:val="dash041e005f0431005f044b005f0447005f043d005f044b005f0439005f005fchar1char1"/>
          <w:color w:val="000000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  <w:u w:val="single"/>
        </w:rPr>
        <w:t xml:space="preserve">- </w:t>
      </w:r>
      <w:r w:rsidRPr="004E4E4C">
        <w:rPr>
          <w:rStyle w:val="dash041e005f0431005f044b005f0447005f043d005f044b005f0439005f005fchar1char1"/>
          <w:color w:val="000000"/>
          <w:szCs w:val="24"/>
          <w:u w:val="single"/>
        </w:rPr>
        <w:t>Знание</w:t>
      </w:r>
      <w:r w:rsidRPr="00AD4D63">
        <w:rPr>
          <w:rStyle w:val="dash041e005f0431005f044b005f0447005f043d005f044b005f0439005f005fchar1char1"/>
          <w:color w:val="000000"/>
          <w:szCs w:val="24"/>
        </w:rPr>
        <w:t xml:space="preserve">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AD4D63">
        <w:rPr>
          <w:rStyle w:val="dash041e005f0431005f044b005f0447005f043d005f044b005f0439005f005fchar1char1"/>
          <w:color w:val="000000"/>
          <w:szCs w:val="24"/>
        </w:rPr>
        <w:t xml:space="preserve"> понимание значения нравственности, веры и религии в жизни человека, семьи и общества).</w:t>
      </w:r>
    </w:p>
    <w:p w:rsidR="005D4108" w:rsidRPr="00CE15D6" w:rsidRDefault="005D4108" w:rsidP="005D4108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CE15D6">
        <w:rPr>
          <w:rFonts w:ascii="Times New Roman" w:hAnsi="Times New Roman"/>
          <w:color w:val="000000"/>
          <w:sz w:val="24"/>
          <w:szCs w:val="24"/>
        </w:rPr>
        <w:t>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5D4108" w:rsidRPr="00CE15D6" w:rsidRDefault="005D4108" w:rsidP="005D4108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 xml:space="preserve"> -</w:t>
      </w:r>
      <w:r w:rsidRPr="00CE15D6">
        <w:rPr>
          <w:rFonts w:ascii="Times New Roman" w:hAnsi="Times New Roman"/>
          <w:color w:val="000000"/>
          <w:sz w:val="24"/>
          <w:szCs w:val="24"/>
        </w:rPr>
        <w:t xml:space="preserve">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взаимопонимания.</w:t>
      </w:r>
    </w:p>
    <w:p w:rsidR="005D4108" w:rsidRDefault="005D4108" w:rsidP="005D4108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Pr="00CE15D6">
        <w:rPr>
          <w:rFonts w:ascii="Times New Roman" w:hAnsi="Times New Roman"/>
          <w:color w:val="000000"/>
          <w:sz w:val="24"/>
          <w:szCs w:val="24"/>
        </w:rPr>
        <w:t xml:space="preserve"> 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5D4108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rStyle w:val="apple-converted-space"/>
          <w:b/>
          <w:bCs/>
          <w:color w:val="000000"/>
        </w:rPr>
      </w:pPr>
    </w:p>
    <w:p w:rsidR="005D4108" w:rsidRPr="004F1436" w:rsidRDefault="005D4108" w:rsidP="005D410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F4828">
        <w:rPr>
          <w:b/>
        </w:rPr>
        <w:t>Содержание учебного предмета с ук</w:t>
      </w:r>
      <w:r>
        <w:rPr>
          <w:b/>
        </w:rPr>
        <w:t>азанием тем и количества часов 7</w:t>
      </w:r>
      <w:r w:rsidRPr="009F4828">
        <w:rPr>
          <w:b/>
        </w:rPr>
        <w:t xml:space="preserve"> класса</w:t>
      </w:r>
      <w:proofErr w:type="gramStart"/>
      <w:r w:rsidRPr="009F4828">
        <w:rPr>
          <w:b/>
        </w:rPr>
        <w:t xml:space="preserve"> :</w:t>
      </w:r>
      <w:proofErr w:type="gramEnd"/>
    </w:p>
    <w:p w:rsidR="005D4108" w:rsidRPr="009F4828" w:rsidRDefault="005D4108" w:rsidP="005D4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4108" w:rsidRPr="008F7B07" w:rsidRDefault="005D4108" w:rsidP="005D4108">
      <w:pPr>
        <w:spacing w:after="0" w:line="0" w:lineRule="atLeast"/>
        <w:rPr>
          <w:rFonts w:ascii="Times New Roman" w:eastAsia="Times New Roman" w:hAnsi="Times New Roman"/>
          <w:color w:val="000000"/>
          <w:sz w:val="24"/>
          <w:szCs w:val="28"/>
        </w:rPr>
      </w:pPr>
      <w:r w:rsidRPr="009F4828">
        <w:rPr>
          <w:rFonts w:ascii="Times New Roman" w:hAnsi="Times New Roman" w:cs="Times New Roman"/>
          <w:b/>
          <w:sz w:val="24"/>
          <w:szCs w:val="24"/>
        </w:rPr>
        <w:t>Раздел 1</w:t>
      </w:r>
      <w:r w:rsidRPr="009F4828">
        <w:rPr>
          <w:rFonts w:ascii="Times New Roman" w:hAnsi="Times New Roman" w:cs="Times New Roman"/>
          <w:sz w:val="24"/>
          <w:szCs w:val="24"/>
        </w:rPr>
        <w:t>.</w:t>
      </w:r>
      <w:r w:rsidRPr="004F1436">
        <w:rPr>
          <w:rFonts w:ascii="Times New Roman" w:eastAsia="Times New Roman" w:hAnsi="Times New Roman"/>
          <w:b/>
          <w:bCs/>
          <w:color w:val="000000"/>
          <w:sz w:val="24"/>
          <w:szCs w:val="28"/>
        </w:rPr>
        <w:t xml:space="preserve"> </w:t>
      </w:r>
      <w:r w:rsidRPr="00E90C65">
        <w:rPr>
          <w:rFonts w:ascii="Times New Roman" w:eastAsia="Times New Roman" w:hAnsi="Times New Roman"/>
          <w:bCs/>
          <w:color w:val="000000"/>
          <w:sz w:val="24"/>
          <w:szCs w:val="28"/>
        </w:rPr>
        <w:t>«Искусство полиграфии»(3ч.)</w:t>
      </w:r>
    </w:p>
    <w:p w:rsidR="005D4108" w:rsidRPr="00E90C65" w:rsidRDefault="005D4108" w:rsidP="005D4108">
      <w:pPr>
        <w:spacing w:after="0" w:line="0" w:lineRule="atLeast"/>
        <w:rPr>
          <w:rFonts w:ascii="Times New Roman" w:eastAsia="Times New Roman" w:hAnsi="Times New Roman"/>
          <w:color w:val="000000"/>
          <w:sz w:val="24"/>
          <w:szCs w:val="28"/>
        </w:rPr>
      </w:pPr>
      <w:r w:rsidRPr="009F4828">
        <w:rPr>
          <w:rFonts w:ascii="Times New Roman" w:hAnsi="Times New Roman" w:cs="Times New Roman"/>
          <w:b/>
          <w:sz w:val="24"/>
          <w:szCs w:val="24"/>
        </w:rPr>
        <w:t>Раздел 2</w:t>
      </w:r>
      <w:r w:rsidRPr="009F482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0C65">
        <w:rPr>
          <w:rFonts w:ascii="Times New Roman" w:hAnsi="Times New Roman" w:cs="Times New Roman"/>
          <w:sz w:val="24"/>
          <w:szCs w:val="24"/>
        </w:rPr>
        <w:t>«</w:t>
      </w:r>
      <w:r w:rsidRPr="00E90C6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E90C65">
        <w:rPr>
          <w:rFonts w:ascii="Times New Roman" w:eastAsia="Times New Roman" w:hAnsi="Times New Roman"/>
          <w:bCs/>
          <w:color w:val="000000"/>
          <w:sz w:val="24"/>
          <w:szCs w:val="28"/>
        </w:rPr>
        <w:t>Конструктивное искусство: архитектура и дизайн» (13 ч.)</w:t>
      </w:r>
    </w:p>
    <w:p w:rsidR="005D4108" w:rsidRPr="00E90C65" w:rsidRDefault="005D4108" w:rsidP="005D41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48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Раздел 3. </w:t>
      </w:r>
      <w:r w:rsidRPr="00E90C6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«</w:t>
      </w:r>
      <w:r w:rsidRPr="00E90C65">
        <w:rPr>
          <w:rFonts w:ascii="Times New Roman" w:eastAsia="Times New Roman" w:hAnsi="Times New Roman"/>
          <w:bCs/>
          <w:color w:val="000000"/>
          <w:sz w:val="24"/>
          <w:szCs w:val="28"/>
        </w:rPr>
        <w:t>Изобразительное искусство и архитектура России»(7ч.)</w:t>
      </w:r>
    </w:p>
    <w:p w:rsidR="005D4108" w:rsidRPr="008F7B07" w:rsidRDefault="005D4108" w:rsidP="005D4108">
      <w:pPr>
        <w:spacing w:after="0" w:line="0" w:lineRule="atLeast"/>
        <w:rPr>
          <w:rFonts w:ascii="Times New Roman" w:eastAsia="Times New Roman" w:hAnsi="Times New Roman"/>
          <w:color w:val="000000"/>
          <w:sz w:val="24"/>
          <w:szCs w:val="28"/>
        </w:rPr>
      </w:pPr>
      <w:r w:rsidRPr="009F482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Раздел 4</w:t>
      </w:r>
      <w:r w:rsidRPr="009F4828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Pr="009F48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90C6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«</w:t>
      </w:r>
      <w:r w:rsidRPr="00E90C65">
        <w:rPr>
          <w:rFonts w:ascii="Times New Roman" w:eastAsia="Times New Roman" w:hAnsi="Times New Roman"/>
          <w:bCs/>
          <w:color w:val="000000"/>
          <w:sz w:val="24"/>
          <w:szCs w:val="28"/>
        </w:rPr>
        <w:t>Изображение в синтетических и экранных видах искусства и художественная фотография»(12ч.)</w:t>
      </w:r>
    </w:p>
    <w:p w:rsidR="005D4108" w:rsidRDefault="005D4108" w:rsidP="005D4108">
      <w:pPr>
        <w:spacing w:after="0" w:line="0" w:lineRule="atLeast"/>
        <w:rPr>
          <w:rFonts w:ascii="Times New Roman" w:hAnsi="Times New Roman" w:cs="Times New Roman"/>
          <w:b/>
          <w:sz w:val="24"/>
          <w:szCs w:val="24"/>
        </w:rPr>
      </w:pPr>
    </w:p>
    <w:p w:rsidR="005D4108" w:rsidRDefault="005D4108" w:rsidP="005D4108">
      <w:pPr>
        <w:spacing w:after="0" w:line="0" w:lineRule="atLeast"/>
        <w:rPr>
          <w:rFonts w:ascii="Times New Roman" w:eastAsia="Times New Roman" w:hAnsi="Times New Roman"/>
          <w:b/>
          <w:bCs/>
          <w:color w:val="000000"/>
          <w:sz w:val="24"/>
          <w:szCs w:val="28"/>
        </w:rPr>
      </w:pPr>
      <w:r w:rsidRPr="00E90C65">
        <w:rPr>
          <w:rFonts w:ascii="Times New Roman" w:hAnsi="Times New Roman" w:cs="Times New Roman"/>
          <w:b/>
          <w:sz w:val="24"/>
          <w:szCs w:val="24"/>
        </w:rPr>
        <w:t>Раздел 1.</w:t>
      </w:r>
      <w:r w:rsidRPr="00E90C65">
        <w:rPr>
          <w:rFonts w:ascii="Times New Roman" w:eastAsia="Times New Roman" w:hAnsi="Times New Roman"/>
          <w:b/>
          <w:bCs/>
          <w:color w:val="000000"/>
          <w:sz w:val="24"/>
          <w:szCs w:val="28"/>
        </w:rPr>
        <w:t xml:space="preserve"> «Искусство полиграфии»(3ч.)</w:t>
      </w:r>
    </w:p>
    <w:p w:rsidR="005D4108" w:rsidRDefault="005D4108" w:rsidP="005D4108">
      <w:pPr>
        <w:spacing w:after="0" w:line="0" w:lineRule="atLeast"/>
        <w:rPr>
          <w:color w:val="000000"/>
          <w:sz w:val="27"/>
          <w:szCs w:val="27"/>
          <w:shd w:val="clear" w:color="auto" w:fill="FFFFFF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</w:rPr>
        <w:tab/>
      </w:r>
      <w:r w:rsidRPr="00E90C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Специфика изображения в полиграфии. Формы полиграфической продукции (книги, журналы, плакаты, афиши, открытки, буклеты). Типы изображения в полиграфии (графическое, живописное, компьютерное фотографическое). Искусство шрифта. Композиционные основы макетирования в графическом дизайне. Проектирование обложки книги, рекламы, открытки, визитной карточки и др</w:t>
      </w:r>
      <w:r>
        <w:rPr>
          <w:color w:val="000000"/>
          <w:sz w:val="27"/>
          <w:szCs w:val="27"/>
          <w:shd w:val="clear" w:color="auto" w:fill="FFFFFF"/>
        </w:rPr>
        <w:t>.</w:t>
      </w:r>
    </w:p>
    <w:p w:rsidR="005D4108" w:rsidRDefault="005D4108" w:rsidP="005D4108">
      <w:pPr>
        <w:spacing w:after="0" w:line="0" w:lineRule="atLeast"/>
        <w:rPr>
          <w:rFonts w:ascii="Times New Roman" w:eastAsia="Times New Roman" w:hAnsi="Times New Roman"/>
          <w:b/>
          <w:bCs/>
          <w:color w:val="000000"/>
          <w:sz w:val="24"/>
          <w:szCs w:val="28"/>
        </w:rPr>
      </w:pPr>
      <w:r w:rsidRPr="009F4828">
        <w:rPr>
          <w:rFonts w:ascii="Times New Roman" w:hAnsi="Times New Roman" w:cs="Times New Roman"/>
          <w:b/>
          <w:sz w:val="24"/>
          <w:szCs w:val="24"/>
        </w:rPr>
        <w:t>Раздел 2</w:t>
      </w:r>
      <w:r w:rsidRPr="009F482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0C65">
        <w:rPr>
          <w:rFonts w:ascii="Times New Roman" w:hAnsi="Times New Roman" w:cs="Times New Roman"/>
          <w:b/>
          <w:sz w:val="24"/>
          <w:szCs w:val="24"/>
        </w:rPr>
        <w:t>«</w:t>
      </w:r>
      <w:r w:rsidRPr="00E90C6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90C65">
        <w:rPr>
          <w:rFonts w:ascii="Times New Roman" w:eastAsia="Times New Roman" w:hAnsi="Times New Roman"/>
          <w:b/>
          <w:bCs/>
          <w:color w:val="000000"/>
          <w:sz w:val="24"/>
          <w:szCs w:val="28"/>
        </w:rPr>
        <w:t>Конструктивное искусство: архитектура и дизайн» (13 ч.)</w:t>
      </w:r>
    </w:p>
    <w:p w:rsidR="005D4108" w:rsidRPr="00E83E2E" w:rsidRDefault="005D4108" w:rsidP="005D4108">
      <w:pPr>
        <w:spacing w:after="0" w:line="0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>Х</w:t>
      </w:r>
      <w:r w:rsidRPr="00E83E2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удожественный язык конструктивных искусств. Роль искусства в организации предметно – пространственной среды жизни человека. От плоскостного изображения к объемному макету. Здание как сочетание различных объемов. Понятие модуля. Важнейшие архитектурные элементы здания. Вещь как сочетание объемов и как образ времени. Единство </w:t>
      </w:r>
      <w:proofErr w:type="gramStart"/>
      <w:r w:rsidRPr="00E83E2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художественного</w:t>
      </w:r>
      <w:proofErr w:type="gramEnd"/>
      <w:r w:rsidRPr="00E83E2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функционального в вещи. Форма и материал. Цвет в архитектуре и дизайне. Архитектурный образ как понятие эпохи (Ш.Э. ле Корбюзье). Тенденции и перспективы развития современной архитектуры. Жилое пространство города (город, микрорайон, улица). Природа и архитектура. Ландшафтный дизайн. Основные школы садово-паркового искусства. Русская усадебная культура XVIII - XIX веков. Искусство флористики. Проектирование пространственной и предметной среды. Дизайн моего сада. История костюма. Композиционно - конструктивные принципы дизайна одежды.</w:t>
      </w:r>
    </w:p>
    <w:p w:rsidR="005D4108" w:rsidRPr="00E83E2E" w:rsidRDefault="005D4108" w:rsidP="005D41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E83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Раздел 3. «Изобразительное искусство и архитектура России»(7ч.)</w:t>
      </w:r>
    </w:p>
    <w:p w:rsidR="005D4108" w:rsidRPr="00E83E2E" w:rsidRDefault="005D4108" w:rsidP="005D410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83E2E">
        <w:rPr>
          <w:rFonts w:ascii="Times New Roman" w:hAnsi="Times New Roman" w:cs="Times New Roman"/>
          <w:b/>
          <w:sz w:val="24"/>
          <w:szCs w:val="24"/>
        </w:rPr>
        <w:tab/>
      </w:r>
      <w:r w:rsidRPr="00E83E2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Художественная культура и искусство Древней Руси, ее символичность, обращенность к внутреннему миру человека. Архитектура Киевской Руси. Мозаика. Красота и своеобразие архитектуры Владимиро-Суздальской Руси. Архитектура Великого Новгорода. Образный мир древнерусской живописи (Андрей Рублев, Феофан Грек, Дионисий). Соборы Московского Кремля. Шатровая архитектура (церковь Вознесения Христова в селе Коломенском, Храм Покрова на Рву). Изобразительное искусство «бунташного века» (парсуна). Московское барокко.</w:t>
      </w:r>
    </w:p>
    <w:p w:rsidR="005D4108" w:rsidRPr="00E83E2E" w:rsidRDefault="005D4108" w:rsidP="005D4108">
      <w:pPr>
        <w:spacing w:after="0" w:line="0" w:lineRule="atLeast"/>
        <w:rPr>
          <w:rFonts w:ascii="Times New Roman" w:eastAsia="Times New Roman" w:hAnsi="Times New Roman"/>
          <w:b/>
          <w:color w:val="000000"/>
          <w:sz w:val="24"/>
          <w:szCs w:val="28"/>
        </w:rPr>
      </w:pPr>
      <w:r w:rsidRPr="00E83E2E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Раздел 4.</w:t>
      </w:r>
      <w:r w:rsidRPr="00E83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«</w:t>
      </w:r>
      <w:r w:rsidRPr="00E83E2E">
        <w:rPr>
          <w:rFonts w:ascii="Times New Roman" w:eastAsia="Times New Roman" w:hAnsi="Times New Roman"/>
          <w:b/>
          <w:bCs/>
          <w:color w:val="000000"/>
          <w:sz w:val="24"/>
          <w:szCs w:val="28"/>
        </w:rPr>
        <w:t>Изображение в синтетических и экранных видах искусства и художественная фотография»(12ч.)</w:t>
      </w:r>
    </w:p>
    <w:p w:rsidR="005D4108" w:rsidRPr="00E83E2E" w:rsidRDefault="005D4108" w:rsidP="005D410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color w:val="000000"/>
          <w:sz w:val="27"/>
          <w:szCs w:val="27"/>
          <w:shd w:val="clear" w:color="auto" w:fill="FFFFFF"/>
        </w:rPr>
        <w:tab/>
      </w:r>
      <w:r w:rsidRPr="00E83E2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Роль изображения в синтетических искусствах. Театральное искусство и художник. Сценография – особый вид художественного творчества. Костюм, грим и маска. Театральные художники начала XX века (А.Я. Головин, А.Н. Бенуа, М.В. Добужинский). Опыт художественно-творческой деятельности. Создание художественного образа в искусстве фотографии. Особенности художественной фотографии. Выразительные средства фотографии (композиция, план, ракурс, свет, ритм и др.). Изображение в фотографии и в живописи. Изобразительная природа экранных искусств. </w:t>
      </w:r>
      <w:r w:rsidRPr="00E83E2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Специфика киноизображения: кадр и монтаж. Кинокомпозиция и средства эмоциональной выразительности в фильме (ритм, свет, цвет, музыка, звук). Документальный, игровой и анимационный фильмы. Коллективный процесс творчества в кино (сценарист, режиссер, оператор, художник, актер). Мастера российского кинематографа (С.М. Эйзенштейн, С.Ф. Бондарчук, А.А. Тарковский, Н.С. Михалков). Телевизионное изображение, его особенности и возможности (видеосюжет, репортаж и др.). Художественно-творческие проекты.</w:t>
      </w:r>
    </w:p>
    <w:p w:rsidR="00000000" w:rsidRDefault="005D4108"/>
    <w:sectPr w:rsidR="00000000" w:rsidSect="005D410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D4108"/>
    <w:rsid w:val="005D41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5D410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5D4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D4108"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5D4108"/>
    <w:rPr>
      <w:rFonts w:ascii="Times New Roman" w:hAnsi="Times New Roman"/>
      <w:sz w:val="24"/>
      <w:u w:val="none"/>
      <w:effect w:val="none"/>
    </w:rPr>
  </w:style>
  <w:style w:type="character" w:customStyle="1" w:styleId="a4">
    <w:name w:val="Абзац списка Знак"/>
    <w:link w:val="a3"/>
    <w:uiPriority w:val="99"/>
    <w:locked/>
    <w:rsid w:val="005D4108"/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5D4108"/>
  </w:style>
  <w:style w:type="paragraph" w:customStyle="1" w:styleId="c16">
    <w:name w:val="c16"/>
    <w:basedOn w:val="a"/>
    <w:rsid w:val="005D4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3">
    <w:name w:val="c23"/>
    <w:basedOn w:val="a0"/>
    <w:rsid w:val="005D4108"/>
  </w:style>
  <w:style w:type="paragraph" w:customStyle="1" w:styleId="c9">
    <w:name w:val="c9"/>
    <w:basedOn w:val="a"/>
    <w:rsid w:val="005D4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">
    <w:name w:val="c15"/>
    <w:basedOn w:val="a"/>
    <w:rsid w:val="005D4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5D41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4602</Words>
  <Characters>26236</Characters>
  <Application>Microsoft Office Word</Application>
  <DocSecurity>0</DocSecurity>
  <Lines>218</Lines>
  <Paragraphs>61</Paragraphs>
  <ScaleCrop>false</ScaleCrop>
  <Company>Microsoft</Company>
  <LinksUpToDate>false</LinksUpToDate>
  <CharactersWithSpaces>30777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Евгения</dc:creator>
  <cp:keywords/>
  <dc:description/>
  <cp:lastModifiedBy>Евгения</cp:lastModifiedBy>
  <cp:revision>2</cp:revision>
  <dcterms:created xsi:type="dcterms:W3CDTF">2021-03-26T14:26:00Z</dcterms:created>
  <dcterms:modified xsi:type="dcterms:W3CDTF">2021-03-26T14:27:00Z</dcterms:modified>
</cp:coreProperties>
</file>