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6FA" w:rsidRDefault="000066FA" w:rsidP="000066FA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</w:rPr>
        <w:t>Аннотация</w:t>
      </w:r>
    </w:p>
    <w:p w:rsidR="000066FA" w:rsidRDefault="000066FA" w:rsidP="000066FA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</w:rPr>
        <w:t>к рабочей программе по предмету "Музыка" 1-4 классы</w:t>
      </w:r>
      <w:r>
        <w:rPr>
          <w:color w:val="333333"/>
        </w:rPr>
        <w:br/>
      </w:r>
    </w:p>
    <w:p w:rsidR="000066FA" w:rsidRDefault="000066FA" w:rsidP="000066FA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В течение периода</w:t>
      </w:r>
      <w:r>
        <w:rPr>
          <w:b/>
          <w:bCs/>
          <w:color w:val="333333"/>
        </w:rPr>
        <w:br/>
      </w:r>
      <w:r>
        <w:rPr>
          <w:rStyle w:val="a4"/>
          <w:color w:val="333333"/>
        </w:rPr>
        <w:t>начального общего образования необходимо</w:t>
      </w:r>
      <w:r>
        <w:rPr>
          <w:color w:val="333333"/>
        </w:rPr>
        <w:t> 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Программа по музыке предусматривает</w:t>
      </w:r>
      <w:r>
        <w:rPr>
          <w:color w:val="333333"/>
        </w:rPr>
        <w:t> 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Основная цель программы по музыке</w:t>
      </w:r>
      <w:r>
        <w:rPr>
          <w:color w:val="333333"/>
        </w:rPr>
        <w:t xml:space="preserve"> – воспитание музыкальной культуры как части общей духовной культуры обучающихся. Основным содержанием музыкального </w:t>
      </w:r>
      <w:r>
        <w:rPr>
          <w:color w:val="333333"/>
        </w:rPr>
        <w:lastRenderedPageBreak/>
        <w:t>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В процессе конкретизации учебных целей их реализация осуществляется по следующим направлениям</w:t>
      </w:r>
      <w:r>
        <w:rPr>
          <w:color w:val="333333"/>
        </w:rPr>
        <w:t>: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становление системы ценностей, обучающихся в единстве эмоциональной и познавательной сферы;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формирование творческих способностей ребёнка, развитие внутренней мотивации к музицированию.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Важнейшие задачи обучения музыке</w:t>
      </w:r>
      <w:r>
        <w:rPr>
          <w:color w:val="333333"/>
        </w:rPr>
        <w:t> на уровне начального общего образования: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формирование эмоционально-ценностной отзывчивости на прекрасное</w:t>
      </w:r>
      <w:r>
        <w:rPr>
          <w:color w:val="333333"/>
        </w:rPr>
        <w:br/>
        <w:t>в жизни и в искусстве;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закономерностей музыкального искусства: интонационная</w:t>
      </w:r>
      <w:r>
        <w:rPr>
          <w:color w:val="333333"/>
        </w:rPr>
        <w:br/>
        <w:t>и жанровая природа музыки, основные выразительные средства, элементы музыкального языка;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воспитание уважения к культурному наследию России, присвоение интонационно-образного строя отечественной музыкальной культуры;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расширение кругозора, воспитание любознательности, интереса</w:t>
      </w:r>
      <w:r>
        <w:rPr>
          <w:color w:val="333333"/>
        </w:rPr>
        <w:br/>
        <w:t>к музыкальной культуре России, ее регионов, этнических групп, малой родины, а также к музыкальной культуре других стран, культур, времён и народов.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Содержание учебного предмета структурно представлено восемью модулями </w:t>
      </w:r>
      <w:r>
        <w:rPr>
          <w:color w:val="333333"/>
        </w:rPr>
        <w:t>(тематическими линиями):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инвариантные: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1 «Народная музыка России»;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2 «Классическая музыка»;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3 «Музыка в жизни человека»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вариативные: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4 «Музыка народов мира»;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5 «Духовная музыка»;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6 «Музыка театра и кино»;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7 «Современная музыкальная культура»;  </w:t>
      </w:r>
    </w:p>
    <w:p w:rsidR="000066FA" w:rsidRDefault="000066FA" w:rsidP="000066FA">
      <w:pPr>
        <w:pStyle w:val="a3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модуль № 8 «Музыкальная грамота»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Общее число часов</w:t>
      </w:r>
      <w:r>
        <w:rPr>
          <w:color w:val="333333"/>
        </w:rPr>
        <w:t xml:space="preserve">, рекомендованных для изучения музыки </w:t>
      </w:r>
      <w:r>
        <w:rPr>
          <w:color w:val="333333"/>
        </w:rPr>
        <w:noBreakHyphen/>
        <w:t> 135 часов: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 1 классе – 33 часа (1 час в неделю),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во 2 классе – 34 часа (1 час в неделю),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 3 классе – 34 часа (1 час в неделю),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 4 классе – 34 часа (1 час в неделю).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0066FA" w:rsidRDefault="000066FA" w:rsidP="000066FA">
      <w:pPr>
        <w:pStyle w:val="a3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85019" w:rsidRPr="000066FA" w:rsidRDefault="00785019" w:rsidP="000066FA">
      <w:bookmarkStart w:id="0" w:name="_GoBack"/>
      <w:bookmarkEnd w:id="0"/>
    </w:p>
    <w:sectPr w:rsidR="00785019" w:rsidRPr="00006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6FA"/>
    <w:rsid w:val="000066FA"/>
    <w:rsid w:val="007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EC48BA-453F-4F8A-B703-CB3C3073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6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66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7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2023-09-08T06:01:00Z</dcterms:created>
  <dcterms:modified xsi:type="dcterms:W3CDTF">2023-09-08T06:01:00Z</dcterms:modified>
</cp:coreProperties>
</file>