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E2056B" w:rsidRDefault="00E2056B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 по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ОРКСЭ</w:t>
      </w:r>
      <w:r w:rsidR="00257ED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E2056B" w:rsidRPr="00732A7F" w:rsidRDefault="00257ED5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</w:t>
      </w:r>
      <w:r w:rsidR="00E2056B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</w:t>
      </w:r>
      <w:r w:rsidR="00E2056B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E2056B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E2056B" w:rsidRPr="0029688C" w:rsidRDefault="00E2056B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E25213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ОРКСЭ</w:t>
            </w:r>
          </w:p>
          <w:p w:rsidR="00E2056B" w:rsidRPr="0029688C" w:rsidRDefault="00E2056B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E2056B" w:rsidRPr="009854CB" w:rsidRDefault="00E2056B" w:rsidP="0074509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  <w:r w:rsidR="00390889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класс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E2056B" w:rsidRPr="00E2056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3F703F">
              <w:rPr>
                <w:rFonts w:ascii="Times New Roman" w:hAnsi="Times New Roman"/>
                <w:sz w:val="24"/>
                <w:szCs w:val="24"/>
              </w:rPr>
              <w:t xml:space="preserve">  Сахарова А. Н., Кочегарова К. А.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3F703F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bCs/>
                <w:color w:val="000000"/>
                <w:sz w:val="22"/>
                <w:szCs w:val="22"/>
              </w:rPr>
              <w:t>Цель</w:t>
            </w:r>
            <w:r w:rsidRPr="009854C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3F703F">
              <w:rPr>
                <w:color w:val="000000"/>
                <w:sz w:val="22"/>
                <w:szCs w:val="22"/>
              </w:rPr>
              <w:t>курса «ОРКСЭ</w:t>
            </w:r>
            <w:r w:rsidRPr="009854CB">
              <w:rPr>
                <w:color w:val="000000"/>
                <w:sz w:val="22"/>
                <w:szCs w:val="22"/>
              </w:rPr>
              <w:t xml:space="preserve">» в начальных классах – </w:t>
            </w:r>
            <w:r w:rsidR="003F703F">
              <w:rPr>
                <w:color w:val="000000"/>
                <w:sz w:val="22"/>
                <w:szCs w:val="22"/>
              </w:rPr>
              <w:t>р</w:t>
            </w:r>
            <w:r w:rsidR="003F703F">
              <w:rPr>
                <w:rStyle w:val="c36"/>
                <w:color w:val="000000"/>
                <w:shd w:val="clear" w:color="auto" w:fill="FFFFFF"/>
              </w:rPr>
              <w:t xml:space="preserve">ешать задачи социализации и воспитания, является формирование у младших школьников мотивации к нравственному поведению, </w:t>
            </w:r>
            <w:r w:rsidR="003F703F" w:rsidRPr="003F703F">
              <w:rPr>
                <w:rStyle w:val="c36"/>
                <w:color w:val="000000"/>
                <w:shd w:val="clear" w:color="auto" w:fill="FFFFFF"/>
              </w:rPr>
              <w:t>базирующемуся на знании </w:t>
            </w:r>
            <w:r w:rsidR="003F703F" w:rsidRPr="003F703F">
              <w:rPr>
                <w:rStyle w:val="c42"/>
                <w:bCs/>
                <w:color w:val="000000"/>
                <w:shd w:val="clear" w:color="auto" w:fill="FFFFFF"/>
              </w:rPr>
              <w:t>культурных и религиозных традиций России </w:t>
            </w:r>
            <w:r w:rsidR="003F703F" w:rsidRPr="003F703F">
              <w:rPr>
                <w:rStyle w:val="c1"/>
                <w:color w:val="000000"/>
                <w:shd w:val="clear" w:color="auto" w:fill="FFFFFF"/>
              </w:rPr>
              <w:t>и уважении к ним, а также к диалогу с представителями</w:t>
            </w:r>
            <w:r w:rsidR="003F703F">
              <w:rPr>
                <w:rStyle w:val="c1"/>
                <w:color w:val="000000"/>
                <w:shd w:val="clear" w:color="auto" w:fill="FFFFFF"/>
              </w:rPr>
              <w:t xml:space="preserve"> других культур и мировоззрений.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3F703F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формирование нравственно-культурного, морально-этического знания о человеке и обществе; расширение кругозора; пробуждение интереса к содержанию модуля, а значит, и к культуре своей страны.</w:t>
            </w:r>
          </w:p>
        </w:tc>
      </w:tr>
      <w:tr w:rsidR="00E2056B" w:rsidRPr="0029688C" w:rsidTr="0074509E">
        <w:trPr>
          <w:trHeight w:val="70"/>
        </w:trPr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202" w:type="dxa"/>
            <w:vAlign w:val="center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t xml:space="preserve">Всего </w:t>
            </w:r>
            <w:r w:rsidR="003F703F">
              <w:rPr>
                <w:rFonts w:ascii="Times New Roman" w:hAnsi="Times New Roman"/>
                <w:bCs/>
              </w:rPr>
              <w:t>34 часа</w:t>
            </w:r>
          </w:p>
          <w:p w:rsidR="00E2056B" w:rsidRPr="00EF40F8" w:rsidRDefault="00E2056B" w:rsidP="00EF40F8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hAnsi="Times New Roman"/>
                <w:bCs/>
              </w:rPr>
              <w:t xml:space="preserve"> 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4 класс  -34 часа</w:t>
            </w:r>
            <w:r w:rsidRPr="009854CB">
              <w:rPr>
                <w:rFonts w:ascii="Times New Roman" w:hAnsi="Times New Roman"/>
                <w:bCs/>
              </w:rPr>
              <w:t>)</w:t>
            </w:r>
          </w:p>
        </w:tc>
      </w:tr>
    </w:tbl>
    <w:p w:rsidR="00257ED5" w:rsidRDefault="00257ED5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ED5" w:rsidRDefault="00257ED5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257ED5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2A7F"/>
    <w:rsid w:val="00026E78"/>
    <w:rsid w:val="001F33AF"/>
    <w:rsid w:val="002479EC"/>
    <w:rsid w:val="00257ED5"/>
    <w:rsid w:val="003829FD"/>
    <w:rsid w:val="00390889"/>
    <w:rsid w:val="003F2FBA"/>
    <w:rsid w:val="003F703F"/>
    <w:rsid w:val="004634C3"/>
    <w:rsid w:val="004E559C"/>
    <w:rsid w:val="005259EB"/>
    <w:rsid w:val="00547D81"/>
    <w:rsid w:val="00560B4D"/>
    <w:rsid w:val="005964DF"/>
    <w:rsid w:val="00596AF3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AE1719"/>
    <w:rsid w:val="00AE70B8"/>
    <w:rsid w:val="00B916F9"/>
    <w:rsid w:val="00DE1A4D"/>
    <w:rsid w:val="00E2056B"/>
    <w:rsid w:val="00E7534F"/>
    <w:rsid w:val="00ED56F2"/>
    <w:rsid w:val="00EF40F8"/>
    <w:rsid w:val="00F35F71"/>
    <w:rsid w:val="00F91221"/>
    <w:rsid w:val="00F9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6</cp:revision>
  <dcterms:created xsi:type="dcterms:W3CDTF">2019-08-16T00:59:00Z</dcterms:created>
  <dcterms:modified xsi:type="dcterms:W3CDTF">2020-10-29T16:18:00Z</dcterms:modified>
</cp:coreProperties>
</file>