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56B" w:rsidRDefault="00E2056B" w:rsidP="00E205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>Аннотация к рабочей программе по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технологии</w:t>
      </w:r>
      <w:r w:rsidR="00E20B29" w:rsidRPr="00E20B29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9C0C4B">
        <w:rPr>
          <w:rFonts w:ascii="Times New Roman" w:eastAsia="Calibri" w:hAnsi="Times New Roman" w:cs="Times New Roman"/>
          <w:u w:val="single"/>
        </w:rPr>
        <w:t>начальное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общее образование</w:t>
      </w:r>
    </w:p>
    <w:p w:rsidR="00E2056B" w:rsidRPr="00732A7F" w:rsidRDefault="00E20B29" w:rsidP="00E2056B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</w:t>
      </w:r>
      <w:r w:rsidR="00E2056B">
        <w:rPr>
          <w:rFonts w:ascii="Times New Roman" w:eastAsia="Calibri" w:hAnsi="Times New Roman" w:cs="Times New Roman"/>
          <w:sz w:val="18"/>
          <w:szCs w:val="18"/>
        </w:rPr>
        <w:t>пр</w:t>
      </w:r>
      <w:r>
        <w:rPr>
          <w:rFonts w:ascii="Times New Roman" w:eastAsia="Calibri" w:hAnsi="Times New Roman" w:cs="Times New Roman"/>
          <w:sz w:val="18"/>
          <w:szCs w:val="18"/>
        </w:rPr>
        <w:t xml:space="preserve">едмет                   </w:t>
      </w:r>
      <w:r w:rsidR="00E2056B">
        <w:rPr>
          <w:rFonts w:ascii="Times New Roman" w:eastAsia="Calibri" w:hAnsi="Times New Roman" w:cs="Times New Roman"/>
          <w:sz w:val="18"/>
          <w:szCs w:val="18"/>
        </w:rPr>
        <w:t xml:space="preserve">                  </w:t>
      </w:r>
      <w:r w:rsidR="00E2056B"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 w:rsidR="00E2056B"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E2056B" w:rsidRPr="0029688C" w:rsidRDefault="00E2056B" w:rsidP="00E205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3369"/>
        <w:gridCol w:w="6202"/>
      </w:tblGrid>
      <w:tr w:rsidR="00E2056B" w:rsidRPr="0029688C" w:rsidTr="0074509E"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E2056B" w:rsidRPr="00E25213" w:rsidRDefault="00E2056B" w:rsidP="007450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>
              <w:rPr>
                <w:rFonts w:ascii="Times New Roman" w:hAnsi="Times New Roman" w:cs="Times New Roman"/>
                <w:u w:val="single"/>
              </w:rPr>
              <w:t>технологии</w:t>
            </w:r>
          </w:p>
          <w:p w:rsidR="00E2056B" w:rsidRPr="0029688C" w:rsidRDefault="00E2056B" w:rsidP="007450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56B" w:rsidRPr="0029688C" w:rsidTr="0074509E"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202" w:type="dxa"/>
          </w:tcPr>
          <w:p w:rsidR="00E2056B" w:rsidRPr="009854CB" w:rsidRDefault="00E2056B" w:rsidP="0074509E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/>
              </w:rPr>
              <w:t>ШМО учителей начальных классов</w:t>
            </w:r>
          </w:p>
        </w:tc>
      </w:tr>
      <w:tr w:rsidR="00E2056B" w:rsidRPr="0029688C" w:rsidTr="0074509E"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E2056B" w:rsidRPr="009854CB" w:rsidRDefault="00E2056B" w:rsidP="0074509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</w:rPr>
              <w:t>1-4 классы</w:t>
            </w:r>
          </w:p>
        </w:tc>
      </w:tr>
      <w:tr w:rsidR="00E2056B" w:rsidRPr="0029688C" w:rsidTr="0074509E"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E2056B" w:rsidRPr="009854CB" w:rsidRDefault="00E2056B" w:rsidP="0074509E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9854CB">
              <w:rPr>
                <w:rFonts w:ascii="Times New Roman" w:eastAsiaTheme="minorEastAsia" w:hAnsi="Times New Roman" w:cs="Times New Roman"/>
              </w:rPr>
              <w:t>Перспективная начальная школа</w:t>
            </w:r>
          </w:p>
          <w:p w:rsidR="00E2056B" w:rsidRPr="00E2056B" w:rsidRDefault="00E2056B" w:rsidP="0074509E">
            <w:pPr>
              <w:jc w:val="center"/>
              <w:rPr>
                <w:rFonts w:ascii="Times New Roman" w:hAnsi="Times New Roman" w:cs="Times New Roman"/>
              </w:rPr>
            </w:pPr>
            <w:r w:rsidRPr="00E2056B">
              <w:rPr>
                <w:rFonts w:ascii="Times New Roman" w:hAnsi="Times New Roman" w:cs="Times New Roman"/>
                <w:color w:val="000000"/>
              </w:rPr>
              <w:t xml:space="preserve">Т.М. Рогозина, И.Б. </w:t>
            </w:r>
            <w:proofErr w:type="spellStart"/>
            <w:r w:rsidRPr="00E2056B">
              <w:rPr>
                <w:rFonts w:ascii="Times New Roman" w:hAnsi="Times New Roman" w:cs="Times New Roman"/>
                <w:color w:val="000000"/>
              </w:rPr>
              <w:t>Мылова</w:t>
            </w:r>
            <w:proofErr w:type="spellEnd"/>
            <w:r w:rsidRPr="00E2056B">
              <w:rPr>
                <w:rFonts w:ascii="Times New Roman" w:hAnsi="Times New Roman" w:cs="Times New Roman"/>
              </w:rPr>
              <w:t>«Технология»</w:t>
            </w:r>
          </w:p>
        </w:tc>
      </w:tr>
      <w:tr w:rsidR="00E2056B" w:rsidRPr="0029688C" w:rsidTr="0074509E"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E2056B" w:rsidRPr="009854CB" w:rsidRDefault="00E2056B" w:rsidP="0074509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  <w:color w:val="000000"/>
              </w:rPr>
              <w:t xml:space="preserve">Основная образовательная программа </w:t>
            </w:r>
            <w:r w:rsidRPr="009854CB">
              <w:rPr>
                <w:rFonts w:ascii="Times New Roman" w:hAnsi="Times New Roman" w:cs="Times New Roman"/>
              </w:rPr>
              <w:t xml:space="preserve">начального </w:t>
            </w:r>
            <w:r w:rsidRPr="009854CB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E2056B" w:rsidRPr="0029688C" w:rsidTr="0074509E"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E2056B" w:rsidRPr="009854CB" w:rsidRDefault="00E2056B" w:rsidP="0074509E">
            <w:pPr>
              <w:pStyle w:val="a4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854CB">
              <w:rPr>
                <w:bCs/>
                <w:color w:val="000000"/>
                <w:sz w:val="22"/>
                <w:szCs w:val="22"/>
              </w:rPr>
              <w:t>Цель</w:t>
            </w:r>
            <w:r w:rsidRPr="009854CB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9854CB">
              <w:rPr>
                <w:color w:val="000000"/>
                <w:sz w:val="22"/>
                <w:szCs w:val="22"/>
              </w:rPr>
              <w:t>курса «Технология» в начальных классах – воспитание творческой, активной личности, проявляющей интерес к техническому и художественному творчеству и желание трудиться.</w:t>
            </w:r>
          </w:p>
        </w:tc>
      </w:tr>
      <w:tr w:rsidR="00E2056B" w:rsidRPr="0029688C" w:rsidTr="0074509E"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E2056B" w:rsidRPr="009854CB" w:rsidRDefault="00E2056B" w:rsidP="0074509E">
            <w:pPr>
              <w:pStyle w:val="a4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854CB">
              <w:rPr>
                <w:color w:val="000000"/>
                <w:sz w:val="22"/>
                <w:szCs w:val="22"/>
              </w:rPr>
              <w:t xml:space="preserve">I – формирование представлений о необходимости труда в жизни людей и потребности трудиться, т.е. подвести детей к пониманию того, что </w:t>
            </w:r>
            <w:proofErr w:type="spellStart"/>
            <w:r w:rsidRPr="009854CB">
              <w:rPr>
                <w:color w:val="000000"/>
                <w:sz w:val="22"/>
                <w:szCs w:val="22"/>
              </w:rPr>
              <w:t>всѐ</w:t>
            </w:r>
            <w:proofErr w:type="spellEnd"/>
            <w:r w:rsidRPr="009854CB">
              <w:rPr>
                <w:color w:val="000000"/>
                <w:sz w:val="22"/>
                <w:szCs w:val="22"/>
              </w:rPr>
              <w:t xml:space="preserve"> необходимое для жизни, деятельности и отдыха человека создается трудом самого же человека – «один для всех и большинство работают для одного»;</w:t>
            </w:r>
          </w:p>
          <w:p w:rsidR="00E2056B" w:rsidRPr="009854CB" w:rsidRDefault="00E2056B" w:rsidP="0074509E">
            <w:pPr>
              <w:pStyle w:val="a4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854CB">
              <w:rPr>
                <w:color w:val="000000"/>
                <w:sz w:val="22"/>
                <w:szCs w:val="22"/>
              </w:rPr>
              <w:t>- расширение и обогащение практического опыта детей, знание о производственной деятельности людей, о технике, технологии;</w:t>
            </w:r>
          </w:p>
          <w:p w:rsidR="00E2056B" w:rsidRPr="009854CB" w:rsidRDefault="00E2056B" w:rsidP="0074509E">
            <w:pPr>
              <w:pStyle w:val="a4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854CB">
              <w:rPr>
                <w:color w:val="000000"/>
                <w:sz w:val="22"/>
                <w:szCs w:val="22"/>
              </w:rPr>
              <w:t>- воспитание уважительного отношения к людям труда и результату их трудовой деятельности;</w:t>
            </w:r>
          </w:p>
          <w:p w:rsidR="00E2056B" w:rsidRPr="009854CB" w:rsidRDefault="00E2056B" w:rsidP="0074509E">
            <w:pPr>
              <w:pStyle w:val="a4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854CB">
              <w:rPr>
                <w:color w:val="000000"/>
                <w:sz w:val="22"/>
                <w:szCs w:val="22"/>
              </w:rPr>
              <w:t>II – формирование способов познания окружающего через изучение конструкций предметов, основных свойств материалов, принципов действия ручных инструментов, выращивание растений;</w:t>
            </w:r>
          </w:p>
          <w:p w:rsidR="00E2056B" w:rsidRPr="009854CB" w:rsidRDefault="00E2056B" w:rsidP="0074509E">
            <w:pPr>
              <w:pStyle w:val="a4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854CB">
              <w:rPr>
                <w:color w:val="000000"/>
                <w:sz w:val="22"/>
                <w:szCs w:val="22"/>
              </w:rPr>
              <w:t>- формирование практических умений в процессе обучения и воспитание привычки точного выполнения правил трудовой и экологической культуры;</w:t>
            </w:r>
          </w:p>
          <w:p w:rsidR="00E2056B" w:rsidRPr="009854CB" w:rsidRDefault="00E2056B" w:rsidP="0074509E">
            <w:pPr>
              <w:pStyle w:val="a4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854CB">
              <w:rPr>
                <w:color w:val="000000"/>
                <w:sz w:val="22"/>
                <w:szCs w:val="22"/>
              </w:rPr>
              <w:t>- воспитание трудолюбия; выработка терпения, усидчивости, сосредоточенности; формирование потребности трудиться в одиночку, в паре, в группе, умения распределять трудовые задания между собой;</w:t>
            </w:r>
          </w:p>
          <w:p w:rsidR="00E2056B" w:rsidRPr="009854CB" w:rsidRDefault="00E2056B" w:rsidP="0074509E">
            <w:pPr>
              <w:pStyle w:val="a4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854CB">
              <w:rPr>
                <w:color w:val="000000"/>
                <w:sz w:val="22"/>
                <w:szCs w:val="22"/>
              </w:rPr>
              <w:t>- развитие любознательности через развитие внимания, наблюдательности, памяти – как образной, эмоциональной, двигательной (моторной), так и словесно-логической; развитие фантазии, воображения, творческого технического и художественного мышления, конструкторских способностей; развитие сенсорного опыта, координации движений, ловкости, глазомера, пространственных представлений.</w:t>
            </w:r>
          </w:p>
        </w:tc>
      </w:tr>
      <w:tr w:rsidR="00E2056B" w:rsidRPr="0029688C" w:rsidTr="0074509E">
        <w:trPr>
          <w:trHeight w:val="70"/>
        </w:trPr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202" w:type="dxa"/>
          </w:tcPr>
          <w:p w:rsidR="00E2056B" w:rsidRPr="009854CB" w:rsidRDefault="00E2056B" w:rsidP="0074509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/>
              </w:rPr>
              <w:t>4 года</w:t>
            </w:r>
          </w:p>
        </w:tc>
      </w:tr>
      <w:tr w:rsidR="00E2056B" w:rsidRPr="0029688C" w:rsidTr="0074509E">
        <w:tc>
          <w:tcPr>
            <w:tcW w:w="3369" w:type="dxa"/>
          </w:tcPr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056B" w:rsidRPr="0029688C" w:rsidRDefault="00E2056B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E2056B" w:rsidRPr="009854CB" w:rsidRDefault="00E2056B" w:rsidP="0074509E">
            <w:pPr>
              <w:jc w:val="center"/>
              <w:rPr>
                <w:rFonts w:ascii="Times New Roman" w:hAnsi="Times New Roman"/>
                <w:bCs/>
              </w:rPr>
            </w:pPr>
            <w:r w:rsidRPr="009854CB">
              <w:rPr>
                <w:rFonts w:ascii="Times New Roman" w:hAnsi="Times New Roman"/>
                <w:bCs/>
              </w:rPr>
              <w:lastRenderedPageBreak/>
              <w:t>Всего 135 часов</w:t>
            </w:r>
          </w:p>
          <w:p w:rsidR="00E2056B" w:rsidRPr="009854CB" w:rsidRDefault="00E2056B" w:rsidP="0074509E">
            <w:pPr>
              <w:jc w:val="center"/>
              <w:rPr>
                <w:rFonts w:ascii="Times New Roman" w:eastAsiaTheme="minorEastAsia" w:hAnsi="Times New Roman" w:cs="Times New Roman"/>
              </w:rPr>
            </w:pPr>
            <w:proofErr w:type="gramStart"/>
            <w:r w:rsidRPr="009854CB">
              <w:rPr>
                <w:rFonts w:ascii="Times New Roman" w:hAnsi="Times New Roman"/>
                <w:bCs/>
              </w:rPr>
              <w:t>(</w:t>
            </w:r>
            <w:r w:rsidRPr="009854CB">
              <w:rPr>
                <w:rFonts w:ascii="Times New Roman" w:eastAsiaTheme="minorEastAsia" w:hAnsi="Times New Roman" w:cs="Times New Roman"/>
              </w:rPr>
              <w:t xml:space="preserve">1 класс – 33 часа , 2 класс - 34 часа, </w:t>
            </w:r>
            <w:proofErr w:type="gramEnd"/>
          </w:p>
          <w:p w:rsidR="00E2056B" w:rsidRPr="009854CB" w:rsidRDefault="00E2056B" w:rsidP="0074509E">
            <w:pPr>
              <w:jc w:val="center"/>
              <w:rPr>
                <w:rFonts w:ascii="Times New Roman" w:eastAsiaTheme="minorEastAsia" w:hAnsi="Times New Roman" w:cs="Times New Roman"/>
              </w:rPr>
            </w:pPr>
            <w:proofErr w:type="gramStart"/>
            <w:r w:rsidRPr="009854CB">
              <w:rPr>
                <w:rFonts w:ascii="Times New Roman" w:eastAsiaTheme="minorEastAsia" w:hAnsi="Times New Roman" w:cs="Times New Roman"/>
              </w:rPr>
              <w:lastRenderedPageBreak/>
              <w:t>3 класс - 34 часа , 4 класс  -34 часа</w:t>
            </w:r>
            <w:r w:rsidRPr="009854CB">
              <w:rPr>
                <w:rFonts w:ascii="Times New Roman" w:hAnsi="Times New Roman"/>
                <w:bCs/>
              </w:rPr>
              <w:t>)</w:t>
            </w:r>
            <w:proofErr w:type="gramEnd"/>
          </w:p>
          <w:p w:rsidR="00E2056B" w:rsidRPr="009854CB" w:rsidRDefault="00E2056B" w:rsidP="0074509E">
            <w:pPr>
              <w:jc w:val="center"/>
              <w:rPr>
                <w:rFonts w:ascii="Times New Roman" w:hAnsi="Times New Roman"/>
                <w:bCs/>
                <w:color w:val="FF0000"/>
              </w:rPr>
            </w:pPr>
          </w:p>
        </w:tc>
      </w:tr>
    </w:tbl>
    <w:p w:rsidR="00F35F71" w:rsidRDefault="00F35F71" w:rsidP="00E205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35F71" w:rsidRDefault="00F35F71" w:rsidP="00E205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35F71" w:rsidRDefault="00F35F71" w:rsidP="00E205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35F71" w:rsidRDefault="00F35F71" w:rsidP="00E205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35F71" w:rsidRDefault="00F35F71" w:rsidP="00E205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sectPr w:rsidR="00F35F71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A738E"/>
    <w:multiLevelType w:val="hybridMultilevel"/>
    <w:tmpl w:val="D11E0F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2A7F"/>
    <w:rsid w:val="00026E78"/>
    <w:rsid w:val="001F33AF"/>
    <w:rsid w:val="002479EC"/>
    <w:rsid w:val="003829FD"/>
    <w:rsid w:val="003F2FBA"/>
    <w:rsid w:val="003F703F"/>
    <w:rsid w:val="004634C3"/>
    <w:rsid w:val="004E559C"/>
    <w:rsid w:val="00560B4D"/>
    <w:rsid w:val="00640806"/>
    <w:rsid w:val="00712F29"/>
    <w:rsid w:val="00732A7F"/>
    <w:rsid w:val="0079333F"/>
    <w:rsid w:val="007D01B6"/>
    <w:rsid w:val="007D456E"/>
    <w:rsid w:val="00830390"/>
    <w:rsid w:val="008856A9"/>
    <w:rsid w:val="008D7ADD"/>
    <w:rsid w:val="00AE1719"/>
    <w:rsid w:val="00AE70B8"/>
    <w:rsid w:val="00B916F9"/>
    <w:rsid w:val="00DE1A4D"/>
    <w:rsid w:val="00E2056B"/>
    <w:rsid w:val="00E20B29"/>
    <w:rsid w:val="00E7534F"/>
    <w:rsid w:val="00ED0B18"/>
    <w:rsid w:val="00ED56F2"/>
    <w:rsid w:val="00EF40F8"/>
    <w:rsid w:val="00EF7F4E"/>
    <w:rsid w:val="00F35F71"/>
    <w:rsid w:val="00F91221"/>
    <w:rsid w:val="00F94372"/>
    <w:rsid w:val="00FA56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1</cp:lastModifiedBy>
  <cp:revision>2</cp:revision>
  <dcterms:created xsi:type="dcterms:W3CDTF">2019-08-16T01:01:00Z</dcterms:created>
  <dcterms:modified xsi:type="dcterms:W3CDTF">2019-08-16T01:01:00Z</dcterms:modified>
</cp:coreProperties>
</file>