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585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-515984</wp:posOffset>
            </wp:positionH>
            <wp:positionV relativeFrom="paragraph">
              <wp:posOffset>-207645</wp:posOffset>
            </wp:positionV>
            <wp:extent cx="10246179" cy="7249886"/>
            <wp:effectExtent l="19050" t="0" r="2721" b="0"/>
            <wp:wrapNone/>
            <wp:docPr id="1" name="Рисунок 1" descr="C:\Users\виктор\Documents\света Б\РП-3акласс\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ocuments\света Б\РП-3акласс\ИЗО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5587" cy="7249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062D" w:rsidRDefault="00CA062D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55EF7" w:rsidRDefault="00E55EF7" w:rsidP="00CA062D">
      <w:r>
        <w:rPr>
          <w:color w:val="000000"/>
        </w:rPr>
        <w:lastRenderedPageBreak/>
        <w:t xml:space="preserve">                                                    </w:t>
      </w:r>
    </w:p>
    <w:p w:rsidR="00716585" w:rsidRDefault="00716585" w:rsidP="00716585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Данная программа обеспечивает формирование универсальных учебных действий, а также достижение необходимых предметных результатов освоения курса, заложенных в ФГОС НОО   </w:t>
      </w:r>
      <w:r>
        <w:rPr>
          <w:rFonts w:ascii="Times New Roman" w:hAnsi="Times New Roman"/>
          <w:sz w:val="24"/>
          <w:szCs w:val="24"/>
        </w:rPr>
        <w:t>утверждена Приказом Минобрнауки России от 6 октября 2009г. №373, регистрационный номер 17783, и на основании примерной основной образовательной программы начального общего образования.</w:t>
      </w:r>
    </w:p>
    <w:p w:rsidR="00716585" w:rsidRDefault="00716585" w:rsidP="00716585">
      <w:pPr>
        <w:pStyle w:val="ParagraphStyle"/>
        <w:spacing w:line="264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УМК. «Школа России» авторы: Б.М. Неменский, В. Г. Гурова, Л. А. Неменской, </w:t>
      </w:r>
    </w:p>
    <w:p w:rsidR="00B63EBA" w:rsidRDefault="00B63EBA" w:rsidP="00B63EBA">
      <w:pPr>
        <w:pStyle w:val="ParagraphStyle"/>
        <w:spacing w:line="264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изучение предмета «Изобразительное искусство и художественный труд» отводится 1 час в неделю.</w:t>
      </w:r>
    </w:p>
    <w:p w:rsidR="00B63EBA" w:rsidRDefault="00B63EBA" w:rsidP="00B63EBA">
      <w:pPr>
        <w:pStyle w:val="ParagraphStyle"/>
        <w:spacing w:line="264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Всего на изучение программного материала отводится  35 часов.</w:t>
      </w:r>
    </w:p>
    <w:p w:rsidR="00B63EBA" w:rsidRDefault="00B63EBA" w:rsidP="00716585">
      <w:pPr>
        <w:pStyle w:val="ParagraphStyle"/>
        <w:spacing w:line="264" w:lineRule="auto"/>
        <w:jc w:val="both"/>
        <w:rPr>
          <w:rFonts w:ascii="Times New Roman" w:hAnsi="Times New Roman" w:cs="Times New Roman"/>
          <w:bCs/>
        </w:rPr>
      </w:pPr>
    </w:p>
    <w:p w:rsidR="00716585" w:rsidRDefault="00716585" w:rsidP="00716585">
      <w:pPr>
        <w:pStyle w:val="ParagraphStyle"/>
        <w:spacing w:before="210" w:after="120" w:line="264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1. Предметные результаты изучения курса «Изобразительное искусство» в 3 классе</w:t>
      </w:r>
    </w:p>
    <w:p w:rsidR="00716585" w:rsidRDefault="00716585" w:rsidP="00716585">
      <w:pPr>
        <w:pStyle w:val="a3"/>
        <w:shd w:val="clear" w:color="auto" w:fill="FFFFFF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Данная программа обеспечивает формирование универсальных учебных действий, а также достижение необходимых предметных результатов освоения курса, заложенных в ФГОС НОО</w:t>
      </w:r>
    </w:p>
    <w:p w:rsidR="00716585" w:rsidRDefault="00716585" w:rsidP="00716585">
      <w:pPr>
        <w:pStyle w:val="a3"/>
        <w:shd w:val="clear" w:color="auto" w:fill="FFFFFF"/>
        <w:jc w:val="center"/>
        <w:rPr>
          <w:rFonts w:ascii="Times New Roman" w:hAnsi="Times New Roman"/>
          <w:b/>
          <w:lang w:eastAsia="ru-RU"/>
        </w:rPr>
      </w:pPr>
    </w:p>
    <w:p w:rsidR="00716585" w:rsidRDefault="00716585" w:rsidP="00716585">
      <w:pPr>
        <w:pStyle w:val="a3"/>
        <w:shd w:val="clear" w:color="auto" w:fill="FFFFFF"/>
        <w:jc w:val="center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Универсальные учебные действия.</w:t>
      </w:r>
    </w:p>
    <w:tbl>
      <w:tblPr>
        <w:tblW w:w="14885" w:type="dxa"/>
        <w:tblInd w:w="-38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7E7"/>
        <w:tblCellMar>
          <w:left w:w="0" w:type="dxa"/>
          <w:right w:w="0" w:type="dxa"/>
        </w:tblCellMar>
        <w:tblLook w:val="04A0"/>
      </w:tblPr>
      <w:tblGrid>
        <w:gridCol w:w="7178"/>
        <w:gridCol w:w="7707"/>
      </w:tblGrid>
      <w:tr w:rsidR="00716585" w:rsidTr="00716585">
        <w:tc>
          <w:tcPr>
            <w:tcW w:w="14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>
              <w:rPr>
                <w:rFonts w:ascii="Times New Roman" w:hAnsi="Times New Roman"/>
                <w:b/>
                <w:i/>
                <w:lang w:eastAsia="ru-RU"/>
              </w:rPr>
              <w:t>Личностные универсальные учебные действия.</w:t>
            </w:r>
          </w:p>
        </w:tc>
      </w:tr>
      <w:tr w:rsidR="00716585" w:rsidTr="00716585">
        <w:tc>
          <w:tcPr>
            <w:tcW w:w="7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У выпускника будут </w:t>
            </w:r>
            <w:r>
              <w:rPr>
                <w:rFonts w:ascii="Times New Roman" w:hAnsi="Times New Roman"/>
                <w:b/>
                <w:i/>
                <w:lang w:eastAsia="ru-RU"/>
              </w:rPr>
              <w:t>формироваться: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-Чувства гордости за культуру и искусство Родины, своего народа.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-Уважительное отношение к культуре искусству других народов нашей страны  и мира в целом.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-Понимание особой роли культуры в жизни общества и каждого отдельного человека.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-Эстетические чувства художественно-творческое мышление, наблюдательность, фантазия.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-Эстетические потребности; потребности в общении с искусством, природой, потребности в творческом отношении к окружающему миру, потребности в самостоятельной практической творческой деятельности.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-Навыки коллективной деятельности в процессе совместной творческой работы в команде одноклассников под руководством учителя.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-Умение обсуждать и анализировать собственную художественную деятельность и работу одноклассников с позиции творческих задач данной темы.</w:t>
            </w:r>
          </w:p>
        </w:tc>
        <w:tc>
          <w:tcPr>
            <w:tcW w:w="7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b/>
                <w:i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Третьеклассник </w:t>
            </w:r>
            <w:r>
              <w:rPr>
                <w:rFonts w:ascii="Times New Roman" w:hAnsi="Times New Roman"/>
                <w:b/>
                <w:i/>
                <w:lang w:eastAsia="ru-RU"/>
              </w:rPr>
              <w:t>получит возможность для формирования: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-Понимания значения  изобразительного искусства в жизни человека.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-Понимания роли искусства в собственной жизни.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-Внутренней позиции школьника на уровне положительного отношения к предмету «Изобразительное искусство» через освоение роли автора своих художественных работ.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-Уважения к чувствам и настроениям другого человека, представления о дружбе, доброжелательным отношениям к людям.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-Мотивации к коллективной творческой работе.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-Представления о труде художника, его роли в жизни каждого человека.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-Личностной идентификации на основе общего представления о творческом самовыражении, о мире профессий в изобразительном искусстве.</w:t>
            </w:r>
          </w:p>
        </w:tc>
      </w:tr>
      <w:tr w:rsidR="00716585" w:rsidTr="00716585">
        <w:tc>
          <w:tcPr>
            <w:tcW w:w="14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>
              <w:rPr>
                <w:rFonts w:ascii="Times New Roman" w:hAnsi="Times New Roman"/>
                <w:b/>
                <w:i/>
                <w:lang w:eastAsia="ru-RU"/>
              </w:rPr>
              <w:t>Метапредметные учебные  действия</w:t>
            </w:r>
          </w:p>
        </w:tc>
      </w:tr>
      <w:tr w:rsidR="00716585" w:rsidTr="00716585">
        <w:tc>
          <w:tcPr>
            <w:tcW w:w="7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Выпускник  </w:t>
            </w:r>
            <w:r>
              <w:rPr>
                <w:rFonts w:ascii="Times New Roman" w:hAnsi="Times New Roman"/>
                <w:b/>
                <w:i/>
                <w:lang w:eastAsia="ru-RU"/>
              </w:rPr>
              <w:t>научится: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-Овладеет умением творческого видения с позиции художника.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Овладеет умением вести диалог, распределять функции в роли выполнения коллективной творческой  работы.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-Использовать средства информационных технологий для решения различных учебно-творческих задач в процессе поиска дополнительного изобразительного материала, выполнения творческих проектов, отдельных упражнений по живописи, графике, моделированию.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-Рационально строить самостоятельную творческую деятельность, организовывать место занятий.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-Осознано стремиться к освоению новых знаний и умений, к достижению более оригинальных творческих результатов.</w:t>
            </w:r>
          </w:p>
        </w:tc>
        <w:tc>
          <w:tcPr>
            <w:tcW w:w="7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Третьеклассник </w:t>
            </w:r>
            <w:r>
              <w:rPr>
                <w:rFonts w:ascii="Times New Roman" w:hAnsi="Times New Roman"/>
                <w:b/>
                <w:i/>
                <w:lang w:eastAsia="ru-RU"/>
              </w:rPr>
              <w:t>получит возможность: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-Принимать художественную задачу, инструкцию учителя и ход выполнения работы, предложенный в учебнике.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-На первоначальном уровне понимать особенности художественного замысла  и </w:t>
            </w:r>
            <w:r>
              <w:rPr>
                <w:rFonts w:ascii="Times New Roman" w:hAnsi="Times New Roman"/>
                <w:lang w:eastAsia="ru-RU"/>
              </w:rPr>
              <w:lastRenderedPageBreak/>
              <w:t>его воплощения.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-Осуществлять под руководством учителя контроль по результату своей деятельности.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-Воспринимать мнение и предложения своих сверстников.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-Соотносить произведения по настроению, форме, по средствам художественной выразительности.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-Делать несложные выводы.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-Обсуждать со сверстниками ход выполнения работы и её результаты.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-Использовать простые речевые средства для передачи своего впечатления от произведения живописи.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-Следить за действиями других участников в совместной деятельности.</w:t>
            </w:r>
          </w:p>
        </w:tc>
      </w:tr>
      <w:tr w:rsidR="00716585" w:rsidTr="00716585">
        <w:tc>
          <w:tcPr>
            <w:tcW w:w="14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>
              <w:rPr>
                <w:rFonts w:ascii="Times New Roman" w:hAnsi="Times New Roman"/>
                <w:b/>
                <w:i/>
                <w:lang w:eastAsia="ru-RU"/>
              </w:rPr>
              <w:lastRenderedPageBreak/>
              <w:t>Предметные результаты.</w:t>
            </w:r>
          </w:p>
        </w:tc>
      </w:tr>
      <w:tr w:rsidR="00716585" w:rsidTr="00716585">
        <w:tc>
          <w:tcPr>
            <w:tcW w:w="7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Выпускник </w:t>
            </w:r>
            <w:r>
              <w:rPr>
                <w:rFonts w:ascii="Times New Roman" w:hAnsi="Times New Roman"/>
                <w:b/>
                <w:i/>
                <w:lang w:eastAsia="ru-RU"/>
              </w:rPr>
              <w:t>научится:</w:t>
            </w:r>
          </w:p>
        </w:tc>
        <w:tc>
          <w:tcPr>
            <w:tcW w:w="7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Третьеклассник </w:t>
            </w:r>
            <w:r>
              <w:rPr>
                <w:rFonts w:ascii="Times New Roman" w:hAnsi="Times New Roman"/>
                <w:b/>
                <w:i/>
                <w:lang w:eastAsia="ru-RU"/>
              </w:rPr>
              <w:t>получит возможность научиться:</w:t>
            </w:r>
          </w:p>
        </w:tc>
      </w:tr>
      <w:tr w:rsidR="00716585" w:rsidTr="00716585">
        <w:tc>
          <w:tcPr>
            <w:tcW w:w="7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-Различать виды художественной деятельности.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-Различать виды и жанры в ИЗО.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-Понимать образную природу искусства.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-Эстетически оценивать явления природы, события окружающего мира.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-Применять художественные умения, знания и представления в процессе выполнения художественно-творческой работы.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-Узнавать, воспринимать и осмысливать несколько великих произведений русского и мирового искусства.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-обсуждать и анализировать произведения искусства.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-Усвоить названия ведущих музеев России и своего региона.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-Видеть проявления  визуально-пространственных искусств в окружающей жизни: в доме, на улице, в театре, на празднике.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-Использовать в художественно-творческой деятельности различные материалы и техники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-Компоновать на плоскости листа и в объеме, задуманный образ.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Освоить умения применять в художественно-творческой деятельности основы цветоведения,  графической грамотности.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-овладеть навыками моделирования из бумаги, лепки из пластилина,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Навыками изображения средствами аппликации и коллажа.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Рассуждать о многообразии представлений о красоте у народов мира, способности человека в самых разных природных условиях создавать свою самобытную культуру.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-Эстетически  воспринимать красоту городов, сохранивших исторический облик, свидетелей нашей истории.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-Объяснять значение памятников и архитектурной среды древнего </w:t>
            </w:r>
            <w:r>
              <w:rPr>
                <w:rFonts w:ascii="Times New Roman" w:hAnsi="Times New Roman"/>
                <w:lang w:eastAsia="ru-RU"/>
              </w:rPr>
              <w:lastRenderedPageBreak/>
              <w:t>зодчества для современников.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-Выражать в изобразительной деятельности свое отношение к архитектурным и историческим ансамблям древнерусских городов.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-Приводить примеры произведений искусств, выражающих красоту мудрости и богатой духовной жизни, красоту внутреннего мира человека.</w:t>
            </w:r>
          </w:p>
        </w:tc>
        <w:tc>
          <w:tcPr>
            <w:tcW w:w="7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- Понимать содержание и выразительные средства художественных произведений.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-Сопоставлятьобъекты и явления реальной жизни и их образы, выраженные в произведениях искусств, и объяснять их разницу.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-Выражать в беседе свое отношение к произведению искусства.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-Создавать графическими средствами выразительные образы природы, человека, животного.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-Выбирать характер линий для изображения того или иного образа.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-Овладеть на практике основами цветоведения.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-Использовать пропорциональные соотношения лица, фигуры человека при создании портрета.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-Создавать средствами живописи эмоционально-выразительные образы природы.</w:t>
            </w:r>
          </w:p>
          <w:p w:rsidR="00716585" w:rsidRDefault="00716585">
            <w:pPr>
              <w:pStyle w:val="a3"/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-Изображать пейзажи, натюрморты, выражая к ним свое эмоциональное отношение.</w:t>
            </w:r>
          </w:p>
        </w:tc>
      </w:tr>
    </w:tbl>
    <w:p w:rsidR="00716585" w:rsidRDefault="00716585" w:rsidP="00716585">
      <w:pPr>
        <w:pStyle w:val="a3"/>
        <w:shd w:val="clear" w:color="auto" w:fill="FFFFFF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 </w:t>
      </w:r>
    </w:p>
    <w:p w:rsidR="00716585" w:rsidRDefault="00716585" w:rsidP="00716585">
      <w:pPr>
        <w:rPr>
          <w:b/>
          <w:bCs/>
          <w:smallCaps/>
          <w:color w:val="000000"/>
          <w:sz w:val="22"/>
          <w:szCs w:val="22"/>
        </w:rPr>
      </w:pPr>
    </w:p>
    <w:p w:rsidR="00716585" w:rsidRDefault="00716585" w:rsidP="00716585">
      <w:pPr>
        <w:rPr>
          <w:b/>
          <w:bCs/>
          <w:smallCaps/>
          <w:color w:val="000000"/>
          <w:sz w:val="22"/>
          <w:szCs w:val="22"/>
        </w:rPr>
      </w:pPr>
    </w:p>
    <w:p w:rsidR="00716585" w:rsidRDefault="00716585" w:rsidP="00716585">
      <w:pPr>
        <w:rPr>
          <w:b/>
          <w:bCs/>
          <w:color w:val="000000"/>
          <w:sz w:val="22"/>
          <w:szCs w:val="22"/>
        </w:rPr>
      </w:pPr>
      <w:r>
        <w:rPr>
          <w:b/>
          <w:bCs/>
          <w:smallCaps/>
          <w:color w:val="000000"/>
          <w:sz w:val="22"/>
          <w:szCs w:val="22"/>
        </w:rPr>
        <w:t xml:space="preserve">                                                                                                            2.    Содержание программы</w:t>
      </w:r>
      <w:r>
        <w:rPr>
          <w:b/>
          <w:bCs/>
          <w:color w:val="000000"/>
          <w:sz w:val="22"/>
          <w:szCs w:val="22"/>
        </w:rPr>
        <w:t xml:space="preserve"> (34 часа)</w:t>
      </w:r>
    </w:p>
    <w:p w:rsidR="00716585" w:rsidRDefault="00716585" w:rsidP="00716585">
      <w:pPr>
        <w:rPr>
          <w:sz w:val="22"/>
          <w:szCs w:val="22"/>
        </w:rPr>
      </w:pPr>
    </w:p>
    <w:p w:rsidR="00716585" w:rsidRDefault="00716585" w:rsidP="00716585">
      <w:pPr>
        <w:rPr>
          <w:rFonts w:ascii="Arial" w:hAnsi="Arial" w:cs="Arial"/>
          <w:sz w:val="22"/>
          <w:szCs w:val="22"/>
        </w:rPr>
      </w:pPr>
      <w:r>
        <w:rPr>
          <w:b/>
          <w:bCs/>
          <w:sz w:val="22"/>
          <w:szCs w:val="22"/>
        </w:rPr>
        <w:t>Основное содержание (разделы)</w:t>
      </w:r>
    </w:p>
    <w:p w:rsidR="00716585" w:rsidRDefault="00716585" w:rsidP="00716585">
      <w:pPr>
        <w:jc w:val="center"/>
        <w:rPr>
          <w:rFonts w:ascii="Arial" w:hAnsi="Arial" w:cs="Arial"/>
          <w:sz w:val="22"/>
          <w:szCs w:val="22"/>
        </w:rPr>
      </w:pPr>
      <w:r>
        <w:rPr>
          <w:b/>
          <w:bCs/>
          <w:sz w:val="22"/>
          <w:szCs w:val="22"/>
        </w:rPr>
        <w:t>Тема 1. Искусство в твоем доме (8 ч)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 Здесь "Мастера" ведут ребенка в его квартиру и выясняют, что же каждый из них "сделал" в ближайшем окружении ребенка, и в итоге выясняется, что без их участия не создавался ни один предмет дома, не было бы и самого дома.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Твои игрушки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Игрушки – какими им быть – придумал художник. Детские игрушки, народные игрушки, самодельные игрушки. Лепка игрушки из пластилина или глины.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Посуда у тебя дома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Повседневная и праздничная посуда. Конструкция, форма предметов и роспись и украшение посуды. Работа "Мастеров Постройки, Украшения и Изображения" в изготовлении посуды. Изображение на бумаге. Лепка посуды из пластилина с росписью по белой грунтовке.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Мамин платок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Эскиз платка: для девочки, для бабушки, то есть разных по содержанию, ритмике рисунка, колориту, как средство выражения.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Обои и шторы в твоем доме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Эскизы обоев или штор для комнаты, имеющей четкое назначение: спальня, гостиная, детская. Можно выполнить и в технике набойки.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Твои книжки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Художник и книга. Иллюстрации. Форма книги. Шрифт. Буквица. Иллюстрирование выбранной сказки или конструирование книжки-игрушки.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Поздравительная открытка</w:t>
      </w:r>
    </w:p>
    <w:p w:rsidR="00716585" w:rsidRDefault="00716585" w:rsidP="00716585">
      <w:pPr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Эскиз открытки или декоративной закладки (по растительным мотивам). Возможно исполнение в технике граттажа, гравюры наклейками или графической монотипии.</w:t>
      </w:r>
    </w:p>
    <w:p w:rsidR="00716585" w:rsidRDefault="00716585" w:rsidP="00716585">
      <w:pPr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Что сделал художник в нашем доме (обобщение темы)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   </w:t>
      </w:r>
      <w:r>
        <w:rPr>
          <w:sz w:val="22"/>
          <w:szCs w:val="22"/>
        </w:rPr>
        <w:t>В создании всех предметов в доме принял участие художник. Ему помогали наши "Мастера Изображения, Украшения и Постройки". Понимание роли каждого из них. Форма предмета и ее украшение. На обобщающем уроке можно организовать игру в художников и зрителей или игру в экскурсоводов на выставке работ выполненных в течение четверти. Ведут беседу три "Мастера". Они рассказывают и показывают, какие предметы окружают людей дома в повседневной жизни. Есть ли вообще дома предметы, над которыми не работали художники? Понимание, что все, что связано с нашей жизнью, не существовало бы без труда художников, без изобразительного, декоративно-прикладного искусства, архитектуры, дизайна, это должно быть итогом и одновременно открытием.</w:t>
      </w:r>
    </w:p>
    <w:p w:rsidR="00716585" w:rsidRDefault="00716585" w:rsidP="00716585">
      <w:pPr>
        <w:jc w:val="center"/>
        <w:rPr>
          <w:b/>
          <w:bCs/>
          <w:sz w:val="22"/>
          <w:szCs w:val="22"/>
        </w:rPr>
      </w:pPr>
    </w:p>
    <w:p w:rsidR="00716585" w:rsidRDefault="00716585" w:rsidP="00716585">
      <w:pPr>
        <w:jc w:val="center"/>
        <w:rPr>
          <w:rFonts w:ascii="Arial" w:hAnsi="Arial" w:cs="Arial"/>
          <w:sz w:val="22"/>
          <w:szCs w:val="22"/>
        </w:rPr>
      </w:pPr>
      <w:r>
        <w:rPr>
          <w:b/>
          <w:bCs/>
          <w:sz w:val="22"/>
          <w:szCs w:val="22"/>
        </w:rPr>
        <w:t>Тема 2. Искусство на улицах твоего города (7 ч)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Памятники архитектуры – наследие веков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lastRenderedPageBreak/>
        <w:t>   Изучение и изображение архитектурного памятника, своих родных мест.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Парки, скверы, бульвары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Архитектура, постройка парков. Образ парка. Парки для отдыха, парки-музеи, детские парки. Изображение парка, сквера, возможен коллаж.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Ажурные ограды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Чугунные ограды в Санкт-Петербурге и в Москве, в родном городе, деревянный ажур наличников. Проект ажурной решетки или ворот, вырезание из сложенной цветной бумаги и вклеивание их в композицию на тему "Парки, скверы, бульвары".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Фонари на улицах и в парках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Какими бывают фонари? Форму фонарей тоже создает художник: праздничный, торжественный фонарь, лирический фонарь. Фонари на улицах городов. Фонари – украшение города. Изображение или конструирование формы фонаря из бумаги.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Витрины магазинов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Роль художника в создании витрин. Реклама. Проект оформления витрины любого магазина (по выбору детей).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Транспорт в городе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В создании формы машин тоже участвует художник. Машины разных времен. Умение видеть образ в форме машин. Придумать, нарисовать или построить из бумаги образы фантастических машин (наземных, водных, воздушных).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Что сделал художник на улицах моего города (обобщение темы)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Опять должен возникнуть вопрос: что было бы, если бы наши "Братья-Мастера" ни к чему не прикасались на улицах нашего города? На этом уроке из отдельных работ создается одно или несколько коллективных панно. Это может быть панорама улицы района из нескольких склеенных в полосу рисунков в виде диорамы. Здесь можно разместить ограды и фонари, транспорт. Дополняется диорама фигурами людей, плоскими вырезками деревьев и кустов. Можно играть в "экскурсоводов" и "журналистов". Экскурсоводы рассказывают о своем городе, о роли художников, которые создают художественный облик города.</w:t>
      </w:r>
    </w:p>
    <w:p w:rsidR="00716585" w:rsidRDefault="00716585" w:rsidP="00716585">
      <w:pPr>
        <w:jc w:val="center"/>
        <w:rPr>
          <w:rFonts w:ascii="Arial" w:hAnsi="Arial" w:cs="Arial"/>
          <w:sz w:val="22"/>
          <w:szCs w:val="22"/>
        </w:rPr>
      </w:pPr>
      <w:r>
        <w:rPr>
          <w:b/>
          <w:bCs/>
          <w:sz w:val="22"/>
          <w:szCs w:val="22"/>
        </w:rPr>
        <w:t>Тема 3. Художник и зрелище (10 ч)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В зрелищных искусствах "Братья-Мастера" принимали участие с древних времен. Но и сегодня их роль незаменима. По усмотрению педагога, можно объединить большинство уроков темы идеей создания кукольного спектакля, к которому последовательно выполняются занавес, декорации, костюмы, куклы, афиша. В конце на обобщающем уроке можно устроить театрализованное представление.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Театральные маски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Маски разных времен и народов. Маски в древних образах, в театре, на празднике. Конструирование выразительных острохарактерных масок.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Художник в театре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Вымысел и правда театра. Праздник театра. Декорации и костюмы персонажей. Театр на столе. Создание макета декораций спектакля.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Театр кукол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Театральные куклы. Театр Петрушки. Перчаточные куклы, тростевые, марионетки. Работа художника над куклой. Персонажи. Образ куклы, ее конструкция и украшение. Создание куклы на уроке.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Театральный занавес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Роль занавеса в театре. Занавес и образ спектакля. Эскиз занавеса к спектаклю (коллективная работа, 2–4 человека).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Афиша, плакат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Значение афиши. Образ спектакля, его выражение в афише. Шрифт. Изображение.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Художник и цирк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Роль художника в цирке. Образ радостного и таинственного зрелища. Изображение циркового представления и его персонажей.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Как художники помогают сделать праздник. Художник и зрелище (обобщающий урок)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lastRenderedPageBreak/>
        <w:t>   Праздник в городе. "Мастера Изображения, Украшения и Постройки" помогают создать Праздник. Эскиз украшения города к празднику. Организация в классе выставки всех работ по теме. Замечательно, если удастся сделать спектакль и пригласить гостей и родителей.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b/>
          <w:bCs/>
          <w:sz w:val="22"/>
          <w:szCs w:val="22"/>
        </w:rPr>
        <w:t>Тема 4. Художник и музей (9 ч)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Музеи в жизни города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Разнообразные музеи. Роль художника в организации экспозиции. Крупнейшие художественные музеи: Третьяковская галерея, Музей изобразительных искусств им. А.С. Пушкина, Эрмитаж, Русский музей, музеи родного города.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Искусство, которое хранится в этих музеях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Что такое "картина". Картина-натюрморт. Жанр натюрморта. Натюрморт как рассказ о человеке. Изображение натюрморта по представлению, выражение настроения.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Картина-пейзаж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Смотрим знаменитые пейзажи: И.Левитана, А.Саврасова, Н.Рериха, А.Куинджи, В.Ван Гога, К.Коро. Изображение пейзажа по представлению с ярко выраженным настроением: радостный и праздничный пейзаж; мрачный и тоскливый пейзаж; нежный и певучий пейзаж.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Дети на этом уроке вспомнят, какое настроение можно выразить холодными и теплыми цветами, глухими и звонкими и, что может получиться при их смешении.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Картина-портрет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Знакомство с жанром портрета. Портрет по памяти или по представлению (портрет подруги, друга).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В музеях хранятся скульптуры известных мастеров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Учимся смотреть скульптуру. Скульптура в музее и на улице. Памятники. Парковая скульптура. Лепка фигуры человека или животного (в движении) для парковой скульптуры.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Исторические картины и картины бытового жанра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Знакомство с произведениями исторического и бытового жанра. Изображение по представлению исторического события (на тему русской былинной истории или истории средневековья, или изображение своей повседневной жизни: завтрак в семье, мы играем и т.д.).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i/>
          <w:iCs/>
          <w:sz w:val="22"/>
          <w:szCs w:val="22"/>
        </w:rPr>
        <w:t>Музеи сохраняют историю художественной культуры, творения великих художников (обобщение темы)</w:t>
      </w:r>
    </w:p>
    <w:p w:rsidR="00716585" w:rsidRDefault="00716585" w:rsidP="00716585">
      <w:pPr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   "Экскурсия" по выставке лучших работ за год, праздник искусств со своим собственным сценарием. Подвести итог: какова роль художника в жизни каждого человека.</w:t>
      </w:r>
    </w:p>
    <w:p w:rsidR="00716585" w:rsidRDefault="00716585" w:rsidP="00716585">
      <w:pPr>
        <w:jc w:val="center"/>
        <w:rPr>
          <w:b/>
          <w:color w:val="FF0000"/>
          <w:sz w:val="22"/>
          <w:szCs w:val="22"/>
        </w:rPr>
      </w:pPr>
    </w:p>
    <w:p w:rsidR="00716585" w:rsidRDefault="00716585" w:rsidP="00716585">
      <w:pPr>
        <w:jc w:val="center"/>
        <w:rPr>
          <w:b/>
          <w:sz w:val="22"/>
          <w:szCs w:val="22"/>
        </w:rPr>
      </w:pPr>
    </w:p>
    <w:p w:rsidR="00716585" w:rsidRDefault="00716585" w:rsidP="00716585">
      <w:pPr>
        <w:rPr>
          <w:sz w:val="22"/>
          <w:szCs w:val="22"/>
        </w:rPr>
      </w:pPr>
      <w:r>
        <w:rPr>
          <w:b/>
          <w:bCs/>
          <w:smallCaps/>
          <w:color w:val="000000"/>
          <w:sz w:val="22"/>
          <w:szCs w:val="22"/>
        </w:rPr>
        <w:t xml:space="preserve">                   3  Учебно-тематический план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461"/>
        <w:gridCol w:w="5904"/>
        <w:gridCol w:w="3293"/>
      </w:tblGrid>
      <w:tr w:rsidR="00716585" w:rsidTr="00716585">
        <w:trPr>
          <w:trHeight w:hRule="exact" w:val="27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№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16585" w:rsidRDefault="00716585">
            <w:r>
              <w:rPr>
                <w:sz w:val="22"/>
                <w:szCs w:val="22"/>
              </w:rPr>
              <w:t>Содержание программного материала</w:t>
            </w:r>
          </w:p>
          <w:p w:rsidR="00716585" w:rsidRDefault="00716585"/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Количество часов</w:t>
            </w:r>
          </w:p>
        </w:tc>
      </w:tr>
      <w:tr w:rsidR="00716585" w:rsidTr="00716585">
        <w:trPr>
          <w:trHeight w:hRule="exact" w:val="24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1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16585" w:rsidRDefault="00716585">
            <w:r>
              <w:rPr>
                <w:sz w:val="22"/>
                <w:szCs w:val="22"/>
              </w:rPr>
              <w:t>Вводный урок</w:t>
            </w:r>
          </w:p>
          <w:p w:rsidR="00716585" w:rsidRDefault="00716585"/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6585" w:rsidRDefault="00716585">
            <w:pPr>
              <w:jc w:val="center"/>
            </w:pPr>
            <w:r>
              <w:rPr>
                <w:sz w:val="22"/>
                <w:szCs w:val="22"/>
              </w:rPr>
              <w:t>1 ч</w:t>
            </w:r>
          </w:p>
        </w:tc>
      </w:tr>
      <w:tr w:rsidR="00716585" w:rsidTr="00716585">
        <w:trPr>
          <w:trHeight w:hRule="exact" w:val="24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Искусство в твоём доме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6585" w:rsidRDefault="00716585">
            <w:pPr>
              <w:jc w:val="center"/>
            </w:pPr>
            <w:r>
              <w:rPr>
                <w:sz w:val="22"/>
                <w:szCs w:val="22"/>
              </w:rPr>
              <w:t>8 ч</w:t>
            </w:r>
          </w:p>
        </w:tc>
      </w:tr>
      <w:tr w:rsidR="00716585" w:rsidTr="00716585">
        <w:trPr>
          <w:trHeight w:hRule="exact" w:val="24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3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Искусство на улицах твоего города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6585" w:rsidRDefault="00716585">
            <w:pPr>
              <w:jc w:val="center"/>
            </w:pPr>
            <w:r>
              <w:rPr>
                <w:sz w:val="22"/>
                <w:szCs w:val="22"/>
              </w:rPr>
              <w:t>7ч</w:t>
            </w:r>
          </w:p>
        </w:tc>
      </w:tr>
      <w:tr w:rsidR="00716585" w:rsidTr="00716585">
        <w:trPr>
          <w:trHeight w:hRule="exact" w:val="24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4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Художник и зрелище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6585" w:rsidRDefault="00716585">
            <w:pPr>
              <w:jc w:val="center"/>
            </w:pPr>
            <w:r>
              <w:rPr>
                <w:sz w:val="22"/>
                <w:szCs w:val="22"/>
              </w:rPr>
              <w:t>10 ч</w:t>
            </w:r>
          </w:p>
        </w:tc>
      </w:tr>
      <w:tr w:rsidR="00716585" w:rsidTr="00716585">
        <w:trPr>
          <w:trHeight w:hRule="exact" w:val="24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5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16585" w:rsidRDefault="00716585">
            <w:r>
              <w:rPr>
                <w:sz w:val="22"/>
                <w:szCs w:val="22"/>
              </w:rPr>
              <w:t>Художник и музей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6585" w:rsidRDefault="00B63EBA">
            <w:pPr>
              <w:jc w:val="center"/>
            </w:pPr>
            <w:r>
              <w:rPr>
                <w:sz w:val="22"/>
                <w:szCs w:val="22"/>
              </w:rPr>
              <w:t>9</w:t>
            </w:r>
            <w:r w:rsidR="00716585">
              <w:rPr>
                <w:sz w:val="22"/>
                <w:szCs w:val="22"/>
              </w:rPr>
              <w:t>ч</w:t>
            </w:r>
          </w:p>
        </w:tc>
      </w:tr>
      <w:tr w:rsidR="00716585" w:rsidTr="00716585">
        <w:trPr>
          <w:trHeight w:hRule="exact" w:val="25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16585" w:rsidRDefault="00716585"/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716585" w:rsidRDefault="00716585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6585" w:rsidRDefault="00B63EBA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       35</w:t>
            </w:r>
            <w:r w:rsidR="00716585">
              <w:rPr>
                <w:b/>
                <w:sz w:val="22"/>
                <w:szCs w:val="22"/>
              </w:rPr>
              <w:t xml:space="preserve"> часов</w:t>
            </w:r>
          </w:p>
        </w:tc>
      </w:tr>
    </w:tbl>
    <w:p w:rsidR="00716585" w:rsidRDefault="00716585" w:rsidP="00716585">
      <w:pPr>
        <w:rPr>
          <w:b/>
          <w:bCs/>
          <w:smallCaps/>
          <w:color w:val="000000"/>
          <w:sz w:val="22"/>
          <w:szCs w:val="22"/>
        </w:rPr>
      </w:pPr>
    </w:p>
    <w:p w:rsidR="00716585" w:rsidRDefault="00716585" w:rsidP="00716585">
      <w:pPr>
        <w:rPr>
          <w:b/>
          <w:sz w:val="22"/>
          <w:szCs w:val="22"/>
        </w:rPr>
      </w:pPr>
    </w:p>
    <w:p w:rsidR="00716585" w:rsidRDefault="00716585" w:rsidP="00716585">
      <w:pPr>
        <w:rPr>
          <w:b/>
          <w:sz w:val="22"/>
          <w:szCs w:val="22"/>
        </w:rPr>
      </w:pPr>
    </w:p>
    <w:p w:rsidR="00716585" w:rsidRDefault="00716585" w:rsidP="00716585">
      <w:pPr>
        <w:rPr>
          <w:b/>
          <w:sz w:val="22"/>
          <w:szCs w:val="22"/>
        </w:rPr>
      </w:pPr>
    </w:p>
    <w:p w:rsidR="00716585" w:rsidRDefault="00716585" w:rsidP="00716585">
      <w:pPr>
        <w:rPr>
          <w:b/>
          <w:sz w:val="22"/>
          <w:szCs w:val="22"/>
        </w:rPr>
      </w:pPr>
    </w:p>
    <w:p w:rsidR="00716585" w:rsidRPr="00BF3C5E" w:rsidRDefault="00716585" w:rsidP="00716585">
      <w:pPr>
        <w:rPr>
          <w:b/>
        </w:rPr>
      </w:pPr>
    </w:p>
    <w:p w:rsidR="00716585" w:rsidRPr="00BF3C5E" w:rsidRDefault="00716585" w:rsidP="00716585">
      <w:pPr>
        <w:jc w:val="center"/>
        <w:rPr>
          <w:b/>
        </w:rPr>
      </w:pPr>
      <w:r w:rsidRPr="00BF3C5E">
        <w:rPr>
          <w:b/>
        </w:rPr>
        <w:t>Тематическое планирование учебного материала</w:t>
      </w:r>
    </w:p>
    <w:p w:rsidR="00716585" w:rsidRPr="00BF3C5E" w:rsidRDefault="00716585" w:rsidP="00716585">
      <w:pPr>
        <w:jc w:val="center"/>
        <w:rPr>
          <w:b/>
        </w:rPr>
      </w:pP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79"/>
        <w:gridCol w:w="3337"/>
        <w:gridCol w:w="7799"/>
        <w:gridCol w:w="1418"/>
        <w:gridCol w:w="1417"/>
      </w:tblGrid>
      <w:tr w:rsidR="00B63EBA" w:rsidRPr="00BF3C5E" w:rsidTr="00471071">
        <w:trPr>
          <w:trHeight w:val="292"/>
        </w:trPr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63EBA" w:rsidRPr="00BF3C5E" w:rsidRDefault="00B63EBA">
            <w:pPr>
              <w:jc w:val="both"/>
              <w:rPr>
                <w:b/>
              </w:rPr>
            </w:pPr>
            <w:r w:rsidRPr="00BF3C5E">
              <w:rPr>
                <w:b/>
              </w:rPr>
              <w:t>№ п/п</w:t>
            </w:r>
          </w:p>
        </w:tc>
        <w:tc>
          <w:tcPr>
            <w:tcW w:w="33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B63EBA" w:rsidRPr="00BF3C5E" w:rsidRDefault="00B63EBA">
            <w:pPr>
              <w:jc w:val="both"/>
              <w:rPr>
                <w:b/>
              </w:rPr>
            </w:pPr>
            <w:r w:rsidRPr="00BF3C5E">
              <w:rPr>
                <w:b/>
              </w:rPr>
              <w:t>Наименование раздела и темы</w:t>
            </w:r>
          </w:p>
        </w:tc>
        <w:tc>
          <w:tcPr>
            <w:tcW w:w="77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63EBA" w:rsidRPr="00BF3C5E" w:rsidRDefault="00B63EBA">
            <w:pPr>
              <w:jc w:val="center"/>
              <w:rPr>
                <w:b/>
              </w:rPr>
            </w:pPr>
            <w:r w:rsidRPr="00BF3C5E">
              <w:rPr>
                <w:b/>
              </w:rPr>
              <w:t>Основные виды учебной деятельности обучающихся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3EBA" w:rsidRPr="00BF3C5E" w:rsidRDefault="00B63EBA" w:rsidP="00B63EBA">
            <w:pPr>
              <w:jc w:val="center"/>
              <w:rPr>
                <w:b/>
              </w:rPr>
            </w:pPr>
            <w:r w:rsidRPr="00BF3C5E">
              <w:rPr>
                <w:b/>
              </w:rPr>
              <w:t>Дата проведения</w:t>
            </w:r>
          </w:p>
        </w:tc>
      </w:tr>
      <w:tr w:rsidR="00B63EBA" w:rsidRPr="00BF3C5E" w:rsidTr="00B63EBA">
        <w:trPr>
          <w:trHeight w:val="243"/>
        </w:trPr>
        <w:tc>
          <w:tcPr>
            <w:tcW w:w="8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BA" w:rsidRPr="00BF3C5E" w:rsidRDefault="00B63EBA">
            <w:pPr>
              <w:jc w:val="both"/>
              <w:rPr>
                <w:b/>
              </w:rPr>
            </w:pPr>
          </w:p>
        </w:tc>
        <w:tc>
          <w:tcPr>
            <w:tcW w:w="33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EBA" w:rsidRPr="00BF3C5E" w:rsidRDefault="00B63EBA">
            <w:pPr>
              <w:jc w:val="both"/>
              <w:rPr>
                <w:b/>
              </w:rPr>
            </w:pPr>
          </w:p>
        </w:tc>
        <w:tc>
          <w:tcPr>
            <w:tcW w:w="77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BA" w:rsidRPr="00BF3C5E" w:rsidRDefault="00B63EBA">
            <w:pPr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3EBA" w:rsidRPr="00BF3C5E" w:rsidRDefault="00B63EBA" w:rsidP="00B63EBA">
            <w:pPr>
              <w:jc w:val="center"/>
              <w:rPr>
                <w:b/>
              </w:rPr>
            </w:pPr>
            <w:r w:rsidRPr="00BF3C5E">
              <w:rPr>
                <w:b/>
              </w:rPr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3EBA" w:rsidRPr="00BF3C5E" w:rsidRDefault="00B63EBA" w:rsidP="00B63EBA">
            <w:pPr>
              <w:jc w:val="center"/>
              <w:rPr>
                <w:b/>
              </w:rPr>
            </w:pPr>
            <w:r w:rsidRPr="00BF3C5E">
              <w:rPr>
                <w:b/>
              </w:rPr>
              <w:t>факт</w:t>
            </w:r>
          </w:p>
        </w:tc>
      </w:tr>
      <w:tr w:rsidR="00B63EBA" w:rsidRPr="00BF3C5E" w:rsidTr="0018599D">
        <w:trPr>
          <w:trHeight w:val="110"/>
        </w:trPr>
        <w:tc>
          <w:tcPr>
            <w:tcW w:w="14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BA" w:rsidRPr="00BF3C5E" w:rsidRDefault="00B63EBA" w:rsidP="00B63EBA">
            <w:pPr>
              <w:jc w:val="center"/>
              <w:rPr>
                <w:b/>
              </w:rPr>
            </w:pPr>
            <w:r w:rsidRPr="00BF3C5E">
              <w:rPr>
                <w:b/>
              </w:rPr>
              <w:t>1 блок. «Искусство в твоем доме» (9)</w:t>
            </w:r>
          </w:p>
        </w:tc>
      </w:tr>
      <w:tr w:rsidR="00716585" w:rsidRPr="00BF3C5E" w:rsidTr="00716585">
        <w:trPr>
          <w:trHeight w:val="11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1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6585" w:rsidRPr="00BF3C5E" w:rsidRDefault="00716585">
            <w:pPr>
              <w:jc w:val="both"/>
              <w:rPr>
                <w:b/>
                <w:u w:val="single"/>
              </w:rPr>
            </w:pPr>
            <w:r w:rsidRPr="00BF3C5E">
              <w:t>(Вводный) Осенний вернисаж. Прощаемся с летом. Отработка приемов рисования кистью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t>Выявить в воспринимаемых объектах работу Мастеров Постройки, Украшения и Изображения, рассказывать о ней.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51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2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t>Твои игрушки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Характеризовать и эстетически оценивать разные виды игрушек, материалы, из которых они сделаны.</w:t>
            </w:r>
          </w:p>
          <w:p w:rsidR="00716585" w:rsidRPr="00BF3C5E" w:rsidRDefault="00716585">
            <w:pPr>
              <w:jc w:val="both"/>
            </w:pPr>
            <w:r w:rsidRPr="00BF3C5E">
              <w:t>Понимать и объяснять единство материала, формы и внешнего оформления игрушек (украшения).</w:t>
            </w:r>
          </w:p>
          <w:p w:rsidR="00716585" w:rsidRPr="00BF3C5E" w:rsidRDefault="00716585">
            <w:pPr>
              <w:jc w:val="both"/>
            </w:pPr>
            <w:r w:rsidRPr="00BF3C5E">
              <w:t>Выявлять в воспринимаемых образцах игрушек работу Мастеров Постройки, Украшения и Изображения, рассказывать о ней.</w:t>
            </w:r>
          </w:p>
          <w:p w:rsidR="00716585" w:rsidRPr="00BF3C5E" w:rsidRDefault="00716585">
            <w:pPr>
              <w:jc w:val="both"/>
            </w:pPr>
            <w:r w:rsidRPr="00BF3C5E">
              <w:t>Учиться видеть и объяснять образное содержание конструкции и украшения предмета.</w:t>
            </w:r>
          </w:p>
          <w:p w:rsidR="00716585" w:rsidRPr="00BF3C5E" w:rsidRDefault="00716585">
            <w:pPr>
              <w:jc w:val="both"/>
            </w:pPr>
            <w:r w:rsidRPr="00BF3C5E">
              <w:t>Создавать выразительную пластическую форму игрушки и украшать ее,</w:t>
            </w:r>
          </w:p>
          <w:p w:rsidR="00716585" w:rsidRPr="00BF3C5E" w:rsidRDefault="00716585">
            <w:pPr>
              <w:jc w:val="both"/>
            </w:pPr>
            <w:r w:rsidRPr="00BF3C5E">
              <w:t>добиваясь целостности цветового решения.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3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t>Посуда  у тебя дома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Характеризовать связь между формой, декором посуды (ее художественным образом) и ее назначением.</w:t>
            </w:r>
          </w:p>
          <w:p w:rsidR="00716585" w:rsidRPr="00BF3C5E" w:rsidRDefault="00716585">
            <w:pPr>
              <w:jc w:val="both"/>
            </w:pPr>
            <w:r w:rsidRPr="00BF3C5E">
              <w:t>Уметь выделять конструктивный образ (образ формы, постройки) и характер декора, украшения (деятельность каждого из Братьев-Мастеров в процессе создания образа посуды).</w:t>
            </w:r>
          </w:p>
          <w:p w:rsidR="00716585" w:rsidRPr="00BF3C5E" w:rsidRDefault="00716585">
            <w:pPr>
              <w:jc w:val="both"/>
            </w:pPr>
            <w:r w:rsidRPr="00BF3C5E">
              <w:t>Овладевать навыками создания выразительной формы посуды и ее декорирования в лепке, а также навыками изображения посудных форм, объединённых общим, образным решением.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4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Красота букетов из Жостова. Посуда в твоем доме.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Обретать опыт творчества и художественно-практические навыки в создании форм посуды в соответствии с её функциональным назначением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5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t>Обои и шторы у тебя дома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Понимать роль цвета и декора в создании образа комнаты.</w:t>
            </w:r>
          </w:p>
          <w:p w:rsidR="00716585" w:rsidRPr="00BF3C5E" w:rsidRDefault="00716585">
            <w:pPr>
              <w:jc w:val="both"/>
            </w:pPr>
            <w:r w:rsidRPr="00BF3C5E">
              <w:t>Рассказывать о роли художника и этапах его работы (постройка, изображение, украшение) при создании обоев и штор.</w:t>
            </w:r>
          </w:p>
          <w:p w:rsidR="00716585" w:rsidRPr="00BF3C5E" w:rsidRDefault="00716585">
            <w:pPr>
              <w:jc w:val="both"/>
            </w:pPr>
            <w:r w:rsidRPr="00BF3C5E">
              <w:t xml:space="preserve">Обретать опыт творчества и художественно-практические навыки в </w:t>
            </w:r>
            <w:r w:rsidRPr="00BF3C5E">
              <w:lastRenderedPageBreak/>
              <w:t>создании эскиза обоев или штор для комнаты в соответствии с ее функциональным назначением.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lastRenderedPageBreak/>
              <w:t>6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Мамин платок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Воспринимать и эстетически оценивать разнообразие вариантов росписи ткани на примере платка. Понимать зависимость характера узора, цветового решения платка от того, кому и для чего он предназначен. Знать и объяснять основные варианты композиционного решения росписи платка (с акцентировкой изобразительного мотива в центре, по углам, в виде свободной росписи), а также характер узора (растительный геометрический). Различать постройку (композицию), украшение (характер декора), изображение (стилизацию) в процессе создания образа платка. Обрести опыт творчества и художественно-практические навыки в создании эскиза росписи платка (фрагмента), выражая его назначение (для мамы, бабушки, сестры; праздничный или повседневный).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7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Твои книжки</w:t>
            </w:r>
            <w:r w:rsidR="00FF0DB9" w:rsidRPr="00BF3C5E">
              <w:t>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Понимать роль художника и Братьев-Мастеров в создании книги (многообразие форм книг, обложка, иллюстрации, буквицы и т.д.).Знать и называть отдельные элементы оформления книги (обложка, иллюстрации, буквицы).Узнавать и называть произведения нескольких художников-иллюстраторов детской книги. Создавать проект детской книжки-игрушки.</w:t>
            </w:r>
          </w:p>
          <w:p w:rsidR="00716585" w:rsidRPr="00BF3C5E" w:rsidRDefault="00716585">
            <w:pPr>
              <w:jc w:val="both"/>
            </w:pPr>
            <w:r w:rsidRPr="00BF3C5E">
              <w:t>Овладевать навыками коллектив - ной работы.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8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t>Открытки</w:t>
            </w:r>
            <w:r w:rsidR="00FF0DB9" w:rsidRPr="00BF3C5E">
              <w:t>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Понимать и уметь объяснять роль художника и Братьев-Мастеров в создании форм открыток, изображений на них.</w:t>
            </w:r>
          </w:p>
          <w:p w:rsidR="00716585" w:rsidRPr="00BF3C5E" w:rsidRDefault="00716585">
            <w:pPr>
              <w:jc w:val="both"/>
            </w:pPr>
            <w:r w:rsidRPr="00BF3C5E">
              <w:t>Создавать открытку к определенному событию или декоративную закладку (работа в технике граттажа, графической монотипии, аппликации или в смешанной технике).</w:t>
            </w:r>
          </w:p>
          <w:p w:rsidR="00716585" w:rsidRPr="00BF3C5E" w:rsidRDefault="00716585">
            <w:pPr>
              <w:jc w:val="both"/>
            </w:pPr>
            <w:r w:rsidRPr="00BF3C5E">
              <w:t>Приобретать навыки выполнения лаконичного выразительного изображения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9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  <w:r w:rsidRPr="00BF3C5E">
              <w:t>Труд художника для твоего дома (обобщение темы)</w:t>
            </w:r>
          </w:p>
          <w:p w:rsidR="00716585" w:rsidRPr="00BF3C5E" w:rsidRDefault="00716585">
            <w:pPr>
              <w:jc w:val="both"/>
              <w:rPr>
                <w:b/>
              </w:rPr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Участвовать в творческой обучающей игре, организованной на уроке, в роли зрителей, художников, экскурсоводов, Братьев-Мастеров. Осознавать важную роль художника, его труда в создании среды жизни человека, предметного мира в каждом доме.</w:t>
            </w:r>
          </w:p>
          <w:p w:rsidR="00716585" w:rsidRPr="00BF3C5E" w:rsidRDefault="00716585">
            <w:pPr>
              <w:jc w:val="both"/>
            </w:pPr>
            <w:r w:rsidRPr="00BF3C5E">
              <w:t>Уметь представлять любой предмет с точки зрения участия в его создании волшебных Братьев-Мастеров.</w:t>
            </w:r>
          </w:p>
          <w:p w:rsidR="00716585" w:rsidRPr="00BF3C5E" w:rsidRDefault="00716585">
            <w:pPr>
              <w:jc w:val="both"/>
            </w:pPr>
            <w:r w:rsidRPr="00BF3C5E">
              <w:t>Эстетически оценивать работы сверстников.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B63EBA" w:rsidRPr="00BF3C5E" w:rsidTr="00412C02">
        <w:trPr>
          <w:trHeight w:val="133"/>
        </w:trPr>
        <w:tc>
          <w:tcPr>
            <w:tcW w:w="14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BA" w:rsidRPr="00BF3C5E" w:rsidRDefault="00B63EBA" w:rsidP="00B63EBA">
            <w:pPr>
              <w:jc w:val="center"/>
            </w:pPr>
            <w:r w:rsidRPr="00BF3C5E">
              <w:rPr>
                <w:b/>
              </w:rPr>
              <w:t>2 блок. «Искусство на улицах города» (8)</w:t>
            </w: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10-11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u w:val="single"/>
              </w:rPr>
            </w:pPr>
            <w:r w:rsidRPr="00BF3C5E">
              <w:t xml:space="preserve">Наследие предков – </w:t>
            </w:r>
            <w:r w:rsidRPr="00BF3C5E">
              <w:lastRenderedPageBreak/>
              <w:t>памятники архитектуры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lastRenderedPageBreak/>
              <w:t xml:space="preserve">Учиться видеть архитектурный образ, образ городской среды. </w:t>
            </w:r>
            <w:r w:rsidRPr="00BF3C5E">
              <w:lastRenderedPageBreak/>
              <w:t>Воспринимать и оценивать эстетические достоинства старинных и современных построек родного города (села).</w:t>
            </w:r>
          </w:p>
          <w:p w:rsidR="00716585" w:rsidRPr="00BF3C5E" w:rsidRDefault="00716585">
            <w:pPr>
              <w:jc w:val="both"/>
            </w:pPr>
            <w:r w:rsidRPr="00BF3C5E">
              <w:t>Раскрывать особенности архитектурного образа города. Понимать, что памятники архитектуры - это достояние народа, которое необходимо беречь. Различать в архитектурном образе работу каждого из Братьев-Мастеров. Изображать архитектуру своих родных мест, выстраивая композицию листа, передавая в рисунке неповторимое своеобразие и ритмическую упорядоченность архитектурных форм.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lastRenderedPageBreak/>
              <w:t>12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Парки, скверы, бульвары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Сравнивать и анализировать парки, скверы , бульвары с точки зрения их разного назначения и устроения (парк для отдыха, детская площадка, парк-мемориал и др.).</w:t>
            </w:r>
          </w:p>
          <w:p w:rsidR="00716585" w:rsidRPr="00BF3C5E" w:rsidRDefault="00716585">
            <w:pPr>
              <w:jc w:val="both"/>
            </w:pPr>
            <w:r w:rsidRPr="00BF3C5E">
              <w:t>Эстетически воспринимать парк как единый, целостный художественный ансамбль.</w:t>
            </w:r>
          </w:p>
          <w:p w:rsidR="00716585" w:rsidRPr="00BF3C5E" w:rsidRDefault="00716585">
            <w:pPr>
              <w:jc w:val="both"/>
            </w:pPr>
            <w:r w:rsidRPr="00BF3C5E">
              <w:t>Создавать образ парка в технике коллажа, гуаши или выстраивая объемно-пространственную композицию из бумаги.</w:t>
            </w:r>
          </w:p>
          <w:p w:rsidR="00716585" w:rsidRPr="00BF3C5E" w:rsidRDefault="00716585">
            <w:pPr>
              <w:jc w:val="both"/>
            </w:pPr>
            <w:r w:rsidRPr="00BF3C5E">
              <w:t>Овладевать приемами коллективной творческой работы в процессе создания общего проекта.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13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Ажурные ограды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Воспринимать, сравнивать, давать эстетическую оценку чугунным оградам в Санкт-Петербурге и Москве, в родном городе, отмечая их роль в украшении города.</w:t>
            </w:r>
          </w:p>
          <w:p w:rsidR="00716585" w:rsidRPr="00BF3C5E" w:rsidRDefault="00716585">
            <w:pPr>
              <w:jc w:val="both"/>
            </w:pPr>
            <w:r w:rsidRPr="00BF3C5E">
              <w:t>Сравнивать между собой ажурные ограды и другие объекты (деревянные наличники, ворота с резьбой, дымники и т.д.), выявляя в них общее и особенное. Различать деятельность Братьев-Мастеров при создании ажурных оград. Фантазировать, создавать проект (эскиз) ажурной решетки. Использовать ажурную решетку в общей композиции с изображением парка или сквера.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14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Волшебные фонари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Воспринимать, сравнивать, анализировать старинные фонари Москвы, Санкт-Петербурга и других городов, отмечать особенности формы и украшений. Различать фонари разного эмоционального звучания.</w:t>
            </w:r>
          </w:p>
          <w:p w:rsidR="00716585" w:rsidRPr="00BF3C5E" w:rsidRDefault="00716585">
            <w:pPr>
              <w:jc w:val="both"/>
            </w:pPr>
            <w:r w:rsidRPr="00BF3C5E">
              <w:t>Уметь объяснять роль художника и Братьев-Мастеров при создании нарядных обликов фонарей. Изображать необычные фонари, используя графические средства или создавать необычные конструктивные формы фонарей, осваивая приемы работы с бумагой (скручивание, закручивание, склеивание).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15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 xml:space="preserve">Витрины 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Понимать работу художника и Братьев-Мастеров по созданию витрины как украшения улицы города и своеобразной рекламы товара.</w:t>
            </w:r>
          </w:p>
          <w:p w:rsidR="00716585" w:rsidRPr="00BF3C5E" w:rsidRDefault="00716585">
            <w:pPr>
              <w:jc w:val="both"/>
            </w:pPr>
            <w:r w:rsidRPr="00BF3C5E">
              <w:lastRenderedPageBreak/>
              <w:t>Уметь объяснять связь художественного оформления витрины с профилем магазина.</w:t>
            </w:r>
          </w:p>
          <w:p w:rsidR="00716585" w:rsidRPr="00BF3C5E" w:rsidRDefault="00716585">
            <w:pPr>
              <w:jc w:val="both"/>
            </w:pPr>
            <w:r w:rsidRPr="00BF3C5E">
              <w:t>Фантазировать, создавать творческий проект оформления витрины магазина. Овладевать композиционными и оформительскими навыками в процессе создания образа витрины.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604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lastRenderedPageBreak/>
              <w:t>16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Удивительный транспорт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Уметь видеть образ в облике машины. Характеризовать, сравнивать, обсуждать разные формы автомобилей и их украшение.</w:t>
            </w:r>
          </w:p>
          <w:p w:rsidR="00716585" w:rsidRPr="00BF3C5E" w:rsidRDefault="00716585">
            <w:pPr>
              <w:jc w:val="both"/>
            </w:pPr>
            <w:r w:rsidRPr="00BF3C5E">
              <w:t>Видеть, сопоставлять и объяснять связь природных форм с инженерными конструкциями и образным решением различных видов транспорта. Фантазировать. создавать образы фантастических машин.</w:t>
            </w:r>
          </w:p>
          <w:p w:rsidR="00716585" w:rsidRPr="00BF3C5E" w:rsidRDefault="00716585">
            <w:pPr>
              <w:jc w:val="both"/>
            </w:pPr>
            <w:r w:rsidRPr="00BF3C5E">
              <w:t>Обрести новые навыки в конструировании из бумаги.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17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Труд художника на улицах моего села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Осознавать и уметь объяснять важную и всем очень  нужную работу художника и Мастеров Постройки, Украшения и Изображения в создании облика села.</w:t>
            </w:r>
          </w:p>
          <w:p w:rsidR="00716585" w:rsidRPr="00BF3C5E" w:rsidRDefault="00716585">
            <w:pPr>
              <w:jc w:val="both"/>
            </w:pPr>
            <w:r w:rsidRPr="00BF3C5E">
              <w:t>Создавать из отдельных детских работ, выполненных в течение четверти, коллективную композицию. Овладевать приемами коллективной творческой деятельности. Участвовать в занимательной образовательной игре в качестве экскурсоводов.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B63EBA" w:rsidRPr="00BF3C5E" w:rsidTr="00A36A59">
        <w:trPr>
          <w:trHeight w:val="133"/>
        </w:trPr>
        <w:tc>
          <w:tcPr>
            <w:tcW w:w="14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BA" w:rsidRPr="00BF3C5E" w:rsidRDefault="00B63EBA" w:rsidP="00B63EBA">
            <w:pPr>
              <w:jc w:val="center"/>
            </w:pPr>
            <w:r w:rsidRPr="00BF3C5E">
              <w:rPr>
                <w:b/>
              </w:rPr>
              <w:t>3 блок. «Художник и зрелища» (10)</w:t>
            </w: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18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  <w:r w:rsidRPr="00BF3C5E">
              <w:t>Художник и цирк Изображение цирковых персонажей.</w:t>
            </w:r>
          </w:p>
          <w:p w:rsidR="00716585" w:rsidRPr="00BF3C5E" w:rsidRDefault="00716585">
            <w:pPr>
              <w:jc w:val="both"/>
            </w:pPr>
          </w:p>
          <w:p w:rsidR="00716585" w:rsidRPr="00BF3C5E" w:rsidRDefault="00716585">
            <w:pPr>
              <w:jc w:val="both"/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Понимать и объяснять важную роль художника в цирке (создание красочных декораций, костюмов, циркового реквизита и т.д.).Придумывать и создавать красочные выразительные рисунки или аппликации на тему циркового представления, передавая в них движение, характеры, взаимоотношения между персонажами. Учиться изображать яркое, весёлое, подвижное.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6B140C">
        <w:trPr>
          <w:trHeight w:val="461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19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  <w:r w:rsidRPr="00BF3C5E">
              <w:t xml:space="preserve"> Изоб</w:t>
            </w:r>
            <w:r w:rsidR="006B140C" w:rsidRPr="00BF3C5E">
              <w:t>ражение циркового представления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Изображать яркое, весёлое , подвижное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59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C3204C">
              <w:rPr>
                <w:b/>
              </w:rPr>
              <w:t>20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Декорации и костюмы персонажей. Создание макета декораций спектакля.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Сравнивать объекты, элементы театрально-сценического мира, видеть в них интересные выразительные решения, превращения простых материалов в яркие образы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84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21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Театр кукол. Образ куклы, ее конструкция и украшение.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Иметь представление о разных видах кукол (перчаточные, тростевые, марионетки) и их истории, о кукольном театре в наши дни. Придумывать и создавать выразительную куклу (характерную головку куклы, характерные детали костюма, соответствующие сказочному персонажу); применять для работы пластилин, бумагу, нитки, ножницы, куски ткани. Использовать куклу для игры в кукольный спектакль.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lastRenderedPageBreak/>
              <w:t>22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Театральный занавес</w:t>
            </w:r>
          </w:p>
          <w:p w:rsidR="00716585" w:rsidRPr="00BF3C5E" w:rsidRDefault="00716585">
            <w:pPr>
              <w:jc w:val="both"/>
            </w:pPr>
            <w:r w:rsidRPr="00BF3C5E">
              <w:t>Создание эскиза занавеса к спектаклю (коллективная работа 2—4 человек).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Сравнивать объекты, элементы театрально - сценического мира, видеть в них интересные выразительные решения, превращение простых материалов в яркие образы.</w:t>
            </w:r>
          </w:p>
          <w:p w:rsidR="00716585" w:rsidRPr="00BF3C5E" w:rsidRDefault="00716585">
            <w:pPr>
              <w:jc w:val="both"/>
            </w:pPr>
            <w:r w:rsidRPr="00BF3C5E">
              <w:t>Понимать и уметь объяснять роль театрального художника в создании спектакля.</w:t>
            </w:r>
          </w:p>
          <w:p w:rsidR="00716585" w:rsidRPr="00BF3C5E" w:rsidRDefault="00716585">
            <w:pPr>
              <w:jc w:val="both"/>
            </w:pPr>
            <w:r w:rsidRPr="00BF3C5E">
              <w:t>Создавать "Театр на столе» - картинный макет с объёмными (лепными, конструктивными) или плоскостными (расписными) декорациями и бумажными фигурками персонажей сказки для игры в спектакль. Овладевать навыками создания объёмно – пространственной композиции.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23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  <w:r w:rsidRPr="00BF3C5E">
              <w:t xml:space="preserve"> Театральные маски</w:t>
            </w:r>
          </w:p>
          <w:p w:rsidR="00716585" w:rsidRPr="00BF3C5E" w:rsidRDefault="00716585">
            <w:pPr>
              <w:jc w:val="both"/>
            </w:pPr>
          </w:p>
          <w:p w:rsidR="00716585" w:rsidRPr="00BF3C5E" w:rsidRDefault="00716585">
            <w:pPr>
              <w:jc w:val="both"/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 xml:space="preserve">Отмечать характер, настроение, выраженные в маске, а также выразительность формы и декора, созвучные образу. Объяснять роль маски в театре и на празднике.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3B330E">
              <w:rPr>
                <w:b/>
              </w:rPr>
              <w:t>24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color w:val="000000"/>
              </w:rPr>
            </w:pPr>
            <w:r w:rsidRPr="00BF3C5E">
              <w:rPr>
                <w:color w:val="000000"/>
              </w:rPr>
              <w:t>Конструирование выразительных острохарактерных масок.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Конструировать выразительные и острохарактерные маски к театральному представлению или празднику.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25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Афиша, плакат</w:t>
            </w:r>
          </w:p>
          <w:p w:rsidR="00716585" w:rsidRPr="00BF3C5E" w:rsidRDefault="00716585">
            <w:pPr>
              <w:jc w:val="both"/>
            </w:pPr>
            <w:r w:rsidRPr="00BF3C5E">
              <w:t xml:space="preserve"> Создание эскиза плаката-афиши к спектаклю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Иметь представление о назначении театральной афиши, плаката (привлекает внимание, сообщает название, лаконично рассказывает о самом спектакле). Уметь видеть и определять в афишах-плакатах изображение, украшение и постройку.</w:t>
            </w:r>
          </w:p>
          <w:p w:rsidR="00716585" w:rsidRPr="00BF3C5E" w:rsidRDefault="00716585">
            <w:pPr>
              <w:jc w:val="both"/>
            </w:pPr>
            <w:r w:rsidRPr="00BF3C5E">
              <w:t>Иметь творческий опыт создания эскиза афиши к спектаклю или цирковому представлению; добиваться образного единства изображения и текста. Осваивать навыки лаконичного, декоративно-обобщенного изображения (в процессе создания афиши или плаката).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26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  <w:r w:rsidRPr="00BF3C5E">
              <w:t>Карнавальные маски</w:t>
            </w:r>
          </w:p>
          <w:p w:rsidR="00716585" w:rsidRPr="00BF3C5E" w:rsidRDefault="00716585">
            <w:pPr>
              <w:jc w:val="both"/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Понимать роль праздничного оформления для организации праздника.</w:t>
            </w:r>
          </w:p>
          <w:p w:rsidR="00716585" w:rsidRPr="00BF3C5E" w:rsidRDefault="00716585">
            <w:pPr>
              <w:jc w:val="both"/>
            </w:pPr>
            <w:r w:rsidRPr="00BF3C5E">
              <w:t>Придумывать и создавать оформление к школьным и домашним праздникам.</w:t>
            </w:r>
          </w:p>
          <w:p w:rsidR="00716585" w:rsidRPr="00BF3C5E" w:rsidRDefault="00716585">
            <w:pPr>
              <w:jc w:val="both"/>
            </w:pPr>
            <w:r w:rsidRPr="00BF3C5E">
              <w:t>Участвовать в театрализованном представлении или веселом карнавале.</w:t>
            </w:r>
          </w:p>
          <w:p w:rsidR="00716585" w:rsidRPr="00BF3C5E" w:rsidRDefault="00716585">
            <w:pPr>
              <w:jc w:val="both"/>
            </w:pPr>
            <w:r w:rsidRPr="00BF3C5E">
              <w:t>Овладевать навыками коллективного художественного творчества.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bookmarkStart w:id="0" w:name="_GoBack"/>
            <w:bookmarkEnd w:id="0"/>
            <w:r w:rsidRPr="002401B0">
              <w:rPr>
                <w:b/>
              </w:rPr>
              <w:t>27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Как художники помогают сделать праздник. Праздник в нашем селе</w:t>
            </w:r>
            <w:r w:rsidR="002401B0">
              <w:t>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Объяснять работу художника по созданию облика праздника.</w:t>
            </w:r>
          </w:p>
          <w:p w:rsidR="00716585" w:rsidRPr="00BF3C5E" w:rsidRDefault="00716585">
            <w:pPr>
              <w:jc w:val="both"/>
            </w:pPr>
            <w:r w:rsidRPr="00BF3C5E">
              <w:t>Фантазировать о том, как можно украсить село к празднику Победы (9 Мая), Нового года или на Масленицу, сделав его нарядным, красочным, необычным.</w:t>
            </w:r>
          </w:p>
          <w:p w:rsidR="00716585" w:rsidRPr="00BF3C5E" w:rsidRDefault="00716585">
            <w:pPr>
              <w:jc w:val="both"/>
            </w:pPr>
            <w:r w:rsidRPr="00BF3C5E">
              <w:t>Создавать в рисунке проект оформления праздника.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B63EBA" w:rsidRPr="00BF3C5E" w:rsidTr="009E016A">
        <w:trPr>
          <w:trHeight w:val="102"/>
        </w:trPr>
        <w:tc>
          <w:tcPr>
            <w:tcW w:w="148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BA" w:rsidRPr="00BF3C5E" w:rsidRDefault="00B63EBA" w:rsidP="00B63EBA">
            <w:pPr>
              <w:jc w:val="center"/>
            </w:pPr>
            <w:r w:rsidRPr="00BF3C5E">
              <w:rPr>
                <w:b/>
              </w:rPr>
              <w:t>4 блок. «Художник и музей » (9)</w:t>
            </w: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  <w:rPr>
                <w:b/>
              </w:rPr>
            </w:pPr>
          </w:p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lastRenderedPageBreak/>
              <w:t>28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r w:rsidRPr="00BF3C5E">
              <w:lastRenderedPageBreak/>
              <w:t xml:space="preserve">Музеи в жизни города. </w:t>
            </w:r>
            <w:r w:rsidRPr="00BF3C5E">
              <w:lastRenderedPageBreak/>
              <w:t>Изображение интерьера музея.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  <w:r w:rsidRPr="00BF3C5E">
              <w:lastRenderedPageBreak/>
              <w:t xml:space="preserve">Понимать и объяснять роль художественного музея, учиться понимать, </w:t>
            </w:r>
            <w:r w:rsidRPr="00BF3C5E">
              <w:lastRenderedPageBreak/>
              <w:t>что великие произведения искусства являются национальным достоянием.</w:t>
            </w:r>
          </w:p>
          <w:p w:rsidR="00716585" w:rsidRPr="00BF3C5E" w:rsidRDefault="00716585">
            <w:pPr>
              <w:jc w:val="both"/>
            </w:pPr>
            <w:r w:rsidRPr="00BF3C5E">
              <w:t>Иметь представление и называть самые значительные музеи искусств России - Государственную Третьяковскую галерею, Государственный русский музей, Эрмитаж, Музей изобрази- тельных искусств имени А. С. Пушкина. Иметь представление о самых разных видах музеев и роли художника в создании их экспозиций.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2401B0">
              <w:rPr>
                <w:b/>
                <w:highlight w:val="yellow"/>
              </w:rPr>
              <w:lastRenderedPageBreak/>
              <w:t>29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r w:rsidRPr="00BF3C5E">
              <w:t>Картина – особый мир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Иметь представление, что картина, это особый мир, созданный художником, наполненный его мыслями, чувствами и переживаниями.</w:t>
            </w:r>
          </w:p>
          <w:p w:rsidR="00716585" w:rsidRPr="00BF3C5E" w:rsidRDefault="00716585">
            <w:pPr>
              <w:jc w:val="both"/>
            </w:pPr>
            <w:r w:rsidRPr="00BF3C5E">
              <w:t>Рассуждать о творческой работе зрителя, о своем опыте восприятия произведений изобразительного искусства.</w:t>
            </w:r>
          </w:p>
          <w:p w:rsidR="00716585" w:rsidRPr="00BF3C5E" w:rsidRDefault="00716585">
            <w:pPr>
              <w:jc w:val="both"/>
            </w:pPr>
            <w:r w:rsidRPr="00BF3C5E">
              <w:t>Рассматривать и сравнивать картины-пейзажи, рассказывать о настроении и разных состояниях, которые художник передает цветом (радостное, праздничное, грустное, таинственное, нежное и г. д.).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30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r w:rsidRPr="00BF3C5E">
              <w:t xml:space="preserve">Картина – пейзаж. 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Изображать пейзаж по представлению с ярко выраженным настроением. Знать имена крупнейших русских художников-пейзажистов. Изображать пейзаж по представлению с ярко выраженным настроением. Выражать настроение в пейзаже цветом.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31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r w:rsidRPr="00BF3C5E">
              <w:t xml:space="preserve">Картина – портрет. 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Иметь представление об изобразительном жанре - портрете и нескольких известных картинах-портретах.</w:t>
            </w:r>
          </w:p>
          <w:p w:rsidR="00716585" w:rsidRPr="00BF3C5E" w:rsidRDefault="00716585">
            <w:pPr>
              <w:jc w:val="both"/>
            </w:pPr>
            <w:r w:rsidRPr="00BF3C5E">
              <w:t>Рассказывать об изображенном на портрете человеке (какой он, каков его внутренний мир, особенности его характера).</w:t>
            </w:r>
          </w:p>
          <w:p w:rsidR="00716585" w:rsidRPr="00BF3C5E" w:rsidRDefault="00716585">
            <w:pPr>
              <w:jc w:val="both"/>
            </w:pPr>
            <w:r w:rsidRPr="00BF3C5E">
              <w:t>Создавать портрет кого-либо из дорогих, хорошо знакомых людей (родители, одноклассник, автопортрет) по представлению, используя выразительные возможности цвета.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828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32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r w:rsidRPr="00BF3C5E">
              <w:t>Картина – натюрморт.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Воспринимать картину-натюрморт как своеобразный рассказ о человеке – хозяине вещей, о времени, в котором он живёт, его интересах.</w:t>
            </w:r>
          </w:p>
          <w:p w:rsidR="00716585" w:rsidRPr="00BF3C5E" w:rsidRDefault="00716585">
            <w:pPr>
              <w:jc w:val="both"/>
            </w:pPr>
            <w:r w:rsidRPr="00BF3C5E">
              <w:t>Понимать, что в натюрморте важную роль играет настроение, которое художник передаёт цветом.</w:t>
            </w:r>
          </w:p>
          <w:p w:rsidR="00716585" w:rsidRPr="00BF3C5E" w:rsidRDefault="00716585">
            <w:pPr>
              <w:jc w:val="both"/>
            </w:pPr>
            <w:r w:rsidRPr="00BF3C5E">
              <w:t>Изображать натюрморт по представлению с ярко выраженным настроением (радостное, праздничное, грустное и т.д.).</w:t>
            </w:r>
          </w:p>
          <w:p w:rsidR="00716585" w:rsidRPr="00BF3C5E" w:rsidRDefault="00716585">
            <w:pPr>
              <w:jc w:val="both"/>
            </w:pPr>
            <w:r w:rsidRPr="00BF3C5E">
              <w:t>Развивать живописные и композиционные навыки.</w:t>
            </w:r>
          </w:p>
          <w:p w:rsidR="00716585" w:rsidRPr="00BF3C5E" w:rsidRDefault="00716585">
            <w:pPr>
              <w:jc w:val="both"/>
            </w:pPr>
            <w:r w:rsidRPr="00BF3C5E">
              <w:t>Знать имена нескольких художников, работавших в жанре натюрморта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t>33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rPr>
                <w:b/>
              </w:rPr>
            </w:pPr>
            <w:r w:rsidRPr="00BF3C5E">
              <w:rPr>
                <w:b/>
              </w:rPr>
              <w:t>Промежуточная аттестация в форме выведения годовой отметки/зачёт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Оценить результаты освоения тем по программе 3 класса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  <w:tr w:rsidR="00716585" w:rsidRPr="00BF3C5E" w:rsidTr="00716585">
        <w:trPr>
          <w:trHeight w:val="213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  <w:rPr>
                <w:b/>
              </w:rPr>
            </w:pPr>
            <w:r w:rsidRPr="00BF3C5E">
              <w:rPr>
                <w:b/>
              </w:rPr>
              <w:lastRenderedPageBreak/>
              <w:t>34</w:t>
            </w:r>
            <w:r w:rsidR="00B63EBA" w:rsidRPr="00BF3C5E">
              <w:rPr>
                <w:b/>
              </w:rPr>
              <w:t>-35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r w:rsidRPr="00BF3C5E">
              <w:t>Художественная выставка. Ступени художественного образования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  <w:r w:rsidRPr="00BF3C5E">
              <w:t>Участвовать в организации выставки детского художественного творчества, проявлять творческую активность. Проводить экскурсии по выставке детских работ. Понимать роль художника в жизни каждого человека и рассказывать о ней.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585" w:rsidRPr="00BF3C5E" w:rsidRDefault="00716585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585" w:rsidRPr="00BF3C5E" w:rsidRDefault="00716585">
            <w:pPr>
              <w:jc w:val="both"/>
            </w:pPr>
          </w:p>
        </w:tc>
      </w:tr>
    </w:tbl>
    <w:p w:rsidR="00716585" w:rsidRDefault="00716585" w:rsidP="00716585">
      <w:pPr>
        <w:pStyle w:val="ParagraphStyle"/>
        <w:keepNext/>
        <w:spacing w:before="240" w:after="240" w:line="264" w:lineRule="auto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6B140C">
      <w:pPr>
        <w:rPr>
          <w:b/>
        </w:rPr>
      </w:pPr>
    </w:p>
    <w:p w:rsidR="00716585" w:rsidRDefault="00716585" w:rsidP="00716585">
      <w:pPr>
        <w:ind w:left="720"/>
        <w:rPr>
          <w:b/>
        </w:rPr>
      </w:pPr>
    </w:p>
    <w:p w:rsidR="00716585" w:rsidRDefault="00716585" w:rsidP="00716585">
      <w:pPr>
        <w:ind w:left="720"/>
        <w:rPr>
          <w:b/>
        </w:rPr>
      </w:pPr>
    </w:p>
    <w:p w:rsidR="00716585" w:rsidRDefault="00716585" w:rsidP="00716585">
      <w:pPr>
        <w:ind w:left="720"/>
        <w:rPr>
          <w:b/>
        </w:rPr>
      </w:pPr>
    </w:p>
    <w:p w:rsidR="00716585" w:rsidRDefault="00716585" w:rsidP="00716585">
      <w:pPr>
        <w:rPr>
          <w:sz w:val="28"/>
          <w:szCs w:val="28"/>
        </w:rPr>
      </w:pPr>
    </w:p>
    <w:p w:rsidR="00716585" w:rsidRDefault="00716585" w:rsidP="00716585">
      <w:pPr>
        <w:rPr>
          <w:sz w:val="28"/>
          <w:szCs w:val="28"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rPr>
          <w:b/>
        </w:rPr>
      </w:pPr>
    </w:p>
    <w:p w:rsidR="00716585" w:rsidRDefault="00716585" w:rsidP="00716585">
      <w:pPr>
        <w:jc w:val="center"/>
        <w:rPr>
          <w:b/>
        </w:rPr>
      </w:pPr>
    </w:p>
    <w:p w:rsidR="00716585" w:rsidRDefault="00716585" w:rsidP="00716585">
      <w:pPr>
        <w:rPr>
          <w:b/>
        </w:rPr>
      </w:pPr>
    </w:p>
    <w:p w:rsidR="001003CE" w:rsidRDefault="001003CE"/>
    <w:sectPr w:rsidR="001003CE" w:rsidSect="006B140C">
      <w:footerReference w:type="default" r:id="rId9"/>
      <w:pgSz w:w="16838" w:h="11906" w:orient="landscape"/>
      <w:pgMar w:top="56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A99" w:rsidRDefault="00654A99" w:rsidP="00716585">
      <w:r>
        <w:separator/>
      </w:r>
    </w:p>
  </w:endnote>
  <w:endnote w:type="continuationSeparator" w:id="1">
    <w:p w:rsidR="00654A99" w:rsidRDefault="00654A99" w:rsidP="00716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40004692"/>
      <w:docPartObj>
        <w:docPartGallery w:val="Page Numbers (Bottom of Page)"/>
        <w:docPartUnique/>
      </w:docPartObj>
    </w:sdtPr>
    <w:sdtContent>
      <w:p w:rsidR="00716585" w:rsidRDefault="004609B7">
        <w:pPr>
          <w:pStyle w:val="a7"/>
          <w:jc w:val="right"/>
        </w:pPr>
        <w:r>
          <w:fldChar w:fldCharType="begin"/>
        </w:r>
        <w:r w:rsidR="00716585">
          <w:instrText>PAGE   \* MERGEFORMAT</w:instrText>
        </w:r>
        <w:r>
          <w:fldChar w:fldCharType="separate"/>
        </w:r>
        <w:r w:rsidR="00CA062D">
          <w:rPr>
            <w:noProof/>
          </w:rPr>
          <w:t>1</w:t>
        </w:r>
        <w:r>
          <w:fldChar w:fldCharType="end"/>
        </w:r>
      </w:p>
    </w:sdtContent>
  </w:sdt>
  <w:p w:rsidR="00716585" w:rsidRDefault="0071658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A99" w:rsidRDefault="00654A99" w:rsidP="00716585">
      <w:r>
        <w:separator/>
      </w:r>
    </w:p>
  </w:footnote>
  <w:footnote w:type="continuationSeparator" w:id="1">
    <w:p w:rsidR="00654A99" w:rsidRDefault="00654A99" w:rsidP="007165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0049C"/>
    <w:multiLevelType w:val="hybridMultilevel"/>
    <w:tmpl w:val="9110BE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6585"/>
    <w:rsid w:val="000C1ADA"/>
    <w:rsid w:val="000D578E"/>
    <w:rsid w:val="001003CE"/>
    <w:rsid w:val="001053A8"/>
    <w:rsid w:val="00191BFF"/>
    <w:rsid w:val="0019392D"/>
    <w:rsid w:val="00197266"/>
    <w:rsid w:val="001E22EB"/>
    <w:rsid w:val="002401B0"/>
    <w:rsid w:val="003B330E"/>
    <w:rsid w:val="004562EC"/>
    <w:rsid w:val="004609B7"/>
    <w:rsid w:val="004B196C"/>
    <w:rsid w:val="004F70DF"/>
    <w:rsid w:val="005D6389"/>
    <w:rsid w:val="00642A8E"/>
    <w:rsid w:val="00654A99"/>
    <w:rsid w:val="006B140C"/>
    <w:rsid w:val="00716585"/>
    <w:rsid w:val="0085680C"/>
    <w:rsid w:val="008F12D6"/>
    <w:rsid w:val="009E29F9"/>
    <w:rsid w:val="009E704F"/>
    <w:rsid w:val="00A801C4"/>
    <w:rsid w:val="00AC6F2F"/>
    <w:rsid w:val="00AE6DF1"/>
    <w:rsid w:val="00B63EBA"/>
    <w:rsid w:val="00BF3C5E"/>
    <w:rsid w:val="00C3204C"/>
    <w:rsid w:val="00CA062D"/>
    <w:rsid w:val="00CC7DD5"/>
    <w:rsid w:val="00D279AF"/>
    <w:rsid w:val="00DC2034"/>
    <w:rsid w:val="00DE1FC6"/>
    <w:rsid w:val="00E4608F"/>
    <w:rsid w:val="00E55EF7"/>
    <w:rsid w:val="00E74D30"/>
    <w:rsid w:val="00F312C8"/>
    <w:rsid w:val="00F55A12"/>
    <w:rsid w:val="00FE2C99"/>
    <w:rsid w:val="00FF0D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5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658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71658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16585"/>
    <w:rPr>
      <w:b/>
      <w:bCs/>
    </w:rPr>
  </w:style>
  <w:style w:type="paragraph" w:styleId="a5">
    <w:name w:val="header"/>
    <w:basedOn w:val="a"/>
    <w:link w:val="a6"/>
    <w:uiPriority w:val="99"/>
    <w:unhideWhenUsed/>
    <w:rsid w:val="0071658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65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1658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65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B140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B140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semiHidden/>
    <w:unhideWhenUsed/>
    <w:rsid w:val="00E55EF7"/>
    <w:pPr>
      <w:spacing w:before="120" w:after="120"/>
      <w:jc w:val="both"/>
    </w:pPr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5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658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71658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16585"/>
    <w:rPr>
      <w:b/>
      <w:bCs/>
    </w:rPr>
  </w:style>
  <w:style w:type="paragraph" w:styleId="a5">
    <w:name w:val="header"/>
    <w:basedOn w:val="a"/>
    <w:link w:val="a6"/>
    <w:uiPriority w:val="99"/>
    <w:unhideWhenUsed/>
    <w:rsid w:val="0071658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65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1658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65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B140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B14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5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52F12-5D74-467A-884D-D2E1D1357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13</Pages>
  <Words>4038</Words>
  <Characters>23017</Characters>
  <Application>Microsoft Office Word</Application>
  <DocSecurity>0</DocSecurity>
  <Lines>191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виктор</cp:lastModifiedBy>
  <cp:revision>35</cp:revision>
  <cp:lastPrinted>2019-09-10T14:52:00Z</cp:lastPrinted>
  <dcterms:created xsi:type="dcterms:W3CDTF">2018-09-11T16:40:00Z</dcterms:created>
  <dcterms:modified xsi:type="dcterms:W3CDTF">2021-03-27T11:20:00Z</dcterms:modified>
</cp:coreProperties>
</file>