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5A1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22859</wp:posOffset>
            </wp:positionH>
            <wp:positionV relativeFrom="paragraph">
              <wp:posOffset>-358775</wp:posOffset>
            </wp:positionV>
            <wp:extent cx="9610725" cy="6905625"/>
            <wp:effectExtent l="19050" t="0" r="9525" b="0"/>
            <wp:wrapNone/>
            <wp:docPr id="1" name="Рисунок 1" descr="C:\Users\виктор\Documents\света Б\РП-3акласс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\Documents\света Б\РП-3акласс\музык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0725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E7D1B" w:rsidRDefault="008E7D1B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225A1" w:rsidRDefault="003225A1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02598" w:rsidRPr="009265FE" w:rsidRDefault="00902598" w:rsidP="009265FE">
      <w:pPr>
        <w:pStyle w:val="a3"/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Данная программа обеспечивает формирование универсальных учебных действий, а также достижение необходимых предметных результатов освоения</w:t>
      </w:r>
      <w:r w:rsidR="009265FE">
        <w:rPr>
          <w:rFonts w:ascii="Times New Roman" w:hAnsi="Times New Roman"/>
          <w:sz w:val="24"/>
          <w:szCs w:val="24"/>
          <w:lang w:eastAsia="ru-RU"/>
        </w:rPr>
        <w:t xml:space="preserve"> курса, заложенных в ФГОС НОО </w:t>
      </w:r>
      <w:r>
        <w:rPr>
          <w:rFonts w:ascii="Times New Roman" w:hAnsi="Times New Roman"/>
          <w:sz w:val="24"/>
          <w:szCs w:val="24"/>
        </w:rPr>
        <w:t>утверждена Приказом Минобрнауки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902598" w:rsidRDefault="00902598" w:rsidP="00902598">
      <w:pPr>
        <w:pStyle w:val="a3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УМК «Школа России» авторы:   Е.Д.Критская, Г. П. Сергеева, Т. С. Шмагина</w:t>
      </w:r>
    </w:p>
    <w:p w:rsidR="009265FE" w:rsidRDefault="009265FE" w:rsidP="00902598">
      <w:pPr>
        <w:pStyle w:val="a3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 «Музыка» рассчитан на 35 часов в год, 1 час в неделю.</w:t>
      </w:r>
    </w:p>
    <w:p w:rsidR="00902598" w:rsidRDefault="00902598" w:rsidP="0090259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02598" w:rsidRDefault="00902598" w:rsidP="0090259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ab/>
        <w:t>Результаты освоения предмета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 концу 3 класса обучающиеся должны уметь: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проявлять интерес к отдельным группам музыкальных инструментов;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эмоционально откликнуться на музыкальное произведение и выразить свое впечатление в пении, игре или пластике;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 показать определенный уровень развития образного и ассоциативного мышления и воображения, музыкальной памяти и слуха, певческого голоса;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 передавать собственные музыкальные впечатления с помощью какого-либо вида музыкально-творческой деятельности,  выступать в роли слушателей,  эмоционально откликаясь на исполнение музыкальных произведений;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 охотно участвовать в коллективной творческой деятельности при воплощении различных музыкальных образов;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продемонстрировать знания о различных видах музыки, музыкальных инструментах;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использовать систему графических знаков для ориентации в нотном письме при пении  простейших мелодий;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 xml:space="preserve"> узнавать изученные музыкальные сочинения, называть их авторов;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</w:t>
      </w:r>
      <w:r>
        <w:rPr>
          <w:rFonts w:ascii="Times New Roman" w:hAnsi="Times New Roman"/>
          <w:sz w:val="24"/>
          <w:szCs w:val="24"/>
        </w:rPr>
        <w:tab/>
        <w:t>исполнять музыкальные произведения отдельных форм и жанров (пение, драматизация, музыкально-пластическое движение, инструментальное музицирование, импровизация и др.).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02598" w:rsidRDefault="00902598" w:rsidP="00902598">
      <w:pPr>
        <w:spacing w:after="0" w:line="240" w:lineRule="auto"/>
        <w:ind w:left="108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Планируемые результаты освоения обучающимися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Предметные результаты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Музыка в жизни человека</w:t>
      </w:r>
    </w:p>
    <w:p w:rsidR="00902598" w:rsidRDefault="00AB4392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научится: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-воспринимать и понимать музыку разного эмоционально-образного содержания, разных жанров, включая фрагменты опер. Балетов, кантат, симфоний;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-различать русскую музыку и музыку других народов; сопоставлять произведения профессиональной и народной музыки;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lastRenderedPageBreak/>
        <w:t>-понимать нравственный смысл сказочных образов в опере и балете, героических образов в русских народных песнях и в музыке крупных жанров: опере и кантате;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-эмоционально выражать свое отношение к музыкальным произведениям;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-ориентироваться в жанрах и основных особенностях музыкального фольклора;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-понимать возможности музыки, передавать чувства и мысли человека;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-передавать в музыкально -художественной деятельности художественно-образное содержание и основные особенности сочинений разных композиторов и народного творчества.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Обучающийся  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-соотносить исполнение музыки с собственным жизненными впечатлениями и осуществлять свой исполнительский замысел, предлагая исполнительский план песни и т.д.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-осуществлять (в рамках решения проектных задач) поиск необходимой информации, в т. ч. ИКТ;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-владеть первоначальными навыками самоорганизации и самооценки культурного досуга.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bCs/>
          <w:color w:val="000000"/>
          <w:lang w:eastAsia="ru-RU"/>
        </w:rPr>
      </w:pPr>
    </w:p>
    <w:p w:rsidR="00902598" w:rsidRDefault="00902598" w:rsidP="00902598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Основные закономерности музыкального искусства</w:t>
      </w:r>
    </w:p>
    <w:p w:rsidR="00902598" w:rsidRDefault="00AB4392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Обучающиеся 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научатся:</w:t>
      </w:r>
    </w:p>
    <w:p w:rsidR="00902598" w:rsidRDefault="00902598" w:rsidP="00902598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-</w:t>
      </w:r>
      <w:r>
        <w:rPr>
          <w:rFonts w:ascii="Times New Roman" w:eastAsia="Times New Roman" w:hAnsi="Times New Roman"/>
          <w:color w:val="000000"/>
          <w:lang w:eastAsia="ru-RU"/>
        </w:rPr>
        <w:t>слушать музыкальное произведение, выделять в нем выразительные и изобразительные интонации, различать произведения разных жанров;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-</w:t>
      </w:r>
      <w:r>
        <w:rPr>
          <w:rFonts w:ascii="Times New Roman" w:eastAsia="Times New Roman" w:hAnsi="Times New Roman"/>
          <w:color w:val="000000"/>
          <w:lang w:eastAsia="ru-RU"/>
        </w:rPr>
        <w:t>наблюдать за развитием музыкальных образов, тем, интонаций, воспринимать различие в формах построения музыки;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-</w:t>
      </w:r>
      <w:r>
        <w:rPr>
          <w:rFonts w:ascii="Times New Roman" w:eastAsia="Times New Roman" w:hAnsi="Times New Roman"/>
          <w:color w:val="000000"/>
          <w:lang w:eastAsia="ru-RU"/>
        </w:rPr>
        <w:t>участвовать в коллективном воплощении музыкальных образов, выражая свое мнение в общении со сверстниками;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-</w:t>
      </w:r>
      <w:r>
        <w:rPr>
          <w:rFonts w:ascii="Times New Roman" w:eastAsia="Times New Roman" w:hAnsi="Times New Roman"/>
          <w:color w:val="000000"/>
          <w:lang w:eastAsia="ru-RU"/>
        </w:rPr>
        <w:t>узнавать черты музыкальной речи отдельных композиторов; применять полученные знания в исполнительской деятельности;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-</w:t>
      </w:r>
      <w:r>
        <w:rPr>
          <w:rFonts w:ascii="Times New Roman" w:eastAsia="Times New Roman" w:hAnsi="Times New Roman"/>
          <w:color w:val="000000"/>
          <w:lang w:eastAsia="ru-RU"/>
        </w:rPr>
        <w:t>узнавать народные мелодии в творчестве композиторов; звучание музыкальных инструментов и певческих голосов.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Обучающийся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-проявлять творческую инициативу в реализации собственных замыслов в процессе пения, игры на детских элементарных музыкальных инструментах под музыку;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-импровизировать мелодии на отдельные фразы  и законченные фрагменты стихотворного текста в характере песни, танца и марша;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-пользоваться записью, принятой в относительной и абсолютной сольминизации;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-находить  в музыкальном тексте особенности формы, изложения;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</w:t>
      </w:r>
      <w:r>
        <w:rPr>
          <w:rFonts w:ascii="Times New Roman" w:eastAsia="Times New Roman" w:hAnsi="Times New Roman"/>
          <w:iCs/>
          <w:color w:val="000000"/>
          <w:lang w:eastAsia="ru-RU"/>
        </w:rPr>
        <w:t>различать звучание музыкальных инструментов(включая тембр арфы, виолончели, челесты).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Обучающийся получит возможность овладеть: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-представлениями о композиторском (М.И. Глинка,  П.И. Чайковский,  А.П. Бородин. Н.А. Римский-Корсаков, Ф. -Й Гайдн, И. -С. Бах , В.-А Моцарт, Э.Григ, Г.В. Свиридов, С.С. Прокофьев, Р.К. Щедрин и др. ) исполнительском творчестве;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-музыкальными  понятиям: мажорная и минорная гаммы, фермата, паузы различных длительностей, диез, бемоль, ария, канон и др.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bCs/>
          <w:color w:val="FF0000"/>
          <w:lang w:eastAsia="ru-RU"/>
        </w:rPr>
      </w:pP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lang w:eastAsia="ru-RU"/>
        </w:rPr>
        <w:t>Музыкальная картина мира</w:t>
      </w:r>
    </w:p>
    <w:p w:rsidR="00902598" w:rsidRDefault="00AB4392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Обучающиеся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  научатся: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-выразительно исполнять попевки и песни с соблюдением основных правил пения в т. ч. с дирижированием (2\4,  3\4, 4\4. 3\8, 6\8)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-петь темы из отдельных прослушиваемых музыкальных произведений; исполнять песни в одноголосном и двухголосном изложении;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-различать мелодию и аккомпанемент, передавать различный ритмический рисунок в исполнении доступных произведений;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lastRenderedPageBreak/>
        <w:t>-сопоставлять музыкальные образы в звучании разных музыкальных инструментов;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-различать язык музыки разных стран мира.</w:t>
      </w:r>
    </w:p>
    <w:p w:rsidR="00902598" w:rsidRDefault="00AB4392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-сравнивать звучание одного и того же произведения в разном исполнении;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-узнавать пройденные музыкальные произведения и их авторов;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-приводить примеры известных музыкальных жанров, форм;</w:t>
      </w:r>
    </w:p>
    <w:p w:rsidR="00902598" w:rsidRDefault="00902598" w:rsidP="00902598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-собирать музыкальные коллекции, принимать участие в проведении культурных мероприятий в классе, представлять результаты проектной деятельности.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lang w:eastAsia="ru-RU"/>
        </w:rPr>
        <w:t>Личностные универсальные учебные действия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 xml:space="preserve"> У 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Обучающихся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будут сформированы: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-эмоциональная отзывчивость на музыкальные произведения различного образного содержания;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-позиция слушателя и исполнителя музыкальных произведений, первоначальные навыки оценки и самооценки музыкально-творческой деятельности;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-образ Родины, представление о ее богатой истории, героях – защитниках, о культурном наследии России;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-устойчивое положительное отношение к урокам музыки; интерес к музыкальным занятиям во внеурочной деятельности, понимание значения музыки в собственной жизни;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 эмпатия как понимание чувств  других людей и сопереживание им;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 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для формирования: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-познавательного интереса к музыкальным занятиям, позиции активного слушателя и исполнителя музыкальных произведений;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-нравственных чувств (любовь к Родине, интерес к музыкальной культуре других народов);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-нравственно-эстетических чувств, понимания  и сочувствия к переживаниям персонажей музыкальных произведений;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-понимания связи между нравственным содержанием музыкального произведения и эстетическими идеалами композитора;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-представления о музыкальных занятиях как способе эмоциональной разгрузки.</w:t>
      </w:r>
      <w:r>
        <w:rPr>
          <w:rFonts w:ascii="Times New Roman" w:eastAsia="Times New Roman" w:hAnsi="Times New Roman"/>
          <w:color w:val="000000"/>
          <w:lang w:eastAsia="ru-RU"/>
        </w:rPr>
        <w:t>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 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lang w:eastAsia="ru-RU"/>
        </w:rPr>
        <w:t>Регулятивные универсальные учебные действия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 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Обучающийся 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научится: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-принимать и сохранять учебную, в т. ч. музыкально-исполнительскую задачу, понимать смысл инструкции учителя и вносить в нее коррективы;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-планировать свои действия в соответствии с учебными задачами, различая способ и результат собственных действий;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-выполнять действия (в устной форме) опоре на заданный учителем или сверстниками ориентир;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-эмоционально откликаться на музыкальную характеристику образов героев музыкальных произведений разных жанров;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-осуществлять контроль и самооценку своего участия в разных видах музыкальной деятельности.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-понимать смысл предложенных в учебнике заданий, в т. ч. проектных и творческих;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-выполнять действия (в устной письменной форме и во внутреннем плане) в опоре на заданный в учебнике ориентир;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-воспринимать мнение о музыкальном произведении сверстников и взрослых.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lastRenderedPageBreak/>
        <w:t> 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lang w:eastAsia="ru-RU"/>
        </w:rPr>
        <w:t>Познавательные универсальные учебные действия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 </w:t>
      </w:r>
      <w:r w:rsidR="00AB4392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Обучающийся 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научится: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-самостоятельно работать с дополнительными текстами и заданиями в рабочей тетради;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-передавать свои впечатления о воспринимаемых музыкальных произведениях;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-использовать примеры музыкальной записи при обсуждении особенностей музыки;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-выбирать способы решения исполнительской задачи;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-соотносить иллюстративный материал и основное содержание музыкального сочинения;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-соотносить содержание рисунков и схематических изображений с музыкальными впечатлениями;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-исполнять попевки,  ориентируясь на запись ручным  знаками и нотный текст.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-соотносить различные произведения по настроению и форме;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-строить свои рассуждения о воспринимаемых свойствах музыки;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-пользоваться записью, принятой в относительной и абсолютной сольминации;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-проводить сравнение, сериацию и классификацию изученных объектов по заданным критериям;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-обобщать учебный материал;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-устанавливать аналогии;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-сравнивать средства художественной  выразительности в музыке и других видах искусства (литература, живопись);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-представлять информацию в виде сообщения (презентация проектов).</w:t>
      </w:r>
    </w:p>
    <w:p w:rsidR="00902598" w:rsidRDefault="00902598" w:rsidP="00902598">
      <w:pPr>
        <w:spacing w:after="0" w:line="240" w:lineRule="auto"/>
        <w:rPr>
          <w:rFonts w:ascii="Times New Roman" w:eastAsia="Times New Roman" w:hAnsi="Times New Roman"/>
          <w:b/>
          <w:bCs/>
          <w:iCs/>
          <w:color w:val="000000"/>
          <w:lang w:eastAsia="ru-RU"/>
        </w:rPr>
      </w:pP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b/>
          <w:bCs/>
          <w:iCs/>
          <w:color w:val="000000"/>
          <w:lang w:eastAsia="ru-RU"/>
        </w:rPr>
        <w:t>Коммуникативные универсальные учебные действия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b/>
          <w:i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 </w:t>
      </w:r>
      <w:r w:rsidR="00AB4392">
        <w:rPr>
          <w:rFonts w:ascii="Times New Roman" w:eastAsia="Times New Roman" w:hAnsi="Times New Roman"/>
          <w:b/>
          <w:i/>
          <w:iCs/>
          <w:color w:val="000000"/>
          <w:lang w:eastAsia="ru-RU"/>
        </w:rPr>
        <w:t xml:space="preserve">Обучающийся </w:t>
      </w: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научится: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-выражать свое мнение о музыке в процессе слушания и исполнения, используя разные речевые средства( монолог, диалог, письменно);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-выразительно исполнят музыкальные произведения, принимать активное участие в различных видах музыкальной деятельности;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-понимать содержание вопросов и воспроизводить несложные вопросы о музыке;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-проявлять инициативу, участвуя в исполнении музыки;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-контролировать свои действия в коллективной работе и понимать важность их правильного выполнения;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-понимать необходимость координации совместных действий при выполнении учебных и творческих задач;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-понимать важность сотрудничества со сверстниками и взрослыми;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-принимать мнение, отличное от своей точки зрения;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t>-стремиться к пониманию позиции другого человека.</w:t>
      </w:r>
    </w:p>
    <w:p w:rsidR="00902598" w:rsidRDefault="00AB4392" w:rsidP="00902598">
      <w:pPr>
        <w:spacing w:after="0" w:line="240" w:lineRule="auto"/>
        <w:rPr>
          <w:rFonts w:ascii="Arial" w:eastAsia="Times New Roman" w:hAnsi="Arial" w:cs="Arial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Обучающийся</w:t>
      </w:r>
      <w:r w:rsidR="00902598">
        <w:rPr>
          <w:rFonts w:ascii="Times New Roman" w:eastAsia="Times New Roman" w:hAnsi="Times New Roman"/>
          <w:b/>
          <w:i/>
          <w:iCs/>
          <w:color w:val="000000"/>
          <w:lang w:eastAsia="ru-RU"/>
        </w:rPr>
        <w:t>получит возможность научиться: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-выражать свое мнение о музыке, используя разные средства  коммуникации (в т. ч. средства ИКТ).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-понимать значение музыки в передаче настроения и мыслей человека, в общении между людьми;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lastRenderedPageBreak/>
        <w:t>-контролировать свои действия и соотносить их с действиями других участников коллективной работы, включая совместную работу в проектной деятельности.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-формулировать и задавать вопросы, использовать речь для передачи информации, для своего действия и действий партнера;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-стремиться к координации различных позиций в сотрудничестве;</w:t>
      </w:r>
    </w:p>
    <w:p w:rsidR="00902598" w:rsidRDefault="00902598" w:rsidP="00902598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/>
          <w:iCs/>
          <w:color w:val="000000"/>
          <w:lang w:eastAsia="ru-RU"/>
        </w:rPr>
        <w:t>-проявлять творческую  инициативу в коллективной музыкально-творческой деятельности.</w:t>
      </w:r>
    </w:p>
    <w:p w:rsidR="00902598" w:rsidRDefault="00902598" w:rsidP="00902598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2.</w:t>
      </w:r>
      <w:r w:rsidR="00464FA7">
        <w:rPr>
          <w:rFonts w:ascii="Times New Roman" w:hAnsi="Times New Roman"/>
          <w:b/>
          <w:bCs/>
          <w:color w:val="000000"/>
          <w:sz w:val="24"/>
          <w:szCs w:val="24"/>
        </w:rPr>
        <w:t xml:space="preserve"> Содержание учебного предмета-35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ч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color w:val="000000"/>
        </w:rPr>
      </w:pP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Россия — Родина моя (5ч)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Мелодия — душа музыки. Песенность музыки русских композиторов. Лирические образы в романсах и картинах русских композиторов и художников. Образы Родины, защитников Отечества в различных жанрах музыки.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Симфония № 4, главная мелодия 2-й части. П. Чайковский; «Жаворонок». М. Глинка, слова Н. Кукольника; «Благословляю вас, леса». П. Чайковский, слова А. Толстого; «Звонче жаворонка пенье». Н. Римский-Корсаков, слова А. Толстого; «Романс» из Музыкальных иллюстраций к повести А. Пушкина «Метель». Г. Свиридов; Виватные кантаты: «Радуйся, Росско земле», «Орле Российский»; Русские народные песни: «Славны были наши деды», «Вспомним, братцы, Русь и славу!», «Александр Невский» (фрагменты из кантаты). С. Прокофьев; «Иван Сусанин» (фрагменты из оперы). М. Глинка.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День, полный событий (4ч)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Выразительность и изобразительность в музыке разных жанров и стилей. Портрет в музыке.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«Колыбельная». П. Чайковский, слова А. Майкова; «Утро» из сюиты «Пер Гюнт». Э. Григ; «Заход солнца». Э. Григ, слова А. Мунка, перевод С. Свириденко; «Вечерняя песня». М. Мусоргский, слова А. Плещеева; «Болтунья». С. Прокофьев, слова А. Барто; «Золушка» (фрагменты из балета); «Джульетта-девочка» из балета «Ромео и Джульетта». С. Прокофьев; «С няней», «С куклой» из цикла «Детская». Слова и музыка М. Мусоргского; «Прогулка», «Тюильрийский сад» из сюиты «Картинки с выставки». М. Мусоргский; Пьесы из «Детского альбома». П. Чайковский.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«О России петь — что стремиться в храм» (7ч)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Древнейшая песнь материнства. Образ матери в музыке, поэзии, изобразительном искусстве. Образ праздника в искусстве. Вербное воскресенье. Святые земли Русской.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«Богородице Дево, радуйся», № 6 из «Всенощной». С. Рахманинов; Тропарь иконе Владимирской Божией Матери. «Аве Мария». Ф. Шуберт, слова В. Скотта, перевод А. Плещеева; Прелюдия № 1 (домажор) из 1-го тома «Хорошо темперированного клавира». И. С. Бах; «Мама» из вокально-инструментального цикла «Земля». В. Гаврилин, слова В. Шульгиной; «Осанна», хор из рок-оперы «Иисус Христос — суперзвезда». Э.-Л. Уэббер; «Вербочки». А. Гречанинов, стихи А. Блока; Величание князю Владимиру и княгине Ольге, «Баллада о князе Владимире». Слова А. Толстого.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«Гори, гори ясно, чтобы не погасло!» (3ч)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Жанр былины. Певцы-гусляры. Образы былинных сказителей, народные традиции и обряды в музыке русских композиторов.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«Былина о Добрыне Никитиче» в обработке Н. Римского-Корсакова; «Садко и морской царь», русская былина (Печорская старина), Песни Баяна из оперы «Руслан и Людмила». М. Глинка; Песни Садко, хор «Высота ли, высота» из оперы «Садко»; третья песнь Леля, проводы Масленицы, хор из пролога оперы «Снегурочка». Н. Римский-Корсаков; Веснянки, русские, украинские народные песни.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музыкальном театре (6ч)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Музыкальные темы-характеристики главных героев. Интонационно-образное развитие в опере и балете. Контраст. Мюзикл как жанр легкой музыки. Особенности содержания музыкального языка, исполнения.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Музыкальный материал: «Руслан и Людмила» (фрагменты из оперы). М. Глинка; «Орфей и Эвридика» (фрагменты из оперы). К. Глюк; «Снегурочка» (фрагменты из оперы); «Океан — море синее», вступление к опере «Садко». Н. Римский-Корсаков; «Спящая красавица» (фрагменты из балета). П. Чайковский; «Звуки музыки». Р. Роджерс, русский текст М. Цейтлиной; «Волк и семеро козлят на новый лад», мюзикл (фрагменты). А. Рыбников, сценарий Ю. Энтина.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концертном зале (4ч)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Жанр инструментального концерта. Мастерство композиторов и исполнителей. Выразительные возможности флейты, скрипки. Выдающиеся скрипичные мастера и исполнители. Контрастные образы сюиты, симфонии. Музыкальная форма (трехчастная, вариационная). Темы, сюжеты и образы музыки Бетховена.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Концерт № 1 для фортепиано с оркестром (фрагмент 3-й части). П. Чайковский; «Шутка» из Сюиты № 2 для оркестра. И. С. Бах; «Мелодия» из оперы «Орфей и Эвридика». К. Глюк; «Мелодия». П. Чайковский; «Каприс» № 24. Н. Паганини; «Пер Гюнт» (фрагменты из Сюиты № 1 и Сюиты № 2). Э. Григ; Симфония № 3 («Героическая»), фрагменты; Соната № 14 («Лунная»), фрагмент 1-й части; «Контрданс», «К Элизе», «Весело. Грустно». Л. Бетховен; «Сурок». Л. Бетховен, русский текст Н. Райского; «Волшебный смычок», норвежская народная песня; «Скрипка», Р. Бойко, слова И. Михайлова.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«Чтоб музыкантом</w:t>
      </w:r>
      <w:r w:rsidR="00464FA7">
        <w:rPr>
          <w:rFonts w:ascii="Times New Roman" w:hAnsi="Times New Roman"/>
          <w:b/>
        </w:rPr>
        <w:t xml:space="preserve"> быть, так надобно уменье...» (6</w:t>
      </w:r>
      <w:r>
        <w:rPr>
          <w:rFonts w:ascii="Times New Roman" w:hAnsi="Times New Roman"/>
          <w:b/>
        </w:rPr>
        <w:t>ч)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Роль композитора, исполнителя, слушателя в создании и бытовании музыкальных сочинений. Сходство и различие музыкальной речи разных композиторов.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Джаз — музыка ХХ века. Особенности ритма и мелодики. Импровизации. Известные джазовые музыканты-исполнители. Музыка — источник вдохновения и радости.</w:t>
      </w:r>
    </w:p>
    <w:p w:rsidR="00902598" w:rsidRDefault="00902598" w:rsidP="00902598">
      <w:pPr>
        <w:spacing w:after="0" w:line="240" w:lineRule="auto"/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Музыкальный материал: «Мелодия». П. Чайковский; «Утро» из сюиты «Пер Гюнт». Э. Григ; «Шествие солнца» из сюиты «Ала и Лоллий». С. Прокофьев; «Весна», «Осень», «Тройка» из Музыкальных иллюстраций к повести А. Пушкина «Метель». Г. Свиридов; «Снег идет» из «Маленькой кантаты». Г. Свиридов, стихи Б. Пастернака; «Запевка». Г. Свиридов, стихи И. Северянина; «Слава солнцу, слава миру!», канон; Симфония № 40 (фрагмент финала). В. А. Моцарт; Симфония № 9 (фрагмент финала). Л. Бетховен; «Мы дружим с музыкой». И. Гайдн, русский текст П. Синявского; «Чудо-музыка». Д. Кабалевский, слова З. Александровой; «Всюду музыка живет». Я. Дубравин, слова В. Суслова; «Музыканты», немецкая народная песня; «Камертон», норвежская народная песня; «Острый ритм». Дж. Гершвин, слова А. Гершвина, русский текст В. Струкова; «Колыбельная Клары» из оперы «Порги и Бесс». Дж. Гершвин.</w:t>
      </w:r>
    </w:p>
    <w:p w:rsidR="00902598" w:rsidRDefault="00902598" w:rsidP="00902598">
      <w:pPr>
        <w:rPr>
          <w:rFonts w:ascii="Times New Roman" w:hAnsi="Times New Roman"/>
          <w:b/>
          <w:sz w:val="24"/>
          <w:szCs w:val="24"/>
        </w:rPr>
      </w:pPr>
    </w:p>
    <w:p w:rsidR="00464FA7" w:rsidRDefault="00464FA7" w:rsidP="00902598">
      <w:pPr>
        <w:rPr>
          <w:rFonts w:ascii="Times New Roman" w:hAnsi="Times New Roman"/>
          <w:b/>
          <w:sz w:val="24"/>
          <w:szCs w:val="24"/>
        </w:rPr>
      </w:pPr>
    </w:p>
    <w:p w:rsidR="00464FA7" w:rsidRDefault="00464FA7" w:rsidP="00902598">
      <w:pPr>
        <w:rPr>
          <w:rFonts w:ascii="Times New Roman" w:hAnsi="Times New Roman"/>
          <w:b/>
          <w:sz w:val="24"/>
          <w:szCs w:val="24"/>
        </w:rPr>
      </w:pPr>
    </w:p>
    <w:p w:rsidR="00464FA7" w:rsidRDefault="00464FA7" w:rsidP="00902598">
      <w:pPr>
        <w:rPr>
          <w:rFonts w:ascii="Times New Roman" w:hAnsi="Times New Roman"/>
          <w:b/>
          <w:sz w:val="24"/>
          <w:szCs w:val="24"/>
        </w:rPr>
      </w:pPr>
    </w:p>
    <w:p w:rsidR="00464FA7" w:rsidRDefault="00464FA7" w:rsidP="00902598">
      <w:pPr>
        <w:rPr>
          <w:rFonts w:ascii="Times New Roman" w:hAnsi="Times New Roman"/>
          <w:b/>
          <w:sz w:val="24"/>
          <w:szCs w:val="24"/>
        </w:rPr>
      </w:pPr>
    </w:p>
    <w:p w:rsidR="00FA32BF" w:rsidRDefault="00FA32BF" w:rsidP="00902598">
      <w:pPr>
        <w:rPr>
          <w:rFonts w:ascii="Times New Roman" w:hAnsi="Times New Roman"/>
          <w:b/>
          <w:sz w:val="24"/>
          <w:szCs w:val="24"/>
        </w:rPr>
      </w:pPr>
    </w:p>
    <w:p w:rsidR="00902598" w:rsidRPr="00FA32BF" w:rsidRDefault="00902598" w:rsidP="00902598">
      <w:pPr>
        <w:rPr>
          <w:rFonts w:ascii="Times New Roman" w:hAnsi="Times New Roman"/>
          <w:b/>
          <w:sz w:val="24"/>
          <w:szCs w:val="24"/>
        </w:rPr>
      </w:pPr>
      <w:r w:rsidRPr="00FA32BF">
        <w:rPr>
          <w:rFonts w:ascii="Times New Roman" w:hAnsi="Times New Roman"/>
          <w:b/>
          <w:sz w:val="24"/>
          <w:szCs w:val="24"/>
        </w:rPr>
        <w:lastRenderedPageBreak/>
        <w:t>3. Тематическое планирование учебного материала</w:t>
      </w:r>
    </w:p>
    <w:tbl>
      <w:tblPr>
        <w:tblW w:w="13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10486"/>
        <w:gridCol w:w="1125"/>
        <w:gridCol w:w="9"/>
        <w:gridCol w:w="1563"/>
      </w:tblGrid>
      <w:tr w:rsidR="005B155E" w:rsidRPr="00FA32BF" w:rsidTr="005B155E">
        <w:trPr>
          <w:trHeight w:val="225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 xml:space="preserve">№ п/п </w:t>
            </w:r>
          </w:p>
        </w:tc>
        <w:tc>
          <w:tcPr>
            <w:tcW w:w="104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раздела и темы </w:t>
            </w:r>
          </w:p>
        </w:tc>
        <w:tc>
          <w:tcPr>
            <w:tcW w:w="2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B155E" w:rsidRPr="00FA32BF" w:rsidTr="005B155E">
        <w:trPr>
          <w:trHeight w:val="315"/>
        </w:trPr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5B155E" w:rsidRPr="00FA32BF" w:rsidTr="00D62E66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 xml:space="preserve">Раздел 1. </w:t>
            </w:r>
            <w:r w:rsidRPr="00FA32BF"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</w:rPr>
              <w:t>Россия – Родина  моя.(5ч)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Мелодия – душа музыки. Мелодизм – основное свойство русской музыки. Композитор П. Чайковский.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Лирические образы русских романсов. Лирический пейзаж в живописи.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Образы защитников Отечества в музыке. Жанры русской народной песни и канта. Входная викторина.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Традиции русской песенности и колокольности в музыке кантаты.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7BB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Особенности музыкального языка сольных и хоровых номеров оперы. Интонационное родство музыкальных тем оперы.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B2247A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pacing w:val="-1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 xml:space="preserve">Раздел 2.   </w:t>
            </w:r>
            <w:r w:rsidRPr="00FA32BF">
              <w:rPr>
                <w:rFonts w:ascii="Times New Roman" w:hAnsi="Times New Roman"/>
                <w:b/>
                <w:color w:val="000000"/>
                <w:spacing w:val="-1"/>
                <w:sz w:val="24"/>
                <w:szCs w:val="24"/>
              </w:rPr>
              <w:t>День,  полный  событий.(4ч)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27F9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Образы утренней природы в музыке русских и зарубежных композиторов.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3BB6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В каждой интонации  спрятан  человек. Портрет в музыке.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Детские образы М. Мусогорского и П. Чайковского.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350B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Образы  вечерней природы. </w:t>
            </w:r>
          </w:p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Обобщение темы:</w:t>
            </w:r>
            <w:r w:rsidRPr="00FA32BF">
              <w:rPr>
                <w:rFonts w:ascii="Times New Roman" w:hAnsi="Times New Roman"/>
                <w:b/>
                <w:color w:val="000000"/>
                <w:spacing w:val="-1"/>
                <w:sz w:val="24"/>
                <w:szCs w:val="24"/>
              </w:rPr>
              <w:t xml:space="preserve"> «</w:t>
            </w:r>
            <w:r w:rsidRPr="00FA32B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День,  полный  событий». Тестирование.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pStyle w:val="a3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pStyle w:val="a3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5B155E" w:rsidRPr="00FA32BF" w:rsidTr="00E27A3F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Раздел 3.   О России  петь – что стремиться в храм.(7ч)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6E9F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Два музыкальных обращения к Богородице.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E1201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Образ матери в музыке, поэзии, живописи. Древнейшая песнь  материнства.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Образ матери в современном искусстве. Эмоционально-образное родство образов.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620B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Праздники православной церкви. Вход Господень в Иерусалим.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Музыкальный образ праздника в классической и современной музыке.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Жанры величания и баллады в музыке и поэзии.</w:t>
            </w:r>
          </w:p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87D1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Урок – концерт. Музыка на новогоднем празднике.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3660F6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464F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Раздел 4.   Гори, гори ясно, чтобы не погасло!(3ч)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Былина как древний жанр русского песенного фольклора.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31974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Образы народных сказителей в русских опереттах 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Масленица – праздник русского народа. Звучащие картины.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CB54DF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Раздел 5.   В музыкальном  театре.  (6ч)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Опера «Руслан и Людмила» М. Глинки. Образы Руслана, Людмилы, Черномора.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D0C47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Опера «Руслан и Людмила» М. Глинки. Образы Фарлафа, Наины. Увертюра.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464FA7">
        <w:trPr>
          <w:trHeight w:val="30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Опера «Орфей и Эвридика»</w:t>
            </w:r>
            <w:r w:rsidR="00FD0C47">
              <w:rPr>
                <w:rFonts w:ascii="Times New Roman" w:hAnsi="Times New Roman"/>
                <w:sz w:val="24"/>
                <w:szCs w:val="24"/>
              </w:rPr>
              <w:t xml:space="preserve"> К. В. Глюка.  Контраст образов.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Образы природы в музыке Н. Римского-Корсакова.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 xml:space="preserve">Образы добра и зла в балете «Спящая красавица» П. Чайковского.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464FA7">
        <w:trPr>
          <w:trHeight w:val="37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9C2CCF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Мюзиклы: «Звуки музыки» Р. Роджерса. «Волк и семеро козлят на новый лад» А. Рыбникова.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700024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Раздел 6.   В концертном  зале.(4ч)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Жанр инструментального концерта. Народная песня в Концерте. Тестирование.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sz w:val="24"/>
                <w:szCs w:val="24"/>
              </w:rPr>
              <w:t>Музыкальные инструменты: флейта, скрипка. Образы музыкантов в произведениях живописи. Обобщение.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pStyle w:val="a3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pStyle w:val="a3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C2CCF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  <w:t>28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Контрастные образы и особен</w:t>
            </w:r>
            <w:r w:rsidRPr="00FA32BF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FA32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ности их музыкального развития: «Утро», «В пещере горного короля». Женские образы </w:t>
            </w:r>
            <w:r w:rsidRPr="00FA32B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сюиты, их интонационная близость.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Финал Симфонии № 3. Мир Бетховена: выявление особенностей музыкального языка </w:t>
            </w:r>
            <w:r w:rsidRPr="00FA32BF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композитора. Тестирование.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033F2E">
        <w:trPr>
          <w:trHeight w:val="364"/>
        </w:trPr>
        <w:tc>
          <w:tcPr>
            <w:tcW w:w="138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5B15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Раздел 7. Чтоб музыканто</w:t>
            </w:r>
            <w:r w:rsidR="00464FA7" w:rsidRPr="00FA32BF">
              <w:rPr>
                <w:rFonts w:ascii="Times New Roman" w:hAnsi="Times New Roman"/>
                <w:b/>
                <w:sz w:val="24"/>
                <w:szCs w:val="24"/>
              </w:rPr>
              <w:t>м  быть,  так надобно  уменье…(6</w:t>
            </w: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ч)</w:t>
            </w: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color w:val="000000"/>
                <w:sz w:val="24"/>
                <w:szCs w:val="24"/>
              </w:rPr>
              <w:t>Музыка в жизни человека. Песни о чудодейственной силе музыки.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FA32B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Джаз — одно из направлений современной музыки. Известные джазовые музыканты-ис</w:t>
            </w:r>
            <w:r w:rsidRPr="00FA32B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FA32BF">
              <w:rPr>
                <w:rFonts w:ascii="Times New Roman" w:hAnsi="Times New Roman"/>
                <w:color w:val="000000"/>
                <w:sz w:val="24"/>
                <w:szCs w:val="24"/>
              </w:rPr>
              <w:t>полнители.</w:t>
            </w:r>
          </w:p>
          <w:p w:rsidR="005B155E" w:rsidRPr="00FA32BF" w:rsidRDefault="005B15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color w:val="000000"/>
                <w:sz w:val="24"/>
                <w:szCs w:val="24"/>
              </w:rPr>
              <w:t>Мир композиторов: Г. Свиридов и С. Прокофьев особенности стиля композиторов</w:t>
            </w:r>
            <w:r w:rsidRPr="00FA32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Промежуточная аттестация в форме выведения годовой отметки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155E" w:rsidRPr="00FA32BF" w:rsidRDefault="005B155E">
            <w:pPr>
              <w:pStyle w:val="a3"/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pStyle w:val="a3"/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5B155E" w:rsidRPr="00FA32BF" w:rsidTr="005B155E">
        <w:trPr>
          <w:trHeight w:val="36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34-35</w:t>
            </w:r>
          </w:p>
        </w:tc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155E" w:rsidRPr="00FA32BF" w:rsidRDefault="005B155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32BF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Особенности музыкального языка разных композиторов. </w:t>
            </w:r>
            <w:r w:rsidRPr="00FA32BF">
              <w:rPr>
                <w:rFonts w:ascii="Times New Roman" w:hAnsi="Times New Roman"/>
                <w:color w:val="000000"/>
                <w:sz w:val="24"/>
                <w:szCs w:val="24"/>
              </w:rPr>
              <w:t>Обобщающий урок.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155E" w:rsidRPr="00FA32BF" w:rsidRDefault="005B155E">
            <w:pPr>
              <w:pStyle w:val="a3"/>
              <w:rPr>
                <w:rStyle w:val="a4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5B155E" w:rsidRPr="00FA32BF" w:rsidRDefault="005B155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155E" w:rsidRPr="00FA32BF" w:rsidRDefault="005B15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B155E" w:rsidRPr="00FA32BF" w:rsidRDefault="005B155E" w:rsidP="009025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02598" w:rsidRPr="00FA32BF" w:rsidRDefault="00902598" w:rsidP="009025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2598" w:rsidRPr="00FA32BF" w:rsidRDefault="00902598" w:rsidP="009025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64FA7" w:rsidRPr="00FA32BF" w:rsidRDefault="00464FA7" w:rsidP="00464FA7">
      <w:pPr>
        <w:rPr>
          <w:rFonts w:ascii="Times New Roman" w:hAnsi="Times New Roman"/>
          <w:b/>
          <w:bCs/>
          <w:sz w:val="24"/>
          <w:szCs w:val="24"/>
        </w:rPr>
      </w:pPr>
    </w:p>
    <w:p w:rsidR="00062E9D" w:rsidRPr="00FA32BF" w:rsidRDefault="00062E9D" w:rsidP="00AB4392">
      <w:pPr>
        <w:pStyle w:val="a3"/>
        <w:rPr>
          <w:rFonts w:ascii="Times New Roman" w:hAnsi="Times New Roman"/>
          <w:sz w:val="24"/>
          <w:szCs w:val="24"/>
        </w:rPr>
      </w:pPr>
    </w:p>
    <w:sectPr w:rsidR="00062E9D" w:rsidRPr="00FA32BF" w:rsidSect="00464FA7">
      <w:footerReference w:type="default" r:id="rId8"/>
      <w:pgSz w:w="16838" w:h="11906" w:orient="landscape"/>
      <w:pgMar w:top="1135" w:right="1134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123" w:rsidRDefault="00EF5123" w:rsidP="00902598">
      <w:pPr>
        <w:spacing w:after="0" w:line="240" w:lineRule="auto"/>
      </w:pPr>
      <w:r>
        <w:separator/>
      </w:r>
    </w:p>
  </w:endnote>
  <w:endnote w:type="continuationSeparator" w:id="1">
    <w:p w:rsidR="00EF5123" w:rsidRDefault="00EF5123" w:rsidP="00902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5538528"/>
      <w:docPartObj>
        <w:docPartGallery w:val="Page Numbers (Bottom of Page)"/>
        <w:docPartUnique/>
      </w:docPartObj>
    </w:sdtPr>
    <w:sdtContent>
      <w:p w:rsidR="00902598" w:rsidRDefault="00414348">
        <w:pPr>
          <w:pStyle w:val="a7"/>
          <w:jc w:val="right"/>
        </w:pPr>
        <w:r>
          <w:fldChar w:fldCharType="begin"/>
        </w:r>
        <w:r w:rsidR="00902598">
          <w:instrText>PAGE   \* MERGEFORMAT</w:instrText>
        </w:r>
        <w:r>
          <w:fldChar w:fldCharType="separate"/>
        </w:r>
        <w:r w:rsidR="008E7D1B">
          <w:rPr>
            <w:noProof/>
          </w:rPr>
          <w:t>10</w:t>
        </w:r>
        <w:r>
          <w:fldChar w:fldCharType="end"/>
        </w:r>
      </w:p>
    </w:sdtContent>
  </w:sdt>
  <w:p w:rsidR="00902598" w:rsidRDefault="0090259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123" w:rsidRDefault="00EF5123" w:rsidP="00902598">
      <w:pPr>
        <w:spacing w:after="0" w:line="240" w:lineRule="auto"/>
      </w:pPr>
      <w:r>
        <w:separator/>
      </w:r>
    </w:p>
  </w:footnote>
  <w:footnote w:type="continuationSeparator" w:id="1">
    <w:p w:rsidR="00EF5123" w:rsidRDefault="00EF5123" w:rsidP="009025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2598"/>
    <w:rsid w:val="000146AF"/>
    <w:rsid w:val="00015BA6"/>
    <w:rsid w:val="0002350B"/>
    <w:rsid w:val="00062E9D"/>
    <w:rsid w:val="000F345F"/>
    <w:rsid w:val="00103BB6"/>
    <w:rsid w:val="0013620B"/>
    <w:rsid w:val="001C35AC"/>
    <w:rsid w:val="001D39A5"/>
    <w:rsid w:val="003225A1"/>
    <w:rsid w:val="003D2CDD"/>
    <w:rsid w:val="00414348"/>
    <w:rsid w:val="00420C00"/>
    <w:rsid w:val="00451171"/>
    <w:rsid w:val="00464FA7"/>
    <w:rsid w:val="005B155E"/>
    <w:rsid w:val="00631974"/>
    <w:rsid w:val="00663951"/>
    <w:rsid w:val="00725C26"/>
    <w:rsid w:val="00787D16"/>
    <w:rsid w:val="007A61DF"/>
    <w:rsid w:val="008741D1"/>
    <w:rsid w:val="008927F9"/>
    <w:rsid w:val="008942A8"/>
    <w:rsid w:val="008E7D1B"/>
    <w:rsid w:val="00902598"/>
    <w:rsid w:val="009265FE"/>
    <w:rsid w:val="009768C2"/>
    <w:rsid w:val="009B33D1"/>
    <w:rsid w:val="009C2CCF"/>
    <w:rsid w:val="00A61E41"/>
    <w:rsid w:val="00AB4392"/>
    <w:rsid w:val="00B7157E"/>
    <w:rsid w:val="00CA449E"/>
    <w:rsid w:val="00CF7BBD"/>
    <w:rsid w:val="00D118DD"/>
    <w:rsid w:val="00DB3FDF"/>
    <w:rsid w:val="00EF5123"/>
    <w:rsid w:val="00FA32BF"/>
    <w:rsid w:val="00FA6AF7"/>
    <w:rsid w:val="00FC6E9F"/>
    <w:rsid w:val="00FD0C47"/>
    <w:rsid w:val="00FE1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2598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902598"/>
    <w:rPr>
      <w:b/>
      <w:bCs/>
    </w:rPr>
  </w:style>
  <w:style w:type="paragraph" w:styleId="a5">
    <w:name w:val="header"/>
    <w:basedOn w:val="a"/>
    <w:link w:val="a6"/>
    <w:uiPriority w:val="99"/>
    <w:unhideWhenUsed/>
    <w:rsid w:val="00902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02598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902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2598"/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semiHidden/>
    <w:unhideWhenUsed/>
    <w:rsid w:val="003225A1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E7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E7D1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9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2598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902598"/>
    <w:rPr>
      <w:b/>
      <w:bCs/>
    </w:rPr>
  </w:style>
  <w:style w:type="paragraph" w:styleId="a5">
    <w:name w:val="header"/>
    <w:basedOn w:val="a"/>
    <w:link w:val="a6"/>
    <w:uiPriority w:val="99"/>
    <w:unhideWhenUsed/>
    <w:rsid w:val="00902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02598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902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2598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7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DC30F-49F5-46AD-93F8-467EF4645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2986</Words>
  <Characters>17023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виктор</cp:lastModifiedBy>
  <cp:revision>37</cp:revision>
  <cp:lastPrinted>2019-09-10T15:04:00Z</cp:lastPrinted>
  <dcterms:created xsi:type="dcterms:W3CDTF">2018-09-11T17:44:00Z</dcterms:created>
  <dcterms:modified xsi:type="dcterms:W3CDTF">2021-03-27T11:53:00Z</dcterms:modified>
</cp:coreProperties>
</file>