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2C29" w:rsidRDefault="00AE2C29">
      <w:pPr>
        <w:jc w:val="center"/>
        <w:rPr>
          <w:sz w:val="24"/>
          <w:szCs w:val="24"/>
        </w:rPr>
      </w:pPr>
      <w:r>
        <w:rPr>
          <w:sz w:val="24"/>
          <w:szCs w:val="24"/>
        </w:rPr>
        <w:t>•——</w:t>
      </w:r>
    </w:p>
    <w:p w:rsidR="00AE2C29" w:rsidRDefault="00CF46FB">
      <w:pPr>
        <w:ind w:left="2134" w:right="258" w:hanging="2134"/>
        <w:jc w:val="center"/>
        <w:rPr>
          <w:sz w:val="24"/>
          <w:szCs w:val="24"/>
        </w:rPr>
      </w:pPr>
      <w:r>
        <w:rPr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02.45pt;height:425.6pt">
            <v:imagedata r:id="rId8" o:title=""/>
          </v:shape>
        </w:pict>
      </w:r>
    </w:p>
    <w:p w:rsidR="00AE2C29" w:rsidRDefault="00AE2C29">
      <w:pPr>
        <w:jc w:val="center"/>
        <w:rPr>
          <w:rFonts w:ascii="Times New Roman" w:hAnsi="Times New Roman" w:cs="Times New Roman"/>
          <w:b/>
          <w:bCs/>
          <w:caps/>
          <w:sz w:val="24"/>
          <w:szCs w:val="24"/>
        </w:rPr>
      </w:pPr>
    </w:p>
    <w:p w:rsidR="00AE2C29" w:rsidRDefault="00AE2C29">
      <w:pPr>
        <w:jc w:val="center"/>
        <w:rPr>
          <w:rFonts w:ascii="Times New Roman" w:hAnsi="Times New Roman" w:cs="Times New Roman"/>
          <w:b/>
          <w:bCs/>
          <w:caps/>
          <w:sz w:val="24"/>
          <w:szCs w:val="24"/>
        </w:rPr>
      </w:pPr>
    </w:p>
    <w:p w:rsidR="00AE2C29" w:rsidRDefault="00AE2C29">
      <w:pPr>
        <w:jc w:val="center"/>
        <w:rPr>
          <w:rFonts w:ascii="Times New Roman" w:hAnsi="Times New Roman" w:cs="Times New Roman"/>
          <w:b/>
          <w:bCs/>
          <w:caps/>
          <w:sz w:val="24"/>
          <w:szCs w:val="24"/>
        </w:rPr>
      </w:pPr>
    </w:p>
    <w:p w:rsidR="00AE2C29" w:rsidRDefault="00AE2C29">
      <w:pPr>
        <w:jc w:val="center"/>
        <w:rPr>
          <w:rFonts w:ascii="Times New Roman" w:hAnsi="Times New Roman" w:cs="Times New Roman"/>
          <w:b/>
          <w:bCs/>
          <w:caps/>
          <w:sz w:val="24"/>
          <w:szCs w:val="24"/>
        </w:rPr>
      </w:pPr>
    </w:p>
    <w:p w:rsidR="00AE2C29" w:rsidRDefault="00AE2C29">
      <w:pPr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Нормативно-правовые документы, на основании которых разработана рабочая программа</w:t>
      </w:r>
    </w:p>
    <w:p w:rsidR="00AE2C29" w:rsidRDefault="00AE2C29">
      <w:pPr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AE2C29" w:rsidRDefault="00AE2C29">
      <w:pPr>
        <w:pStyle w:val="ConsPlusNormal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Федеральный закон от 29.12.2012 г.,№273-ФЗ «Об образовании в Российской Федерации».</w:t>
      </w:r>
    </w:p>
    <w:p w:rsidR="00AE2C29" w:rsidRDefault="00AE2C29">
      <w:pPr>
        <w:pStyle w:val="ConsPlusNormal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Закон Республики Татарстан от 22.07.2013.№ 68-ЗРТ «Об образовании».</w:t>
      </w:r>
    </w:p>
    <w:p w:rsidR="00AE2C29" w:rsidRDefault="00AE2C29">
      <w:pPr>
        <w:pStyle w:val="ConsPlusNormal"/>
        <w:tabs>
          <w:tab w:val="left" w:pos="284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AE2C29" w:rsidRDefault="00AE2C29">
      <w:pPr>
        <w:pStyle w:val="a3"/>
        <w:numPr>
          <w:ilvl w:val="0"/>
          <w:numId w:val="3"/>
        </w:numPr>
        <w:spacing w:after="0" w:line="240" w:lineRule="auto"/>
        <w:ind w:left="0" w:right="28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Федерального государственного образовательного стандарта, основного общего образования; утвержденный приказом Министерства образования и науки Российской Федерации 17.12.2010.№1897(ФГОС основного общего образования)</w:t>
      </w:r>
    </w:p>
    <w:p w:rsidR="00AE2C29" w:rsidRDefault="00AE2C29">
      <w:pPr>
        <w:pStyle w:val="a3"/>
        <w:rPr>
          <w:rFonts w:ascii="Times New Roman" w:hAnsi="Times New Roman"/>
          <w:sz w:val="24"/>
          <w:szCs w:val="24"/>
        </w:rPr>
      </w:pPr>
    </w:p>
    <w:p w:rsidR="00AE2C29" w:rsidRDefault="00AE2C29">
      <w:pPr>
        <w:pStyle w:val="a3"/>
        <w:numPr>
          <w:ilvl w:val="0"/>
          <w:numId w:val="3"/>
        </w:numPr>
        <w:spacing w:after="0" w:line="240" w:lineRule="auto"/>
        <w:ind w:left="0" w:right="28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Примерная основная образовательная программа основного общего образования(одобрена  решением федерального учебно- методического объединения по общему образованию .протокол от 08.04.2015№1\15.</w:t>
      </w:r>
    </w:p>
    <w:p w:rsidR="00AE2C29" w:rsidRDefault="00AE2C29">
      <w:pPr>
        <w:pStyle w:val="a3"/>
        <w:rPr>
          <w:rFonts w:ascii="Times New Roman" w:hAnsi="Times New Roman"/>
          <w:sz w:val="24"/>
          <w:szCs w:val="24"/>
        </w:rPr>
      </w:pPr>
    </w:p>
    <w:p w:rsidR="00AE2C29" w:rsidRDefault="00AE2C29">
      <w:pPr>
        <w:pStyle w:val="a3"/>
        <w:numPr>
          <w:ilvl w:val="0"/>
          <w:numId w:val="3"/>
        </w:numPr>
        <w:spacing w:after="0" w:line="240" w:lineRule="auto"/>
        <w:ind w:left="0" w:right="28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Образовательная программа основного общего образования МБОУ « Надеждинская основная общеобразовательная школа» Пестречинского муниципального района Республики Татарстан.</w:t>
      </w:r>
    </w:p>
    <w:p w:rsidR="00AE2C29" w:rsidRDefault="00AE2C29">
      <w:pPr>
        <w:pStyle w:val="a3"/>
        <w:rPr>
          <w:rFonts w:ascii="Times New Roman" w:hAnsi="Times New Roman"/>
          <w:sz w:val="24"/>
          <w:szCs w:val="24"/>
        </w:rPr>
      </w:pPr>
    </w:p>
    <w:p w:rsidR="00AE2C29" w:rsidRDefault="00AE2C29">
      <w:pPr>
        <w:pStyle w:val="a3"/>
        <w:numPr>
          <w:ilvl w:val="0"/>
          <w:numId w:val="3"/>
        </w:numPr>
        <w:spacing w:after="0" w:line="240" w:lineRule="auto"/>
        <w:ind w:left="0" w:right="28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Учебный план МБОУ «Надеждинская основная общеобразовательная школа» Пестречинского муниципального района Республики Татарстан на 2020-2021 учебный год.</w:t>
      </w:r>
    </w:p>
    <w:p w:rsidR="00AE2C29" w:rsidRDefault="00AE2C29">
      <w:pPr>
        <w:pStyle w:val="a3"/>
        <w:rPr>
          <w:rFonts w:ascii="Times New Roman" w:hAnsi="Times New Roman"/>
          <w:sz w:val="24"/>
          <w:szCs w:val="24"/>
        </w:rPr>
      </w:pPr>
    </w:p>
    <w:p w:rsidR="00AE2C29" w:rsidRDefault="00AE2C29">
      <w:pPr>
        <w:pStyle w:val="a3"/>
        <w:numPr>
          <w:ilvl w:val="0"/>
          <w:numId w:val="3"/>
        </w:numPr>
        <w:spacing w:after="0" w:line="240" w:lineRule="auto"/>
        <w:ind w:left="0" w:right="28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Федеральный перечень учебников рекомендуемых и допущенных к использованию в образовательном  процессе в образовательных организациях ,реализующих образовательные программы общего образования и имеющих государственную аккредитацию.</w:t>
      </w:r>
    </w:p>
    <w:p w:rsidR="00AE2C29" w:rsidRDefault="00AE2C29">
      <w:pPr>
        <w:pStyle w:val="a3"/>
        <w:rPr>
          <w:rFonts w:ascii="Times New Roman" w:hAnsi="Times New Roman"/>
          <w:sz w:val="24"/>
          <w:szCs w:val="24"/>
        </w:rPr>
      </w:pPr>
    </w:p>
    <w:p w:rsidR="00AE2C29" w:rsidRDefault="00AE2C29">
      <w:pPr>
        <w:pStyle w:val="a3"/>
        <w:numPr>
          <w:ilvl w:val="0"/>
          <w:numId w:val="3"/>
        </w:numPr>
        <w:spacing w:after="0" w:line="240" w:lineRule="auto"/>
        <w:ind w:left="0" w:right="28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Положение о рабочей программе МБОУ «Надеждинская основная общеобразовательная школа»</w:t>
      </w:r>
    </w:p>
    <w:p w:rsidR="00AE2C29" w:rsidRDefault="00AE2C29">
      <w:pPr>
        <w:pStyle w:val="a3"/>
        <w:rPr>
          <w:rFonts w:ascii="Times New Roman" w:hAnsi="Times New Roman"/>
          <w:sz w:val="24"/>
          <w:szCs w:val="24"/>
        </w:rPr>
      </w:pPr>
    </w:p>
    <w:p w:rsidR="00AE2C29" w:rsidRDefault="00AE2C29">
      <w:pPr>
        <w:pStyle w:val="a3"/>
        <w:spacing w:after="0" w:line="240" w:lineRule="auto"/>
        <w:ind w:right="28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Пояснительная записка</w:t>
      </w:r>
    </w:p>
    <w:p w:rsidR="00AE2C29" w:rsidRDefault="00AE2C29">
      <w:pPr>
        <w:pStyle w:val="ConsPlusNormal"/>
        <w:tabs>
          <w:tab w:val="left" w:pos="284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AE2C29" w:rsidRDefault="00AE2C29">
      <w:pPr>
        <w:tabs>
          <w:tab w:val="left" w:pos="567"/>
        </w:tabs>
        <w:spacing w:after="0" w:line="240" w:lineRule="auto"/>
        <w:ind w:right="-1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Рабочая программа конкретизирует содержание предметных тем образовательного стандарта, дает распределение учебных часов по разделам курса с учетом ФГОС, логики учебного процесса, возрастных особенностей учащихся. Рабочая программа способствует реализации единой концепции исторического образования.  </w:t>
      </w:r>
    </w:p>
    <w:p w:rsidR="00AE2C29" w:rsidRDefault="00AE2C2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Основной направленностью программы курса является воспитание патриотизма, гражданственности, уважения к истории и традициям, к правам и свободам человека, освоение исторического опыта, норм ценностей, которые необходимы для жизни в современном обществе. Рабочая программа ориентирована на овладение обучающимися универсальными учебными действиями по истории Древнего мира.   </w:t>
      </w:r>
    </w:p>
    <w:p w:rsidR="00AE2C29" w:rsidRDefault="00AE2C29">
      <w:pPr>
        <w:pStyle w:val="Style19"/>
        <w:widowControl/>
        <w:rPr>
          <w:rStyle w:val="FontStyle132"/>
          <w:rFonts w:ascii="Times New Roman" w:hAnsi="Times New Roman" w:cs="Times New Roman"/>
        </w:rPr>
      </w:pPr>
    </w:p>
    <w:p w:rsidR="00AE2C29" w:rsidRDefault="00AE2C29">
      <w:pPr>
        <w:spacing w:before="14"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Цель изучения предмета  «История Древнего мира»:</w:t>
      </w:r>
    </w:p>
    <w:p w:rsidR="00AE2C29" w:rsidRDefault="00AE2C29">
      <w:pPr>
        <w:tabs>
          <w:tab w:val="left" w:pos="590"/>
        </w:tabs>
        <w:spacing w:after="0" w:line="240" w:lineRule="auto"/>
        <w:ind w:firstLine="29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—</w:t>
      </w:r>
      <w:r>
        <w:rPr>
          <w:rFonts w:ascii="Times New Roman" w:hAnsi="Times New Roman" w:cs="Times New Roman"/>
          <w:sz w:val="24"/>
          <w:szCs w:val="24"/>
        </w:rPr>
        <w:tab/>
        <w:t>освоение значимости периода древности, Античности в истории народов Европы, Азии, и России в частности, а так</w:t>
      </w:r>
      <w:r>
        <w:rPr>
          <w:rFonts w:ascii="Times New Roman" w:hAnsi="Times New Roman" w:cs="Times New Roman"/>
          <w:sz w:val="24"/>
          <w:szCs w:val="24"/>
        </w:rPr>
        <w:softHyphen/>
        <w:t>же их места в истории мировой цивилизации.</w:t>
      </w:r>
    </w:p>
    <w:p w:rsidR="00AE2C29" w:rsidRDefault="00AE2C29">
      <w:pPr>
        <w:spacing w:before="43" w:after="0" w:line="240" w:lineRule="auto"/>
        <w:ind w:firstLine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Содержание ключевых задач отражает направления форми</w:t>
      </w:r>
      <w:r>
        <w:rPr>
          <w:rFonts w:ascii="Times New Roman" w:hAnsi="Times New Roman" w:cs="Times New Roman"/>
          <w:sz w:val="24"/>
          <w:szCs w:val="24"/>
        </w:rPr>
        <w:softHyphen/>
        <w:t>рования качеств личности и в совокупности определяет ре</w:t>
      </w:r>
      <w:r>
        <w:rPr>
          <w:rFonts w:ascii="Times New Roman" w:hAnsi="Times New Roman" w:cs="Times New Roman"/>
          <w:sz w:val="24"/>
          <w:szCs w:val="24"/>
        </w:rPr>
        <w:softHyphen/>
        <w:t>зультат общего образования.</w:t>
      </w:r>
    </w:p>
    <w:p w:rsidR="00AE2C29" w:rsidRDefault="00AE2C29">
      <w:pPr>
        <w:spacing w:after="0" w:line="240" w:lineRule="auto"/>
        <w:ind w:firstLine="298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AE2C29" w:rsidRDefault="00AE2C29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Задачи изучения предмета «История Древнего мира»:</w:t>
      </w:r>
    </w:p>
    <w:p w:rsidR="00AE2C29" w:rsidRDefault="00AE2C29">
      <w:pPr>
        <w:numPr>
          <w:ilvl w:val="0"/>
          <w:numId w:val="1"/>
        </w:numPr>
        <w:tabs>
          <w:tab w:val="left" w:pos="59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формирование у пятиклассников ценностных ориенти</w:t>
      </w:r>
      <w:r>
        <w:rPr>
          <w:rFonts w:ascii="Times New Roman" w:hAnsi="Times New Roman" w:cs="Times New Roman"/>
          <w:sz w:val="24"/>
          <w:szCs w:val="24"/>
        </w:rPr>
        <w:softHyphen/>
        <w:t>ров для этнонациональной, культурной самоидентификации в обществе на основе освоенных знаний о народах, персона</w:t>
      </w:r>
      <w:r>
        <w:rPr>
          <w:rFonts w:ascii="Times New Roman" w:hAnsi="Times New Roman" w:cs="Times New Roman"/>
          <w:sz w:val="24"/>
          <w:szCs w:val="24"/>
        </w:rPr>
        <w:softHyphen/>
        <w:t>лиях Античности;</w:t>
      </w:r>
    </w:p>
    <w:p w:rsidR="00AE2C29" w:rsidRDefault="00AE2C29">
      <w:pPr>
        <w:numPr>
          <w:ilvl w:val="0"/>
          <w:numId w:val="1"/>
        </w:numPr>
        <w:tabs>
          <w:tab w:val="left" w:pos="59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овладение знаниями о своеобразии эпохи Древнего мира в социальной, экономической, политической, духовной и нрав</w:t>
      </w:r>
      <w:r>
        <w:rPr>
          <w:rFonts w:ascii="Times New Roman" w:hAnsi="Times New Roman" w:cs="Times New Roman"/>
          <w:sz w:val="24"/>
          <w:szCs w:val="24"/>
        </w:rPr>
        <w:softHyphen/>
        <w:t>ственной сферах и раскрытие особенностей с помощью ключе</w:t>
      </w:r>
      <w:r>
        <w:rPr>
          <w:rFonts w:ascii="Times New Roman" w:hAnsi="Times New Roman" w:cs="Times New Roman"/>
          <w:sz w:val="24"/>
          <w:szCs w:val="24"/>
        </w:rPr>
        <w:softHyphen/>
        <w:t>вых понятий предмета «История Древнего мира»;</w:t>
      </w:r>
    </w:p>
    <w:p w:rsidR="00AE2C29" w:rsidRDefault="00AE2C29">
      <w:pPr>
        <w:numPr>
          <w:ilvl w:val="0"/>
          <w:numId w:val="1"/>
        </w:numPr>
        <w:tabs>
          <w:tab w:val="left" w:pos="59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воспитание толерантности, уважения к культурному на</w:t>
      </w:r>
      <w:r>
        <w:rPr>
          <w:rFonts w:ascii="Times New Roman" w:hAnsi="Times New Roman" w:cs="Times New Roman"/>
          <w:sz w:val="24"/>
          <w:szCs w:val="24"/>
        </w:rPr>
        <w:softHyphen/>
        <w:t>следию, религии различных народов с использованием педа</w:t>
      </w:r>
      <w:r>
        <w:rPr>
          <w:rFonts w:ascii="Times New Roman" w:hAnsi="Times New Roman" w:cs="Times New Roman"/>
          <w:sz w:val="24"/>
          <w:szCs w:val="24"/>
        </w:rPr>
        <w:softHyphen/>
        <w:t>гогического и культурного потенциала греко-римской мифо</w:t>
      </w:r>
      <w:r>
        <w:rPr>
          <w:rFonts w:ascii="Times New Roman" w:hAnsi="Times New Roman" w:cs="Times New Roman"/>
          <w:sz w:val="24"/>
          <w:szCs w:val="24"/>
        </w:rPr>
        <w:softHyphen/>
        <w:t>логии, легенд и мифов других народов;</w:t>
      </w:r>
    </w:p>
    <w:p w:rsidR="00AE2C29" w:rsidRDefault="00AE2C29">
      <w:pPr>
        <w:numPr>
          <w:ilvl w:val="0"/>
          <w:numId w:val="1"/>
        </w:numPr>
        <w:tabs>
          <w:tab w:val="left" w:pos="59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формирование способности к самовыражению, само</w:t>
      </w:r>
      <w:r>
        <w:rPr>
          <w:rFonts w:ascii="Times New Roman" w:hAnsi="Times New Roman" w:cs="Times New Roman"/>
          <w:sz w:val="24"/>
          <w:szCs w:val="24"/>
        </w:rPr>
        <w:softHyphen/>
        <w:t>реализации, на примерах поступков и деятельности наиболее ярких личностей Древнего мира;</w:t>
      </w:r>
    </w:p>
    <w:p w:rsidR="00AE2C29" w:rsidRDefault="00AE2C29">
      <w:pPr>
        <w:numPr>
          <w:ilvl w:val="0"/>
          <w:numId w:val="1"/>
        </w:numPr>
        <w:tabs>
          <w:tab w:val="left" w:pos="59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развитие у учащихся интеллектуальных способностей и умений самостоятельно овладевать историческими знаниями и применять их в разных ситуациях;</w:t>
      </w:r>
    </w:p>
    <w:p w:rsidR="00AE2C29" w:rsidRDefault="00AE2C29">
      <w:pPr>
        <w:numPr>
          <w:ilvl w:val="0"/>
          <w:numId w:val="1"/>
        </w:numPr>
        <w:tabs>
          <w:tab w:val="left" w:pos="59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формирование у школьников способности применять знания о культуре, политическом устройстве обществ Древней Греции, Древнего Рима, других стран для понимания сути со</w:t>
      </w:r>
      <w:r>
        <w:rPr>
          <w:rFonts w:ascii="Times New Roman" w:hAnsi="Times New Roman" w:cs="Times New Roman"/>
          <w:sz w:val="24"/>
          <w:szCs w:val="24"/>
        </w:rPr>
        <w:softHyphen/>
        <w:t>временных общественных явлений, в общении с другими людь</w:t>
      </w:r>
      <w:r>
        <w:rPr>
          <w:rFonts w:ascii="Times New Roman" w:hAnsi="Times New Roman" w:cs="Times New Roman"/>
          <w:sz w:val="24"/>
          <w:szCs w:val="24"/>
        </w:rPr>
        <w:softHyphen/>
        <w:t>ми в условиях современного поликультурного общества.</w:t>
      </w:r>
    </w:p>
    <w:p w:rsidR="00AE2C29" w:rsidRDefault="00AE2C29">
      <w:pPr>
        <w:spacing w:after="0" w:line="240" w:lineRule="auto"/>
        <w:ind w:firstLine="2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Эти знания, умения и ценности создают предпосылки для личностного развития учащихся, выражающегося в осознании ими культурного многообразия мира, в понимании и уваже</w:t>
      </w:r>
      <w:r>
        <w:rPr>
          <w:rFonts w:ascii="Times New Roman" w:hAnsi="Times New Roman" w:cs="Times New Roman"/>
          <w:sz w:val="24"/>
          <w:szCs w:val="24"/>
        </w:rPr>
        <w:softHyphen/>
        <w:t>нии других людей, народов и культур.</w:t>
      </w:r>
    </w:p>
    <w:p w:rsidR="00AE2C29" w:rsidRDefault="00AE2C29">
      <w:pPr>
        <w:pStyle w:val="Style19"/>
        <w:widowControl/>
        <w:rPr>
          <w:rStyle w:val="FontStyle132"/>
          <w:rFonts w:ascii="Times New Roman" w:hAnsi="Times New Roman" w:cs="Times New Roman"/>
        </w:rPr>
      </w:pPr>
    </w:p>
    <w:p w:rsidR="00AE2C29" w:rsidRDefault="00AE2C29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Формы и средства контроля, знаний, умений и навыков.</w:t>
      </w:r>
    </w:p>
    <w:p w:rsidR="00AE2C29" w:rsidRDefault="00AE2C2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Основной формой контроля знаний, умений, навыков является текущий контроль знаний (тестирование), что позволяет:</w:t>
      </w:r>
    </w:p>
    <w:p w:rsidR="00AE2C29" w:rsidRDefault="00AE2C29">
      <w:pPr>
        <w:widowControl w:val="0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определить фактический уровень знаний, умений и навыков обучающихся  по предмету;</w:t>
      </w:r>
    </w:p>
    <w:p w:rsidR="00AE2C29" w:rsidRDefault="00AE2C29">
      <w:pPr>
        <w:widowControl w:val="0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установить соответствие этого уровня требованиям Федерального компонента государственного образовательного стандарта общего образования;</w:t>
      </w:r>
    </w:p>
    <w:p w:rsidR="00AE2C29" w:rsidRDefault="00AE2C29">
      <w:pPr>
        <w:widowControl w:val="0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осуществить контроль за реализацией программы учебного курса.</w:t>
      </w:r>
    </w:p>
    <w:p w:rsidR="00AE2C29" w:rsidRDefault="00AE2C29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</w:t>
      </w:r>
    </w:p>
    <w:p w:rsidR="00AE2C29" w:rsidRDefault="00AE2C2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Текущий контроль знаний</w:t>
      </w:r>
      <w:r>
        <w:rPr>
          <w:rFonts w:ascii="Times New Roman" w:hAnsi="Times New Roman" w:cs="Times New Roman"/>
          <w:sz w:val="24"/>
          <w:szCs w:val="24"/>
        </w:rPr>
        <w:t xml:space="preserve"> – проверка знаний обучающихся через опросы, самостоятельные  работы, тестирование и т.п. в рамках урока.</w:t>
      </w:r>
    </w:p>
    <w:p w:rsidR="00AE2C29" w:rsidRDefault="00AE2C29">
      <w:pPr>
        <w:spacing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Отметка за устный ответ обучающегося заносится в классный журнал в день проведения урока. Отметка за письменную самостоятельную работу, тестирование выставляется в классный журнал к следующему уроку.</w:t>
      </w:r>
    </w:p>
    <w:p w:rsidR="00AE2C29" w:rsidRDefault="00AE2C29">
      <w:pPr>
        <w:pStyle w:val="a9"/>
      </w:pPr>
      <w:r>
        <w:rPr>
          <w:b/>
          <w:bCs/>
        </w:rPr>
        <w:t>Место учебного предмета «История» в Базисном учебном (образовательном) плане</w:t>
      </w:r>
      <w:r>
        <w:t>.</w:t>
      </w:r>
    </w:p>
    <w:p w:rsidR="00AE2C29" w:rsidRDefault="00AE2C29">
      <w:pPr>
        <w:pStyle w:val="a9"/>
      </w:pPr>
      <w:r>
        <w:t xml:space="preserve"> Курсы «История России» и «Всеобщая история», изложенные в примерной программе основного общего образования «История» раздельно, на практике изучаются синхронно-параллельно. При планировании учебного процесса преподаватель может сам определить оптимальную для конкретной педагогической ситуации последовательность рассмотрения отдельных тем и сюжетов, место включения регионального материала.     В ряде случаев целесообразно объединенное изучение сюжетов отечественной и всеобщей истории (темы по истории международных отношений и внешней политики России, истории мировых войн, отдельные вопросы истории культуры и др.).</w:t>
      </w:r>
    </w:p>
    <w:p w:rsidR="00AE2C29" w:rsidRDefault="00AE2C29">
      <w:pPr>
        <w:pStyle w:val="a9"/>
        <w:rPr>
          <w:b/>
          <w:bCs/>
        </w:rPr>
      </w:pPr>
      <w:r>
        <w:rPr>
          <w:b/>
          <w:bCs/>
        </w:rPr>
        <w:t>Общая характеристика предмета «История Древнего мира».</w:t>
      </w:r>
    </w:p>
    <w:p w:rsidR="00AE2C29" w:rsidRDefault="00AE2C29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Данный курс играет важную роль в осознании школьниками исторической обусловленности многообразия окружающего их мира, создает предпосылки для понимания уважения ими других людей и культур. Содержание предмета построено на основе проблемно-хронологического принципа, что позволяет уделить необходимое внимание к наиболее важным сквозным проблемам развития человеческого общества и особенностям развития отдельных регионов, а также проследить динамику исторического развития и выделить его основные этапы. </w:t>
      </w:r>
    </w:p>
    <w:p w:rsidR="00AE2C29" w:rsidRDefault="00AE2C29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Рабочая программа предполагает  использование цивилизационно - гуманитарного подхода, предполагающего выделение отдельной культурной общности и особенности её общественно-культурных достижений на основе идей гуманизации, прогресса и развития, цивилизационного, многофакторного, позволяющего показать всю сложность и многомерность истории какой-либо страны. Наиболее  актуальными </w:t>
      </w:r>
      <w:r>
        <w:rPr>
          <w:rFonts w:ascii="Times New Roman" w:hAnsi="Times New Roman" w:cs="Times New Roman"/>
          <w:sz w:val="24"/>
          <w:szCs w:val="24"/>
        </w:rPr>
        <w:lastRenderedPageBreak/>
        <w:t>и значимыми для выполнения задач ФГОС являются системно-деятельностный, компетентностный, дифференцированный, личностно ориентированный и проблемный подходы.</w:t>
      </w:r>
    </w:p>
    <w:p w:rsidR="00AE2C29" w:rsidRDefault="00AE2C29">
      <w:pPr>
        <w:spacing w:before="86" w:after="0" w:line="240" w:lineRule="auto"/>
        <w:ind w:right="111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Описание места  учебного предмета «История Древнего мира» в учебном плане</w:t>
      </w:r>
    </w:p>
    <w:p w:rsidR="00AE2C29" w:rsidRDefault="00AE2C29">
      <w:pPr>
        <w:spacing w:before="134"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Школьный предмет «История Древнего мира» должен ввести обучающегося основной школы в науку, т. е. познакомить его с общи</w:t>
      </w:r>
      <w:r>
        <w:rPr>
          <w:rFonts w:ascii="Times New Roman" w:hAnsi="Times New Roman" w:cs="Times New Roman"/>
          <w:sz w:val="24"/>
          <w:szCs w:val="24"/>
        </w:rPr>
        <w:softHyphen/>
        <w:t>ми понятиями, историческими и социологическими, объяснить ему элементы исторической жизни. Это сложная и ответствен</w:t>
      </w:r>
      <w:r>
        <w:rPr>
          <w:rFonts w:ascii="Times New Roman" w:hAnsi="Times New Roman" w:cs="Times New Roman"/>
          <w:sz w:val="24"/>
          <w:szCs w:val="24"/>
        </w:rPr>
        <w:softHyphen/>
        <w:t>ная задача, которую должен решить учитель в процессе учебно</w:t>
      </w:r>
      <w:r>
        <w:rPr>
          <w:rFonts w:ascii="Times New Roman" w:hAnsi="Times New Roman" w:cs="Times New Roman"/>
          <w:sz w:val="24"/>
          <w:szCs w:val="24"/>
        </w:rPr>
        <w:softHyphen/>
        <w:t>го сотрудничества с учащимися 5 класса.</w:t>
      </w:r>
    </w:p>
    <w:p w:rsidR="00AE2C29" w:rsidRDefault="00AE2C2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соответствии с базисным учебным планом предмет «История Древнего мира» относится к учебным предметам, обяза</w:t>
      </w:r>
      <w:r>
        <w:rPr>
          <w:rFonts w:ascii="Times New Roman" w:hAnsi="Times New Roman" w:cs="Times New Roman"/>
          <w:sz w:val="24"/>
          <w:szCs w:val="24"/>
        </w:rPr>
        <w:softHyphen/>
        <w:t>тельным для изучения на ступени основного общего образования.</w:t>
      </w:r>
    </w:p>
    <w:p w:rsidR="00AE2C29" w:rsidRDefault="00AE2C2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Реализация рабочей программы рассчитана на 70 часов (из расчета  два  учебных часа в неделю).  </w:t>
      </w:r>
    </w:p>
    <w:p w:rsidR="00AE2C29" w:rsidRDefault="00AE2C29">
      <w:pPr>
        <w:widowControl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AE2C29" w:rsidRDefault="00AE2C29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Изменения, внесенные в рабочую программу:</w:t>
      </w:r>
    </w:p>
    <w:p w:rsidR="00AE2C29" w:rsidRDefault="00AE2C29">
      <w:pPr>
        <w:spacing w:after="0" w:line="240" w:lineRule="auto"/>
        <w:ind w:firstLine="4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связи с тем, что авторская программа А.А. Вигасина не содержит раздел  «Что изучает история»,  но согласно инструктивно- методическому письму 2012-2013 года рекомендован для изучения.  В связи с этим темы пропедевтического курса добавлены к изучению основных тем: </w:t>
      </w:r>
    </w:p>
    <w:p w:rsidR="00AE2C29" w:rsidRDefault="00AE2C29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Урок №1. Введение. (Что изучает наука история. Источники исторических знаний).</w:t>
      </w:r>
    </w:p>
    <w:p w:rsidR="00AE2C29" w:rsidRDefault="00AE2C29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Урок № 2. Древнейшие люди. (Историческая карта)</w:t>
      </w:r>
    </w:p>
    <w:p w:rsidR="00AE2C29" w:rsidRDefault="00AE2C29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Урок № 3. Родовые общины охотников и собирателей. (Знать своих предков – знать историю).</w:t>
      </w:r>
    </w:p>
    <w:p w:rsidR="00AE2C29" w:rsidRDefault="00AE2C29">
      <w:pPr>
        <w:shd w:val="clear" w:color="auto" w:fill="FFFFFF"/>
        <w:tabs>
          <w:tab w:val="left" w:leader="dot" w:pos="6398"/>
        </w:tabs>
        <w:spacing w:after="0" w:line="240" w:lineRule="auto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>.</w:t>
      </w:r>
    </w:p>
    <w:p w:rsidR="00AE2C29" w:rsidRDefault="00AE2C29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Урок № 4. Возникновение искусства и религии. (Археология – помощница истории).</w:t>
      </w:r>
    </w:p>
    <w:p w:rsidR="00AE2C29" w:rsidRDefault="00AE2C29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Урок № 7.Повторение по теме «Жизнь первобытных людей». (Как работать с учебным материалом по истории).</w:t>
      </w:r>
    </w:p>
    <w:p w:rsidR="00AE2C29" w:rsidRDefault="00AE2C29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Урок №  8. Измерение  времени по годам.  (Измерение времени.)</w:t>
      </w:r>
    </w:p>
    <w:p w:rsidR="00AE2C29" w:rsidRDefault="00AE2C29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Урок № 10. Как жили  земледельцы и ремесленники.  (Наука о народах и наука о прошлом).</w:t>
      </w:r>
    </w:p>
    <w:p w:rsidR="00AE2C29" w:rsidRDefault="00AE2C29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Урок № 16. Повторение по теме «Древний Египет». (Географические названия  - свидетели прошлого).</w:t>
      </w:r>
    </w:p>
    <w:p w:rsidR="00AE2C29" w:rsidRDefault="00AE2C29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Урок № 68. О прошлом рассказывают гербы.</w:t>
      </w:r>
    </w:p>
    <w:p w:rsidR="00AE2C29" w:rsidRDefault="00AE2C29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Урок № 69. Знамя и флаг сопровождают историю. Из истории гимнов.</w:t>
      </w:r>
    </w:p>
    <w:p w:rsidR="00AE2C29" w:rsidRDefault="00AE2C29">
      <w:pPr>
        <w:spacing w:after="0" w:line="240" w:lineRule="auto"/>
        <w:ind w:left="28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Авторская программа А.А. Вигасина  не регулирует перечень дидактических единиц, как это было ранее.  Поэтому  распределение количества часов, отведенных на изучение курса, на изучение той или иной темы, было распределено самостоятельно в соответствии с рекомендациями инструктивно-методического письма 2012-2013 года.</w:t>
      </w:r>
    </w:p>
    <w:p w:rsidR="00AE2C29" w:rsidRDefault="00AE2C29">
      <w:pPr>
        <w:spacing w:before="67"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Личностные, метапредметные и предметные  результаты  освоения  курса по истории. </w:t>
      </w:r>
    </w:p>
    <w:p w:rsidR="00AE2C29" w:rsidRDefault="00AE2C29">
      <w:pPr>
        <w:spacing w:before="67" w:after="0" w:line="240" w:lineRule="auto"/>
        <w:ind w:left="288" w:firstLine="4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Предполагается, что результатом изучения истории в 5 классе является развитие у учащихся  компетентностей – социально-адаптивной (гражданственной), когнитивной (познавательной), информационно-технологической, коммуникативной. </w:t>
      </w:r>
    </w:p>
    <w:p w:rsidR="00AE2C29" w:rsidRDefault="00AE2C29">
      <w:pPr>
        <w:spacing w:before="149" w:after="0" w:line="240" w:lineRule="auto"/>
        <w:ind w:firstLine="28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Овладение универсальными учебными действиями значимо для социализации, мировоззренческого и духовного развития учащихся, позволяющими им ориентироваться в со</w:t>
      </w:r>
      <w:r>
        <w:rPr>
          <w:rFonts w:ascii="Times New Roman" w:hAnsi="Times New Roman" w:cs="Times New Roman"/>
          <w:sz w:val="24"/>
          <w:szCs w:val="24"/>
        </w:rPr>
        <w:softHyphen/>
        <w:t>циуме и быть востребованными в жизни.</w:t>
      </w:r>
    </w:p>
    <w:p w:rsidR="00AE2C29" w:rsidRDefault="00AE2C29">
      <w:pPr>
        <w:spacing w:after="0" w:line="240" w:lineRule="auto"/>
        <w:ind w:left="38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AE2C29" w:rsidRDefault="00AE2C29">
      <w:pPr>
        <w:spacing w:after="0" w:line="240" w:lineRule="auto"/>
        <w:ind w:left="38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Личностные результаты:</w:t>
      </w:r>
    </w:p>
    <w:p w:rsidR="00AE2C29" w:rsidRDefault="00AE2C29">
      <w:pPr>
        <w:tabs>
          <w:tab w:val="left" w:pos="480"/>
        </w:tabs>
        <w:spacing w:before="29" w:after="0" w:line="240" w:lineRule="auto"/>
        <w:ind w:firstLine="28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—</w:t>
      </w:r>
      <w:r>
        <w:rPr>
          <w:rFonts w:ascii="Times New Roman" w:hAnsi="Times New Roman" w:cs="Times New Roman"/>
          <w:sz w:val="24"/>
          <w:szCs w:val="24"/>
        </w:rPr>
        <w:tab/>
        <w:t>осознание своей идентичности как гражданина страны, члена семьи, этнической и религиозной группы, локальной и региональной общности;</w:t>
      </w:r>
    </w:p>
    <w:p w:rsidR="00AE2C29" w:rsidRDefault="00AE2C29">
      <w:pPr>
        <w:tabs>
          <w:tab w:val="left" w:pos="480"/>
        </w:tabs>
        <w:spacing w:before="29" w:after="0" w:line="240" w:lineRule="auto"/>
        <w:ind w:firstLine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—</w:t>
      </w:r>
      <w:r>
        <w:rPr>
          <w:rFonts w:ascii="Times New Roman" w:hAnsi="Times New Roman" w:cs="Times New Roman"/>
          <w:sz w:val="24"/>
          <w:szCs w:val="24"/>
        </w:rPr>
        <w:tab/>
        <w:t>освоение гуманистических традиций и ценностей совре</w:t>
      </w:r>
      <w:r>
        <w:rPr>
          <w:rFonts w:ascii="Times New Roman" w:hAnsi="Times New Roman" w:cs="Times New Roman"/>
          <w:sz w:val="24"/>
          <w:szCs w:val="24"/>
        </w:rPr>
        <w:softHyphen/>
        <w:t>менного общества, уважение прав и свобод человека;</w:t>
      </w:r>
    </w:p>
    <w:p w:rsidR="00AE2C29" w:rsidRDefault="00AE2C29">
      <w:pPr>
        <w:numPr>
          <w:ilvl w:val="0"/>
          <w:numId w:val="1"/>
        </w:numPr>
        <w:tabs>
          <w:tab w:val="left" w:pos="59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осмысление социально-нравственного опыта предше</w:t>
      </w:r>
      <w:r>
        <w:rPr>
          <w:rFonts w:ascii="Times New Roman" w:hAnsi="Times New Roman" w:cs="Times New Roman"/>
          <w:sz w:val="24"/>
          <w:szCs w:val="24"/>
        </w:rPr>
        <w:softHyphen/>
        <w:t>ствующих поколений, способность к определению своей по</w:t>
      </w:r>
      <w:r>
        <w:rPr>
          <w:rFonts w:ascii="Times New Roman" w:hAnsi="Times New Roman" w:cs="Times New Roman"/>
          <w:sz w:val="24"/>
          <w:szCs w:val="24"/>
        </w:rPr>
        <w:softHyphen/>
        <w:t>зиции и ответственному поведению в современном обществе;</w:t>
      </w:r>
    </w:p>
    <w:p w:rsidR="00AE2C29" w:rsidRDefault="00AE2C29">
      <w:pPr>
        <w:numPr>
          <w:ilvl w:val="0"/>
          <w:numId w:val="1"/>
        </w:numPr>
        <w:tabs>
          <w:tab w:val="left" w:pos="59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понимание культурного многообразия мира, уважение к культуре своего народа и других народов, толерантность.</w:t>
      </w:r>
    </w:p>
    <w:p w:rsidR="00AE2C29" w:rsidRDefault="00AE2C29">
      <w:pPr>
        <w:spacing w:after="0" w:line="240" w:lineRule="auto"/>
        <w:ind w:left="37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Метапредметные результаты:</w:t>
      </w:r>
    </w:p>
    <w:p w:rsidR="00AE2C29" w:rsidRDefault="00AE2C29">
      <w:pPr>
        <w:numPr>
          <w:ilvl w:val="0"/>
          <w:numId w:val="1"/>
        </w:numPr>
        <w:tabs>
          <w:tab w:val="left" w:pos="59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способность сознательно организовывать и регулировать свою деятельность — учебную, общественную и др.;</w:t>
      </w:r>
    </w:p>
    <w:p w:rsidR="00AE2C29" w:rsidRDefault="00AE2C29">
      <w:pPr>
        <w:numPr>
          <w:ilvl w:val="0"/>
          <w:numId w:val="1"/>
        </w:numPr>
        <w:tabs>
          <w:tab w:val="left" w:pos="59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овладение умениями работать с учебной и внешкольной информацией (анализировать и обобщать факты, составлять простой и развёрнутый план, тезисы, конспект, формулиро</w:t>
      </w:r>
      <w:r>
        <w:rPr>
          <w:rFonts w:ascii="Times New Roman" w:hAnsi="Times New Roman" w:cs="Times New Roman"/>
          <w:sz w:val="24"/>
          <w:szCs w:val="24"/>
        </w:rPr>
        <w:softHyphen/>
        <w:t>вать и обосновывать выводы и т. д.), использовать современ</w:t>
      </w:r>
      <w:r>
        <w:rPr>
          <w:rFonts w:ascii="Times New Roman" w:hAnsi="Times New Roman" w:cs="Times New Roman"/>
          <w:sz w:val="24"/>
          <w:szCs w:val="24"/>
        </w:rPr>
        <w:softHyphen/>
        <w:t>ные источники информации, в том числе материалы на элек</w:t>
      </w:r>
      <w:r>
        <w:rPr>
          <w:rFonts w:ascii="Times New Roman" w:hAnsi="Times New Roman" w:cs="Times New Roman"/>
          <w:sz w:val="24"/>
          <w:szCs w:val="24"/>
        </w:rPr>
        <w:softHyphen/>
        <w:t>тронных носителях;</w:t>
      </w:r>
    </w:p>
    <w:p w:rsidR="00AE2C29" w:rsidRDefault="00AE2C29">
      <w:pPr>
        <w:numPr>
          <w:ilvl w:val="0"/>
          <w:numId w:val="1"/>
        </w:numPr>
        <w:tabs>
          <w:tab w:val="left" w:pos="595"/>
        </w:tabs>
        <w:spacing w:before="19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способность решать творческие задачи, представлять ре</w:t>
      </w:r>
      <w:r>
        <w:rPr>
          <w:rFonts w:ascii="Times New Roman" w:hAnsi="Times New Roman" w:cs="Times New Roman"/>
          <w:sz w:val="24"/>
          <w:szCs w:val="24"/>
        </w:rPr>
        <w:softHyphen/>
        <w:t>зультаты своей деятельности в различных формах (сообщение, эссе, презентация, реферат и др.);</w:t>
      </w:r>
    </w:p>
    <w:p w:rsidR="00AE2C29" w:rsidRDefault="00AE2C29">
      <w:pPr>
        <w:numPr>
          <w:ilvl w:val="0"/>
          <w:numId w:val="1"/>
        </w:numPr>
        <w:tabs>
          <w:tab w:val="left" w:pos="595"/>
        </w:tabs>
        <w:spacing w:before="1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готовность к сотрудничеству с соучениками, коллектив</w:t>
      </w:r>
      <w:r>
        <w:rPr>
          <w:rFonts w:ascii="Times New Roman" w:hAnsi="Times New Roman" w:cs="Times New Roman"/>
          <w:sz w:val="24"/>
          <w:szCs w:val="24"/>
        </w:rPr>
        <w:softHyphen/>
        <w:t>ной работе, освоение основ межкультурного взаимодействия в школе и социальном окружении и др.;</w:t>
      </w:r>
    </w:p>
    <w:p w:rsidR="00AE2C29" w:rsidRDefault="00AE2C29">
      <w:pPr>
        <w:numPr>
          <w:ilvl w:val="0"/>
          <w:numId w:val="1"/>
        </w:numPr>
        <w:tabs>
          <w:tab w:val="left" w:pos="595"/>
        </w:tabs>
        <w:spacing w:before="5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активное применение знаний и приобретённых умений, освоенных в школе, в повседневной жизни и продуктивное взаимодействие с другими людьми в профессиональной сфере и социуме.</w:t>
      </w:r>
    </w:p>
    <w:p w:rsidR="00AE2C29" w:rsidRDefault="00AE2C29">
      <w:pPr>
        <w:spacing w:before="14"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Предметные результаты:</w:t>
      </w:r>
    </w:p>
    <w:p w:rsidR="00AE2C29" w:rsidRDefault="00AE2C29">
      <w:pPr>
        <w:numPr>
          <w:ilvl w:val="0"/>
          <w:numId w:val="1"/>
        </w:numPr>
        <w:tabs>
          <w:tab w:val="left" w:pos="595"/>
        </w:tabs>
        <w:spacing w:before="24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овладение целостными представлениями об историче</w:t>
      </w:r>
      <w:r>
        <w:rPr>
          <w:rFonts w:ascii="Times New Roman" w:hAnsi="Times New Roman" w:cs="Times New Roman"/>
          <w:sz w:val="24"/>
          <w:szCs w:val="24"/>
        </w:rPr>
        <w:softHyphen/>
        <w:t>ском пути человечества как необходимой основы для миро</w:t>
      </w:r>
      <w:r>
        <w:rPr>
          <w:rFonts w:ascii="Times New Roman" w:hAnsi="Times New Roman" w:cs="Times New Roman"/>
          <w:sz w:val="24"/>
          <w:szCs w:val="24"/>
        </w:rPr>
        <w:softHyphen/>
        <w:t>понимания и познания современного общества, истории соб</w:t>
      </w:r>
      <w:r>
        <w:rPr>
          <w:rFonts w:ascii="Times New Roman" w:hAnsi="Times New Roman" w:cs="Times New Roman"/>
          <w:sz w:val="24"/>
          <w:szCs w:val="24"/>
        </w:rPr>
        <w:softHyphen/>
        <w:t>ственной страны;</w:t>
      </w:r>
    </w:p>
    <w:p w:rsidR="00AE2C29" w:rsidRDefault="00AE2C29">
      <w:pPr>
        <w:numPr>
          <w:ilvl w:val="0"/>
          <w:numId w:val="1"/>
        </w:numPr>
        <w:tabs>
          <w:tab w:val="left" w:pos="595"/>
        </w:tabs>
        <w:spacing w:before="24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способность применять понятийный аппарат историче</w:t>
      </w:r>
      <w:r>
        <w:rPr>
          <w:rFonts w:ascii="Times New Roman" w:hAnsi="Times New Roman" w:cs="Times New Roman"/>
          <w:sz w:val="24"/>
          <w:szCs w:val="24"/>
        </w:rPr>
        <w:softHyphen/>
        <w:t>ского знания и приёмы исторического анализа для раскрытия сущности и значения событий и явлений прошлого и совре</w:t>
      </w:r>
      <w:r>
        <w:rPr>
          <w:rFonts w:ascii="Times New Roman" w:hAnsi="Times New Roman" w:cs="Times New Roman"/>
          <w:sz w:val="24"/>
          <w:szCs w:val="24"/>
        </w:rPr>
        <w:softHyphen/>
        <w:t>менности в курсах всеобщей истории;</w:t>
      </w:r>
    </w:p>
    <w:p w:rsidR="00AE2C29" w:rsidRDefault="00AE2C29">
      <w:pPr>
        <w:numPr>
          <w:ilvl w:val="0"/>
          <w:numId w:val="2"/>
        </w:numPr>
        <w:tabs>
          <w:tab w:val="left" w:pos="576"/>
        </w:tabs>
        <w:spacing w:before="5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способность соотносить историческое время и историче</w:t>
      </w:r>
      <w:r>
        <w:rPr>
          <w:rFonts w:ascii="Times New Roman" w:hAnsi="Times New Roman" w:cs="Times New Roman"/>
          <w:sz w:val="24"/>
          <w:szCs w:val="24"/>
        </w:rPr>
        <w:softHyphen/>
        <w:t>ское пространство, действия и поступки личностей во време</w:t>
      </w:r>
      <w:r>
        <w:rPr>
          <w:rFonts w:ascii="Times New Roman" w:hAnsi="Times New Roman" w:cs="Times New Roman"/>
          <w:sz w:val="24"/>
          <w:szCs w:val="24"/>
        </w:rPr>
        <w:softHyphen/>
        <w:t>ни и пространстве;</w:t>
      </w:r>
    </w:p>
    <w:p w:rsidR="00AE2C29" w:rsidRDefault="00AE2C29">
      <w:pPr>
        <w:numPr>
          <w:ilvl w:val="0"/>
          <w:numId w:val="2"/>
        </w:numPr>
        <w:tabs>
          <w:tab w:val="left" w:pos="57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умения изучать и систематизировать информацию из различных исторических и современных источников, раскры</w:t>
      </w:r>
      <w:r>
        <w:rPr>
          <w:rFonts w:ascii="Times New Roman" w:hAnsi="Times New Roman" w:cs="Times New Roman"/>
          <w:sz w:val="24"/>
          <w:szCs w:val="24"/>
        </w:rPr>
        <w:softHyphen/>
        <w:t>вая её социальную принадлежность и познавательную цен</w:t>
      </w:r>
      <w:r>
        <w:rPr>
          <w:rFonts w:ascii="Times New Roman" w:hAnsi="Times New Roman" w:cs="Times New Roman"/>
          <w:sz w:val="24"/>
          <w:szCs w:val="24"/>
        </w:rPr>
        <w:softHyphen/>
        <w:t>ность, читать историческую карту и ориентироваться в ней;</w:t>
      </w:r>
    </w:p>
    <w:p w:rsidR="00AE2C29" w:rsidRDefault="00AE2C29">
      <w:pPr>
        <w:numPr>
          <w:ilvl w:val="0"/>
          <w:numId w:val="2"/>
        </w:numPr>
        <w:tabs>
          <w:tab w:val="left" w:pos="57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расширение опыта оценочной деятельности на основе осмысления жизни и деяний личностей и народов в истории своей страны и человечества в целом;</w:t>
      </w:r>
    </w:p>
    <w:p w:rsidR="00AE2C29" w:rsidRDefault="00AE2C29">
      <w:pPr>
        <w:numPr>
          <w:ilvl w:val="0"/>
          <w:numId w:val="2"/>
        </w:numPr>
        <w:tabs>
          <w:tab w:val="left" w:pos="57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готовность применять исторические знания для выяв</w:t>
      </w:r>
      <w:r>
        <w:rPr>
          <w:rFonts w:ascii="Times New Roman" w:hAnsi="Times New Roman" w:cs="Times New Roman"/>
          <w:sz w:val="24"/>
          <w:szCs w:val="24"/>
        </w:rPr>
        <w:softHyphen/>
        <w:t>ления и сохранения исторических и культурных памятников своей страны и мира.</w:t>
      </w:r>
    </w:p>
    <w:p w:rsidR="00AE2C29" w:rsidRDefault="00AE2C29">
      <w:pPr>
        <w:spacing w:after="0" w:line="240" w:lineRule="auto"/>
        <w:ind w:firstLine="274"/>
        <w:jc w:val="both"/>
        <w:rPr>
          <w:rFonts w:ascii="Times New Roman" w:hAnsi="Times New Roman" w:cs="Times New Roman"/>
          <w:sz w:val="24"/>
          <w:szCs w:val="24"/>
        </w:rPr>
      </w:pPr>
    </w:p>
    <w:p w:rsidR="00AE2C29" w:rsidRDefault="00AE2C29">
      <w:pPr>
        <w:pStyle w:val="Style19"/>
        <w:widowControl/>
        <w:jc w:val="center"/>
        <w:rPr>
          <w:rStyle w:val="FontStyle132"/>
          <w:rFonts w:ascii="Times New Roman" w:hAnsi="Times New Roman" w:cs="Times New Roman"/>
        </w:rPr>
      </w:pPr>
      <w:r>
        <w:rPr>
          <w:rStyle w:val="FontStyle132"/>
          <w:rFonts w:ascii="Times New Roman" w:hAnsi="Times New Roman" w:cs="Times New Roman"/>
        </w:rPr>
        <w:t>Содержание предмета.</w:t>
      </w:r>
    </w:p>
    <w:p w:rsidR="00AE2C29" w:rsidRDefault="00AE2C29">
      <w:pPr>
        <w:pStyle w:val="Style19"/>
        <w:widowControl/>
        <w:rPr>
          <w:rStyle w:val="FontStyle132"/>
          <w:rFonts w:ascii="Times New Roman" w:hAnsi="Times New Roman" w:cs="Times New Roman"/>
        </w:rPr>
      </w:pPr>
    </w:p>
    <w:p w:rsidR="00AE2C29" w:rsidRDefault="00AE2C29">
      <w:pPr>
        <w:pStyle w:val="dash0410005f0431005f0437005f0430005f0446005f0020005f0441005f043f005f0438005f0441005f043a005f0430"/>
        <w:ind w:left="786" w:firstLine="630"/>
      </w:pPr>
      <w:r>
        <w:t>Что изучает история. Источники знаний о прошлом. Историческое летоисчисление. Историческая карта. История Отечества- часть Всемирной истории.</w:t>
      </w:r>
    </w:p>
    <w:p w:rsidR="00AE2C29" w:rsidRDefault="00AE2C29">
      <w:pPr>
        <w:pStyle w:val="dash0410005f0431005f0437005f0430005f0446005f0020005f0441005f043f005f0438005f0441005f043a005f0430"/>
        <w:ind w:left="786" w:firstLine="630"/>
      </w:pPr>
      <w:r>
        <w:t>Всеобщая история .</w:t>
      </w:r>
    </w:p>
    <w:p w:rsidR="00AE2C29" w:rsidRDefault="00AE2C29">
      <w:pPr>
        <w:pStyle w:val="dash0410005f0431005f0437005f0430005f0446005f0020005f0441005f043f005f0438005f0441005f043a005f0430"/>
        <w:ind w:left="786" w:firstLine="630"/>
      </w:pPr>
      <w:r>
        <w:t xml:space="preserve">История Древнего мира </w:t>
      </w:r>
    </w:p>
    <w:p w:rsidR="00AE2C29" w:rsidRDefault="00AE2C29">
      <w:pPr>
        <w:pStyle w:val="dash0410005f0431005f0437005f0430005f0446005f0020005f0441005f043f005f0438005f0441005f043a005f0430"/>
        <w:ind w:left="786" w:firstLine="0"/>
      </w:pPr>
      <w:r>
        <w:t>Первобытное общество. Расселение древнейшего человечества. Орудия труда, занятия первобытного человека. Родоплеменные отношения. Первобытные верования. Зарождение искусства</w:t>
      </w:r>
    </w:p>
    <w:p w:rsidR="00AE2C29" w:rsidRDefault="00AE2C29">
      <w:pPr>
        <w:pStyle w:val="dash0410005f0431005f0437005f0430005f0446005f0020005f0441005f043f005f0438005f0441005f043a005f0430"/>
        <w:ind w:left="786" w:firstLine="630"/>
      </w:pPr>
      <w:r>
        <w:t xml:space="preserve">Древний Восток (Египет, Передняя Азия, Индия, Китай). Занятия жителей. Возникновение государств. Мир человека древности в зеркале мифов и легенд.  Зарождение древних религий. Конфуций. Будда. Культурное наследие Древнего Востока. </w:t>
      </w:r>
    </w:p>
    <w:p w:rsidR="00AE2C29" w:rsidRDefault="00AE2C29">
      <w:pPr>
        <w:pStyle w:val="dash0410005f0431005f0437005f0430005f0446005f0020005f0441005f043f005f0438005f0441005f043a005f0430"/>
        <w:ind w:left="786" w:firstLine="630"/>
      </w:pPr>
      <w:r>
        <w:t xml:space="preserve">Древняя Греция. Легенды о людях и богах Полис - город-государство. Свободные и рабы. Афины. Спарта. Греческие колонии. Греко-персидские войны. Империя Александра Македонского. Эллинистический мир. Культурное наследие Древней Греции. </w:t>
      </w:r>
    </w:p>
    <w:p w:rsidR="00AE2C29" w:rsidRDefault="00AE2C29">
      <w:pPr>
        <w:pStyle w:val="dash0410005f0431005f0437005f0430005f0446005f0020005f0441005f043f005f0438005f0441005f043a005f0430"/>
        <w:ind w:left="786" w:firstLine="630"/>
      </w:pPr>
      <w:r>
        <w:t xml:space="preserve">Древний Рим. Легенды и верования римлян. Патриции и плебеи. Республика. Войны Рима.. Г.Ю. Цезарь. Римская империя и соседние народы. Возникновение и распространение христианства. Раздел Римской империи на Западную и Восточную. Падение Западной Римской империи. Культурное наследие Древнего Рима. </w:t>
      </w:r>
    </w:p>
    <w:p w:rsidR="00AE2C29" w:rsidRDefault="00AE2C29">
      <w:pPr>
        <w:pStyle w:val="dash0410005f0431005f0437005f0430005f0446005f0020005f0441005f043f005f0438005f0441005f043a005f0430"/>
        <w:rPr>
          <w:rStyle w:val="dash0410005f0431005f0437005f0430005f0446005f0020005f0441005f043f005f0438005f0441005f043a005f0430005f005fchar1char1"/>
          <w:rFonts w:ascii="Times New Roman" w:hAnsi="Times New Roman" w:cs="Times New Roman"/>
          <w:b/>
          <w:bCs/>
        </w:rPr>
      </w:pPr>
      <w:r>
        <w:rPr>
          <w:rStyle w:val="dash0410005f0431005f0437005f0430005f0446005f0020005f0441005f043f005f0438005f0441005f043a005f0430005f005fchar1char1"/>
          <w:rFonts w:ascii="Times New Roman" w:hAnsi="Times New Roman" w:cs="Times New Roman"/>
          <w:b/>
          <w:bCs/>
        </w:rPr>
        <w:t>Тематическое планирование с определением основных видов учебной деятельности</w:t>
      </w:r>
    </w:p>
    <w:tbl>
      <w:tblPr>
        <w:tblW w:w="5000" w:type="pct"/>
        <w:tblInd w:w="-106" w:type="dxa"/>
        <w:tblLayout w:type="fixed"/>
        <w:tblLook w:val="0000" w:firstRow="0" w:lastRow="0" w:firstColumn="0" w:lastColumn="0" w:noHBand="0" w:noVBand="0"/>
      </w:tblPr>
      <w:tblGrid>
        <w:gridCol w:w="946"/>
        <w:gridCol w:w="9462"/>
        <w:gridCol w:w="790"/>
        <w:gridCol w:w="4416"/>
      </w:tblGrid>
      <w:tr w:rsidR="00AE2C29" w:rsidRPr="00CF46FB">
        <w:trPr>
          <w:cantSplit/>
          <w:trHeight w:val="1140"/>
        </w:trPr>
        <w:tc>
          <w:tcPr>
            <w:tcW w:w="3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2C29" w:rsidRPr="00CF46FB" w:rsidRDefault="00AE2C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Название разделов, тем уроков</w:t>
            </w: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 Кол-во часов</w:t>
            </w:r>
          </w:p>
        </w:tc>
        <w:tc>
          <w:tcPr>
            <w:tcW w:w="1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Основные виды  учебной деятельности</w:t>
            </w:r>
          </w:p>
        </w:tc>
      </w:tr>
      <w:tr w:rsidR="00AE2C29" w:rsidRPr="00CF46FB">
        <w:tblPrEx>
          <w:tblCellSpacing w:w="-5" w:type="nil"/>
        </w:tblPrEx>
        <w:trPr>
          <w:trHeight w:val="188"/>
          <w:tblCellSpacing w:w="-5" w:type="nil"/>
        </w:trPr>
        <w:tc>
          <w:tcPr>
            <w:tcW w:w="3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Введение </w:t>
            </w: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0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Общеклассные дискуссии: </w:t>
            </w:r>
            <w:r w:rsidRPr="00CF46FB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формирование представлений о том,  как жили древние люди; умений работать с историческими картами и иллюстрациями.</w:t>
            </w:r>
          </w:p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</w:p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</w:p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</w:p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</w:p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</w:p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Проверочная работа (индивидуальная)</w:t>
            </w:r>
          </w:p>
        </w:tc>
      </w:tr>
      <w:tr w:rsidR="00AE2C29" w:rsidRPr="00CF46FB">
        <w:tblPrEx>
          <w:tblCellSpacing w:w="-5" w:type="nil"/>
        </w:tblPrEx>
        <w:trPr>
          <w:trHeight w:val="188"/>
          <w:tblCellSpacing w:w="-5" w:type="nil"/>
        </w:trPr>
        <w:tc>
          <w:tcPr>
            <w:tcW w:w="3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Раздел I. Жизнь первобытных людей </w:t>
            </w: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widowControl w:val="0"/>
              <w:spacing w:after="0" w:line="240" w:lineRule="auto"/>
              <w:rPr>
                <w:rStyle w:val="dash0410005f0431005f0437005f0430005f0446005f0020005f0441005f043f005f0438005f0441005f043a005f0430005f005fchar1char1"/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AE2C29" w:rsidRPr="00CF46FB">
        <w:tblPrEx>
          <w:tblCellSpacing w:w="-5" w:type="nil"/>
        </w:tblPrEx>
        <w:trPr>
          <w:trHeight w:val="188"/>
          <w:tblCellSpacing w:w="-5" w:type="nil"/>
        </w:trPr>
        <w:tc>
          <w:tcPr>
            <w:tcW w:w="3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Тема 1. Первобытные собиратели и охотники</w:t>
            </w: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widowControl w:val="0"/>
              <w:spacing w:after="0" w:line="240" w:lineRule="auto"/>
              <w:rPr>
                <w:rStyle w:val="dash0410005f0431005f0437005f0430005f0446005f0020005f0441005f043f005f0438005f0441005f043a005f0430005f005fchar1char1"/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AE2C29" w:rsidRPr="00CF46FB">
        <w:tblPrEx>
          <w:tblCellSpacing w:w="-5" w:type="nil"/>
        </w:tblPrEx>
        <w:trPr>
          <w:trHeight w:val="188"/>
          <w:tblCellSpacing w:w="-5" w:type="nil"/>
        </w:trPr>
        <w:tc>
          <w:tcPr>
            <w:tcW w:w="3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Тема 2. Первобытные земледельцы и скотоводы </w:t>
            </w: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widowControl w:val="0"/>
              <w:spacing w:after="0" w:line="240" w:lineRule="auto"/>
              <w:rPr>
                <w:rStyle w:val="dash0410005f0431005f0437005f0430005f0446005f0020005f0441005f043f005f0438005f0441005f043a005f0430005f005fchar1char1"/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AE2C29" w:rsidRPr="00CF46FB">
        <w:tblPrEx>
          <w:tblCellSpacing w:w="-5" w:type="nil"/>
        </w:tblPrEx>
        <w:trPr>
          <w:trHeight w:val="188"/>
          <w:tblCellSpacing w:w="-5" w:type="nil"/>
        </w:trPr>
        <w:tc>
          <w:tcPr>
            <w:tcW w:w="3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0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</w:t>
            </w: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widowControl w:val="0"/>
              <w:spacing w:after="0" w:line="240" w:lineRule="auto"/>
              <w:rPr>
                <w:rStyle w:val="dash0410005f0431005f0437005f0430005f0446005f0020005f0441005f043f005f0438005f0441005f043a005f0430005f005fchar1char1"/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AE2C29" w:rsidRPr="00CF46FB">
        <w:tblPrEx>
          <w:tblCellSpacing w:w="-5" w:type="nil"/>
        </w:tblPrEx>
        <w:trPr>
          <w:trHeight w:val="188"/>
          <w:tblCellSpacing w:w="-5" w:type="nil"/>
        </w:trPr>
        <w:tc>
          <w:tcPr>
            <w:tcW w:w="3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Раздел II. Древний Восток  </w:t>
            </w: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widowControl w:val="0"/>
              <w:spacing w:after="0" w:line="240" w:lineRule="auto"/>
              <w:rPr>
                <w:rStyle w:val="dash0410005f0431005f0437005f0430005f0446005f0020005f0441005f043f005f0438005f0441005f043a005f0430005f005fchar1char1"/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AE2C29" w:rsidRPr="00CF46FB">
        <w:tblPrEx>
          <w:tblCellSpacing w:w="-5" w:type="nil"/>
        </w:tblPrEx>
        <w:trPr>
          <w:trHeight w:val="188"/>
          <w:tblCellSpacing w:w="-5" w:type="nil"/>
        </w:trPr>
        <w:tc>
          <w:tcPr>
            <w:tcW w:w="3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Тема 1. Древний Египет </w:t>
            </w: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0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Общеклассные дискуссии:</w:t>
            </w:r>
            <w:r w:rsidRPr="00CF46FB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географические и климатические особенности Древнего Египта и Древнего Двуречья, Древней Индии и Китая, хозяйственные занятия местного населения, владение понятийным аппаратом по темам, умение правильно показывать на карте исторические объекты, сравнивать географическую среду изучаемых стран, распознавать интересы различных общественных групп.</w:t>
            </w:r>
          </w:p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Проверочная работа (индивидуальная)</w:t>
            </w:r>
          </w:p>
        </w:tc>
      </w:tr>
      <w:tr w:rsidR="00AE2C29" w:rsidRPr="00CF46FB">
        <w:tblPrEx>
          <w:tblCellSpacing w:w="-5" w:type="nil"/>
        </w:tblPrEx>
        <w:trPr>
          <w:trHeight w:val="188"/>
          <w:tblCellSpacing w:w="-5" w:type="nil"/>
        </w:trPr>
        <w:tc>
          <w:tcPr>
            <w:tcW w:w="3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Тема 2. Западная Азия в древности </w:t>
            </w: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widowControl w:val="0"/>
              <w:spacing w:after="0" w:line="240" w:lineRule="auto"/>
              <w:rPr>
                <w:rStyle w:val="dash0410005f0431005f0437005f0430005f0446005f0020005f0441005f043f005f0438005f0441005f043a005f0430005f005fchar1char1"/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AE2C29" w:rsidRPr="00CF46FB">
        <w:tblPrEx>
          <w:tblCellSpacing w:w="-5" w:type="nil"/>
        </w:tblPrEx>
        <w:trPr>
          <w:trHeight w:val="188"/>
          <w:tblCellSpacing w:w="-5" w:type="nil"/>
        </w:trPr>
        <w:tc>
          <w:tcPr>
            <w:tcW w:w="3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Тема 3. Индия и Китай в древности  </w:t>
            </w: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widowControl w:val="0"/>
              <w:spacing w:after="0" w:line="240" w:lineRule="auto"/>
              <w:rPr>
                <w:rStyle w:val="dash0410005f0431005f0437005f0430005f0446005f0020005f0441005f043f005f0438005f0441005f043a005f0430005f005fchar1char1"/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AE2C29" w:rsidRPr="00CF46FB">
        <w:tblPrEx>
          <w:tblCellSpacing w:w="-5" w:type="nil"/>
        </w:tblPrEx>
        <w:trPr>
          <w:trHeight w:val="3261"/>
          <w:tblCellSpacing w:w="-5" w:type="nil"/>
        </w:trPr>
        <w:tc>
          <w:tcPr>
            <w:tcW w:w="3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0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</w:t>
            </w: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widowControl w:val="0"/>
              <w:spacing w:after="0" w:line="240" w:lineRule="auto"/>
              <w:rPr>
                <w:rStyle w:val="dash0410005f0431005f0437005f0430005f0446005f0020005f0441005f043f005f0438005f0441005f043a005f0430005f005fchar1char1"/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AE2C29" w:rsidRPr="00CF46FB">
        <w:tblPrEx>
          <w:tblCellSpacing w:w="-5" w:type="nil"/>
        </w:tblPrEx>
        <w:trPr>
          <w:trHeight w:val="188"/>
          <w:tblCellSpacing w:w="-5" w:type="nil"/>
        </w:trPr>
        <w:tc>
          <w:tcPr>
            <w:tcW w:w="3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0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Раздел III. Древняя Греция </w:t>
            </w: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40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Общеклассные дискуссии:</w:t>
            </w:r>
            <w:r w:rsidRPr="00CF46FB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географические и климатические особенности Древней Греции; умения правильно показывать на карте </w:t>
            </w:r>
            <w:r w:rsidRPr="00CF46FB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lastRenderedPageBreak/>
              <w:t>местоположение ключевых городов Древней Греции и основные военные действия раздела; умение на элементарном уровне различать афинскую и современную демократии; знать ключевые понятия по теме; знание причины и ход основных военных действий раздела; уметние на основе учебника, карты и иллюстративного материала давать характеристику событиям и их участникам; формирование у детей умения делать выводы в конце каждого вопроса. Сплочение класса посредством коллективной работы по ряду ключевых вопросов.</w:t>
            </w:r>
          </w:p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Проверочная работа (индивидуальная)</w:t>
            </w:r>
          </w:p>
        </w:tc>
      </w:tr>
      <w:tr w:rsidR="00AE2C29" w:rsidRPr="00CF46FB">
        <w:tblPrEx>
          <w:tblCellSpacing w:w="-5" w:type="nil"/>
        </w:tblPrEx>
        <w:trPr>
          <w:trHeight w:val="324"/>
          <w:tblCellSpacing w:w="-5" w:type="nil"/>
        </w:trPr>
        <w:tc>
          <w:tcPr>
            <w:tcW w:w="3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Тема 1. Древнейшая Греция </w:t>
            </w: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widowControl w:val="0"/>
              <w:spacing w:after="0" w:line="240" w:lineRule="auto"/>
              <w:rPr>
                <w:rStyle w:val="dash0410005f0431005f0437005f0430005f0446005f0020005f0441005f043f005f0438005f0441005f043a005f0430005f005fchar1char1"/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AE2C29" w:rsidRPr="00CF46FB">
        <w:tblPrEx>
          <w:tblCellSpacing w:w="-5" w:type="nil"/>
        </w:tblPrEx>
        <w:trPr>
          <w:trHeight w:val="188"/>
          <w:tblCellSpacing w:w="-5" w:type="nil"/>
        </w:trPr>
        <w:tc>
          <w:tcPr>
            <w:tcW w:w="3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Тема 2. Полисы Греции и их борьба с персидским нашествием </w:t>
            </w: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widowControl w:val="0"/>
              <w:spacing w:after="0" w:line="240" w:lineRule="auto"/>
              <w:rPr>
                <w:rStyle w:val="dash0410005f0431005f0437005f0430005f0446005f0020005f0441005f043f005f0438005f0441005f043a005f0430005f005fchar1char1"/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AE2C29" w:rsidRPr="00CF46FB">
        <w:tblPrEx>
          <w:tblCellSpacing w:w="-5" w:type="nil"/>
        </w:tblPrEx>
        <w:trPr>
          <w:trHeight w:val="188"/>
          <w:tblCellSpacing w:w="-5" w:type="nil"/>
        </w:trPr>
        <w:tc>
          <w:tcPr>
            <w:tcW w:w="3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Тема 3. Возвышение Афин в V в. до н.э. и расцвет демократии </w:t>
            </w: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widowControl w:val="0"/>
              <w:spacing w:after="0" w:line="240" w:lineRule="auto"/>
              <w:rPr>
                <w:rStyle w:val="dash0410005f0431005f0437005f0430005f0446005f0020005f0441005f043f005f0438005f0441005f043a005f0430005f005fchar1char1"/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AE2C29" w:rsidRPr="00CF46FB">
        <w:tblPrEx>
          <w:tblCellSpacing w:w="-5" w:type="nil"/>
        </w:tblPrEx>
        <w:trPr>
          <w:trHeight w:val="188"/>
          <w:tblCellSpacing w:w="-5" w:type="nil"/>
        </w:trPr>
        <w:tc>
          <w:tcPr>
            <w:tcW w:w="3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Тема 4. Македонские завоевания в IV в. до н.э. (3 ч)</w:t>
            </w: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widowControl w:val="0"/>
              <w:spacing w:after="0" w:line="240" w:lineRule="auto"/>
              <w:rPr>
                <w:rStyle w:val="dash0410005f0431005f0437005f0430005f0446005f0020005f0441005f043f005f0438005f0441005f043a005f0430005f005fchar1char1"/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AE2C29" w:rsidRPr="00CF46FB">
        <w:tblPrEx>
          <w:tblCellSpacing w:w="-5" w:type="nil"/>
        </w:tblPrEx>
        <w:trPr>
          <w:trHeight w:val="188"/>
          <w:tblCellSpacing w:w="-5" w:type="nil"/>
        </w:trPr>
        <w:tc>
          <w:tcPr>
            <w:tcW w:w="3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30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Повторение (1 ч)</w:t>
            </w: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widowControl w:val="0"/>
              <w:spacing w:after="0" w:line="240" w:lineRule="auto"/>
              <w:rPr>
                <w:rStyle w:val="dash0410005f0431005f0437005f0430005f0446005f0020005f0441005f043f005f0438005f0441005f043a005f0430005f005fchar1char1"/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AE2C29" w:rsidRPr="00CF46FB">
        <w:tblPrEx>
          <w:tblCellSpacing w:w="-5" w:type="nil"/>
        </w:tblPrEx>
        <w:trPr>
          <w:trHeight w:val="188"/>
          <w:tblCellSpacing w:w="-5" w:type="nil"/>
        </w:trPr>
        <w:tc>
          <w:tcPr>
            <w:tcW w:w="3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0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Раздел IV. Древний Рим </w:t>
            </w: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40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Общеклассные дискуссии:</w:t>
            </w:r>
            <w:r w:rsidRPr="00CF46FB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умение оперировать терминами по разделу; знать географические и климатические особенности изучаемого региона; умение формулировать несложные выводы в конце каждого ответа; уметь выделять главное из ответа учителя и одноклассников; знание положение зависимого населения в древнем </w:t>
            </w:r>
            <w:r w:rsidRPr="00CF46FB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lastRenderedPageBreak/>
              <w:t xml:space="preserve">Риме; знание основных исторических личностей по разделу; знание основного содержания периода правления первого императора Рима и связанных с этим изменений в государственном устройстве республики. Знание основных достижения римской цивилизации и возникновения христианской религии. Умение анализировать правления императоров и вычленять в них общее и особенное. </w:t>
            </w:r>
          </w:p>
        </w:tc>
      </w:tr>
      <w:tr w:rsidR="00AE2C29" w:rsidRPr="00CF46FB">
        <w:tblPrEx>
          <w:tblCellSpacing w:w="-5" w:type="nil"/>
        </w:tblPrEx>
        <w:trPr>
          <w:trHeight w:val="188"/>
          <w:tblCellSpacing w:w="-5" w:type="nil"/>
        </w:trPr>
        <w:tc>
          <w:tcPr>
            <w:tcW w:w="3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Тема 1. Рим: от его возникновения до установления господства над Италией </w:t>
            </w: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widowControl w:val="0"/>
              <w:spacing w:after="0" w:line="240" w:lineRule="auto"/>
              <w:rPr>
                <w:rStyle w:val="dash0410005f0431005f0437005f0430005f0446005f0020005f0441005f043f005f0438005f0441005f043a005f0430005f005fchar1char1"/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AE2C29" w:rsidRPr="00CF46FB">
        <w:tblPrEx>
          <w:tblCellSpacing w:w="-5" w:type="nil"/>
        </w:tblPrEx>
        <w:trPr>
          <w:trHeight w:val="261"/>
          <w:tblCellSpacing w:w="-5" w:type="nil"/>
        </w:trPr>
        <w:tc>
          <w:tcPr>
            <w:tcW w:w="3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Тема 2. Рим – сильнейшая держава Средиземноморья </w:t>
            </w: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widowControl w:val="0"/>
              <w:spacing w:after="0" w:line="240" w:lineRule="auto"/>
              <w:rPr>
                <w:rStyle w:val="dash0410005f0431005f0437005f0430005f0446005f0020005f0441005f043f005f0438005f0441005f043a005f0430005f005fchar1char1"/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AE2C29" w:rsidRPr="00CF46FB">
        <w:tblPrEx>
          <w:tblCellSpacing w:w="-5" w:type="nil"/>
        </w:tblPrEx>
        <w:trPr>
          <w:trHeight w:val="411"/>
          <w:tblCellSpacing w:w="-5" w:type="nil"/>
        </w:trPr>
        <w:tc>
          <w:tcPr>
            <w:tcW w:w="3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Тема 3. Гражданские войны в Риме </w:t>
            </w: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widowControl w:val="0"/>
              <w:spacing w:after="0" w:line="240" w:lineRule="auto"/>
              <w:rPr>
                <w:rStyle w:val="dash0410005f0431005f0437005f0430005f0446005f0020005f0441005f043f005f0438005f0441005f043a005f0430005f005fchar1char1"/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AE2C29" w:rsidRPr="00CF46FB">
        <w:tblPrEx>
          <w:tblCellSpacing w:w="-5" w:type="nil"/>
        </w:tblPrEx>
        <w:trPr>
          <w:trHeight w:val="353"/>
          <w:tblCellSpacing w:w="-5" w:type="nil"/>
        </w:trPr>
        <w:tc>
          <w:tcPr>
            <w:tcW w:w="3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Тема 4. Римская империя в первые века нашей эры. </w:t>
            </w: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widowControl w:val="0"/>
              <w:spacing w:after="0" w:line="240" w:lineRule="auto"/>
              <w:rPr>
                <w:rStyle w:val="dash0410005f0431005f0437005f0430005f0446005f0020005f0441005f043f005f0438005f0441005f043a005f0430005f005fchar1char1"/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AE2C29" w:rsidRPr="00CF46FB">
        <w:tblPrEx>
          <w:tblCellSpacing w:w="-5" w:type="nil"/>
        </w:tblPrEx>
        <w:trPr>
          <w:trHeight w:val="284"/>
          <w:tblCellSpacing w:w="-5" w:type="nil"/>
        </w:trPr>
        <w:tc>
          <w:tcPr>
            <w:tcW w:w="3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Тема 5. Падение Западной Римской империи </w:t>
            </w: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widowControl w:val="0"/>
              <w:spacing w:after="0" w:line="240" w:lineRule="auto"/>
              <w:rPr>
                <w:rStyle w:val="dash0410005f0431005f0437005f0430005f0446005f0020005f0441005f043f005f0438005f0441005f043a005f0430005f005fchar1char1"/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AE2C29" w:rsidRPr="00CF46FB">
        <w:tblPrEx>
          <w:tblCellSpacing w:w="-5" w:type="nil"/>
        </w:tblPrEx>
        <w:trPr>
          <w:trHeight w:val="411"/>
          <w:tblCellSpacing w:w="-5" w:type="nil"/>
        </w:trPr>
        <w:tc>
          <w:tcPr>
            <w:tcW w:w="3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30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Повторение (4 ч)</w:t>
            </w: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Защита проектов по выбранным темам</w:t>
            </w:r>
          </w:p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2C29" w:rsidRPr="00CF46FB" w:rsidRDefault="00AE2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Проверочная работа (индивидуальная)</w:t>
            </w:r>
          </w:p>
        </w:tc>
      </w:tr>
    </w:tbl>
    <w:p w:rsidR="00AE2C29" w:rsidRDefault="00AE2C2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AE2C29" w:rsidRDefault="00AE2C29">
      <w:pPr>
        <w:pStyle w:val="Style19"/>
        <w:widowControl/>
        <w:rPr>
          <w:b/>
          <w:bCs/>
        </w:rPr>
      </w:pPr>
      <w:r>
        <w:rPr>
          <w:b/>
          <w:bCs/>
        </w:rPr>
        <w:t>Планируемые результаты обучения и освоения содержания курса по истории 5 класса.</w:t>
      </w:r>
    </w:p>
    <w:p w:rsidR="00AE2C29" w:rsidRDefault="00AE2C29">
      <w:pPr>
        <w:pStyle w:val="Style19"/>
        <w:widowControl/>
        <w:rPr>
          <w:rStyle w:val="FontStyle132"/>
          <w:rFonts w:ascii="Times New Roman" w:hAnsi="Times New Roman" w:cs="Times New Roman"/>
          <w:b w:val="0"/>
          <w:bCs w:val="0"/>
        </w:rPr>
      </w:pPr>
    </w:p>
    <w:p w:rsidR="00AE2C29" w:rsidRDefault="00AE2C2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Предполагается, что в результате изучения истории в ос</w:t>
      </w:r>
      <w:r>
        <w:rPr>
          <w:rFonts w:ascii="Times New Roman" w:hAnsi="Times New Roman" w:cs="Times New Roman"/>
          <w:sz w:val="24"/>
          <w:szCs w:val="24"/>
        </w:rPr>
        <w:softHyphen/>
        <w:t>новной школе учащиеся должны овладеть следующими зна</w:t>
      </w:r>
      <w:r>
        <w:rPr>
          <w:rFonts w:ascii="Times New Roman" w:hAnsi="Times New Roman" w:cs="Times New Roman"/>
          <w:sz w:val="24"/>
          <w:szCs w:val="24"/>
        </w:rPr>
        <w:softHyphen/>
        <w:t>ниями и умениями:</w:t>
      </w:r>
    </w:p>
    <w:p w:rsidR="00AE2C29" w:rsidRDefault="00AE2C29">
      <w:pPr>
        <w:spacing w:before="134"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pacing w:val="50"/>
          <w:sz w:val="24"/>
          <w:szCs w:val="24"/>
        </w:rPr>
        <w:t xml:space="preserve">    1.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Знание хронологии, работа с хронологией:</w:t>
      </w:r>
    </w:p>
    <w:p w:rsidR="00AE2C29" w:rsidRDefault="00AE2C29">
      <w:pPr>
        <w:numPr>
          <w:ilvl w:val="0"/>
          <w:numId w:val="2"/>
        </w:numPr>
        <w:tabs>
          <w:tab w:val="left" w:pos="57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указывать хронологические рамки и периоды ключевых процессов, а также даты важнейших событий всеобщей исто</w:t>
      </w:r>
      <w:r>
        <w:rPr>
          <w:rFonts w:ascii="Times New Roman" w:hAnsi="Times New Roman" w:cs="Times New Roman"/>
          <w:sz w:val="24"/>
          <w:szCs w:val="24"/>
        </w:rPr>
        <w:softHyphen/>
        <w:t>рии;</w:t>
      </w:r>
    </w:p>
    <w:p w:rsidR="00AE2C29" w:rsidRDefault="00AE2C29">
      <w:pPr>
        <w:numPr>
          <w:ilvl w:val="0"/>
          <w:numId w:val="2"/>
        </w:numPr>
        <w:tabs>
          <w:tab w:val="left" w:pos="57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соотносить год с веком, эрой, устанавливать последова</w:t>
      </w:r>
      <w:r>
        <w:rPr>
          <w:rFonts w:ascii="Times New Roman" w:hAnsi="Times New Roman" w:cs="Times New Roman"/>
          <w:sz w:val="24"/>
          <w:szCs w:val="24"/>
        </w:rPr>
        <w:softHyphen/>
        <w:t>тельность и длительность исторических событий.</w:t>
      </w:r>
    </w:p>
    <w:p w:rsidR="00AE2C29" w:rsidRDefault="00AE2C29">
      <w:pPr>
        <w:tabs>
          <w:tab w:val="left" w:pos="677"/>
        </w:tabs>
        <w:spacing w:before="120" w:after="0" w:line="240" w:lineRule="auto"/>
        <w:ind w:left="37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2.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  <w:t>Знание исторических фактов, работа с фактами:</w:t>
      </w:r>
    </w:p>
    <w:p w:rsidR="00AE2C29" w:rsidRDefault="00AE2C29">
      <w:pPr>
        <w:numPr>
          <w:ilvl w:val="0"/>
          <w:numId w:val="2"/>
        </w:numPr>
        <w:tabs>
          <w:tab w:val="left" w:pos="57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характеризовать место, обстоятельства, участников, этапы, особенности, результаты важнейших исторических со</w:t>
      </w:r>
      <w:r>
        <w:rPr>
          <w:rFonts w:ascii="Times New Roman" w:hAnsi="Times New Roman" w:cs="Times New Roman"/>
          <w:sz w:val="24"/>
          <w:szCs w:val="24"/>
        </w:rPr>
        <w:softHyphen/>
        <w:t>бытий;</w:t>
      </w:r>
    </w:p>
    <w:p w:rsidR="00AE2C29" w:rsidRDefault="00AE2C29">
      <w:pPr>
        <w:numPr>
          <w:ilvl w:val="0"/>
          <w:numId w:val="2"/>
        </w:numPr>
        <w:tabs>
          <w:tab w:val="left" w:pos="57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группировать (классифицировать) факты по различным признакам и основаниям.</w:t>
      </w:r>
    </w:p>
    <w:p w:rsidR="00AE2C29" w:rsidRDefault="00AE2C29">
      <w:pPr>
        <w:tabs>
          <w:tab w:val="left" w:pos="677"/>
        </w:tabs>
        <w:spacing w:before="144" w:after="0" w:line="240" w:lineRule="auto"/>
        <w:ind w:left="37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3.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  <w:t>Работа с историческими источниками:</w:t>
      </w:r>
    </w:p>
    <w:p w:rsidR="00AE2C29" w:rsidRDefault="00AE2C29">
      <w:pPr>
        <w:numPr>
          <w:ilvl w:val="0"/>
          <w:numId w:val="2"/>
        </w:numPr>
        <w:tabs>
          <w:tab w:val="left" w:pos="57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читать историческую карту с опорой на легенду, ориен</w:t>
      </w:r>
      <w:r>
        <w:rPr>
          <w:rFonts w:ascii="Times New Roman" w:hAnsi="Times New Roman" w:cs="Times New Roman"/>
          <w:sz w:val="24"/>
          <w:szCs w:val="24"/>
        </w:rPr>
        <w:softHyphen/>
        <w:t>тироваться в ней, соотносить местонахождение и состояние исторического объекта в разные эпохи, века, периоды;</w:t>
      </w:r>
    </w:p>
    <w:p w:rsidR="00AE2C29" w:rsidRDefault="00AE2C29">
      <w:pPr>
        <w:numPr>
          <w:ilvl w:val="0"/>
          <w:numId w:val="2"/>
        </w:numPr>
        <w:tabs>
          <w:tab w:val="left" w:pos="57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осуществлять поиск необходимой информации в одном или нескольких источниках (материальных, текстовых, изо</w:t>
      </w:r>
      <w:r>
        <w:rPr>
          <w:rFonts w:ascii="Times New Roman" w:hAnsi="Times New Roman" w:cs="Times New Roman"/>
          <w:sz w:val="24"/>
          <w:szCs w:val="24"/>
        </w:rPr>
        <w:softHyphen/>
        <w:t>бразительных и др.), отбирать её, группировать, обобщать;</w:t>
      </w:r>
    </w:p>
    <w:p w:rsidR="00AE2C29" w:rsidRDefault="00AE2C29">
      <w:pPr>
        <w:tabs>
          <w:tab w:val="left" w:pos="586"/>
        </w:tabs>
        <w:spacing w:after="0" w:line="240" w:lineRule="auto"/>
        <w:ind w:firstLine="2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—</w:t>
      </w:r>
      <w:r>
        <w:rPr>
          <w:rFonts w:ascii="Times New Roman" w:hAnsi="Times New Roman" w:cs="Times New Roman"/>
          <w:sz w:val="24"/>
          <w:szCs w:val="24"/>
        </w:rPr>
        <w:tab/>
        <w:t>сравнивать данные разных источников, выявлять их сходство и различия, время и место создания.</w:t>
      </w:r>
    </w:p>
    <w:p w:rsidR="00AE2C29" w:rsidRDefault="00AE2C29">
      <w:pPr>
        <w:tabs>
          <w:tab w:val="left" w:pos="677"/>
        </w:tabs>
        <w:spacing w:before="158" w:after="0" w:line="240" w:lineRule="auto"/>
        <w:ind w:left="37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4.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  <w:t>Описание (реконструкция):</w:t>
      </w:r>
    </w:p>
    <w:p w:rsidR="00AE2C29" w:rsidRDefault="00AE2C29">
      <w:pPr>
        <w:tabs>
          <w:tab w:val="left" w:pos="586"/>
        </w:tabs>
        <w:spacing w:after="0" w:line="240" w:lineRule="auto"/>
        <w:ind w:firstLine="2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—</w:t>
      </w:r>
      <w:r>
        <w:rPr>
          <w:rFonts w:ascii="Times New Roman" w:hAnsi="Times New Roman" w:cs="Times New Roman"/>
          <w:sz w:val="24"/>
          <w:szCs w:val="24"/>
        </w:rPr>
        <w:tab/>
        <w:t>последовательно строить рассказ (устно или письменно) об исторических событиях, их участниках;</w:t>
      </w:r>
    </w:p>
    <w:p w:rsidR="00AE2C29" w:rsidRDefault="00AE2C29">
      <w:pPr>
        <w:tabs>
          <w:tab w:val="left" w:pos="475"/>
        </w:tabs>
        <w:spacing w:before="62" w:after="0" w:line="240" w:lineRule="auto"/>
        <w:ind w:firstLine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—</w:t>
      </w:r>
      <w:r>
        <w:rPr>
          <w:rFonts w:ascii="Times New Roman" w:hAnsi="Times New Roman" w:cs="Times New Roman"/>
          <w:sz w:val="24"/>
          <w:szCs w:val="24"/>
        </w:rPr>
        <w:tab/>
        <w:t>характеризовать условия и образ жизни, занятия людей, их достижения в различные исторические эпохи;</w:t>
      </w:r>
    </w:p>
    <w:p w:rsidR="00AE2C29" w:rsidRDefault="00AE2C29">
      <w:pPr>
        <w:tabs>
          <w:tab w:val="left" w:pos="590"/>
        </w:tabs>
        <w:spacing w:after="0" w:line="240" w:lineRule="auto"/>
        <w:ind w:firstLine="2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—</w:t>
      </w:r>
      <w:r>
        <w:rPr>
          <w:rFonts w:ascii="Times New Roman" w:hAnsi="Times New Roman" w:cs="Times New Roman"/>
          <w:sz w:val="24"/>
          <w:szCs w:val="24"/>
        </w:rPr>
        <w:tab/>
        <w:t>на основе текста и иллюстраций учебника, дополнитель</w:t>
      </w:r>
      <w:r>
        <w:rPr>
          <w:rFonts w:ascii="Times New Roman" w:hAnsi="Times New Roman" w:cs="Times New Roman"/>
          <w:sz w:val="24"/>
          <w:szCs w:val="24"/>
        </w:rPr>
        <w:softHyphen/>
        <w:t>ной литературы, макетов, электронных изданий, интернет-ре</w:t>
      </w:r>
      <w:r>
        <w:rPr>
          <w:rFonts w:ascii="Times New Roman" w:hAnsi="Times New Roman" w:cs="Times New Roman"/>
          <w:sz w:val="24"/>
          <w:szCs w:val="24"/>
        </w:rPr>
        <w:softHyphen/>
        <w:t>сурсов и т. п. составлять описание исторических объектов, па</w:t>
      </w:r>
      <w:r>
        <w:rPr>
          <w:rFonts w:ascii="Times New Roman" w:hAnsi="Times New Roman" w:cs="Times New Roman"/>
          <w:sz w:val="24"/>
          <w:szCs w:val="24"/>
        </w:rPr>
        <w:softHyphen/>
        <w:t>мятников.</w:t>
      </w:r>
    </w:p>
    <w:p w:rsidR="00AE2C29" w:rsidRDefault="00AE2C29">
      <w:pPr>
        <w:tabs>
          <w:tab w:val="left" w:pos="614"/>
        </w:tabs>
        <w:spacing w:before="149" w:after="0" w:line="240" w:lineRule="auto"/>
        <w:ind w:left="341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5.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  <w:t>Анализ, объяснение:</w:t>
      </w:r>
    </w:p>
    <w:p w:rsidR="00AE2C29" w:rsidRDefault="00AE2C29">
      <w:pPr>
        <w:numPr>
          <w:ilvl w:val="0"/>
          <w:numId w:val="1"/>
        </w:numPr>
        <w:tabs>
          <w:tab w:val="left" w:pos="590"/>
        </w:tabs>
        <w:spacing w:before="14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различать факт (событие) и его описание (факт источ</w:t>
      </w:r>
      <w:r>
        <w:rPr>
          <w:rFonts w:ascii="Times New Roman" w:hAnsi="Times New Roman" w:cs="Times New Roman"/>
          <w:sz w:val="24"/>
          <w:szCs w:val="24"/>
        </w:rPr>
        <w:softHyphen/>
        <w:t>ника, факт историка);</w:t>
      </w:r>
    </w:p>
    <w:p w:rsidR="00AE2C29" w:rsidRDefault="00AE2C29">
      <w:pPr>
        <w:numPr>
          <w:ilvl w:val="0"/>
          <w:numId w:val="1"/>
        </w:numPr>
        <w:tabs>
          <w:tab w:val="left" w:pos="590"/>
        </w:tabs>
        <w:spacing w:before="48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соотносить единичные исторические факты и общие яв</w:t>
      </w:r>
      <w:r>
        <w:rPr>
          <w:rFonts w:ascii="Times New Roman" w:hAnsi="Times New Roman" w:cs="Times New Roman"/>
          <w:sz w:val="24"/>
          <w:szCs w:val="24"/>
        </w:rPr>
        <w:softHyphen/>
        <w:t>ления;</w:t>
      </w:r>
    </w:p>
    <w:p w:rsidR="00AE2C29" w:rsidRDefault="00AE2C29">
      <w:pPr>
        <w:numPr>
          <w:ilvl w:val="0"/>
          <w:numId w:val="1"/>
        </w:numPr>
        <w:tabs>
          <w:tab w:val="left" w:pos="590"/>
          <w:tab w:val="left" w:pos="3293"/>
        </w:tabs>
        <w:spacing w:before="67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различать причину и следствие исторических событий, явлений;</w:t>
      </w:r>
      <w:r>
        <w:rPr>
          <w:rFonts w:ascii="Times New Roman" w:hAnsi="Times New Roman" w:cs="Times New Roman"/>
          <w:sz w:val="24"/>
          <w:szCs w:val="24"/>
        </w:rPr>
        <w:tab/>
        <w:t>\</w:t>
      </w:r>
    </w:p>
    <w:p w:rsidR="00AE2C29" w:rsidRDefault="00AE2C29">
      <w:pPr>
        <w:numPr>
          <w:ilvl w:val="0"/>
          <w:numId w:val="1"/>
        </w:numPr>
        <w:tabs>
          <w:tab w:val="left" w:pos="59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выделять характерные, существенные признаки истори</w:t>
      </w:r>
      <w:r>
        <w:rPr>
          <w:rFonts w:ascii="Times New Roman" w:hAnsi="Times New Roman" w:cs="Times New Roman"/>
          <w:sz w:val="24"/>
          <w:szCs w:val="24"/>
        </w:rPr>
        <w:softHyphen/>
        <w:t>ческих событий и явлений;</w:t>
      </w:r>
    </w:p>
    <w:p w:rsidR="00AE2C29" w:rsidRDefault="00AE2C29">
      <w:pPr>
        <w:numPr>
          <w:ilvl w:val="0"/>
          <w:numId w:val="1"/>
        </w:numPr>
        <w:tabs>
          <w:tab w:val="left" w:pos="590"/>
        </w:tabs>
        <w:spacing w:before="43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раскрывать смысл, значение важнейших исторических понятий;</w:t>
      </w:r>
    </w:p>
    <w:p w:rsidR="00AE2C29" w:rsidRDefault="00AE2C29">
      <w:pPr>
        <w:numPr>
          <w:ilvl w:val="0"/>
          <w:numId w:val="1"/>
        </w:numPr>
        <w:tabs>
          <w:tab w:val="left" w:pos="590"/>
        </w:tabs>
        <w:spacing w:before="62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сравнивать исторические события и явления, определять в них общее и различия;</w:t>
      </w:r>
    </w:p>
    <w:p w:rsidR="00AE2C29" w:rsidRDefault="00AE2C29">
      <w:pPr>
        <w:numPr>
          <w:ilvl w:val="0"/>
          <w:numId w:val="1"/>
        </w:numPr>
        <w:tabs>
          <w:tab w:val="left" w:pos="590"/>
        </w:tabs>
        <w:spacing w:before="43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излагать суждения о причинах и следствиях историче</w:t>
      </w:r>
      <w:r>
        <w:rPr>
          <w:rFonts w:ascii="Times New Roman" w:hAnsi="Times New Roman" w:cs="Times New Roman"/>
          <w:sz w:val="24"/>
          <w:szCs w:val="24"/>
        </w:rPr>
        <w:softHyphen/>
        <w:t>ских событий.</w:t>
      </w:r>
    </w:p>
    <w:p w:rsidR="00AE2C29" w:rsidRDefault="00AE2C29">
      <w:pPr>
        <w:tabs>
          <w:tab w:val="left" w:pos="614"/>
        </w:tabs>
        <w:spacing w:before="158" w:after="0" w:line="240" w:lineRule="auto"/>
        <w:ind w:left="341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pacing w:val="10"/>
          <w:sz w:val="24"/>
          <w:szCs w:val="24"/>
        </w:rPr>
        <w:t>6.</w:t>
      </w:r>
      <w:r>
        <w:rPr>
          <w:rFonts w:ascii="Times New Roman" w:hAnsi="Times New Roman" w:cs="Times New Roman"/>
          <w:spacing w:val="1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>Работа с версиями, оценками:</w:t>
      </w:r>
    </w:p>
    <w:p w:rsidR="00AE2C29" w:rsidRDefault="00AE2C29">
      <w:pPr>
        <w:numPr>
          <w:ilvl w:val="0"/>
          <w:numId w:val="1"/>
        </w:numPr>
        <w:tabs>
          <w:tab w:val="left" w:pos="590"/>
        </w:tabs>
        <w:spacing w:before="19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приводить оценки исторических событий и личностей, изложенные в учебной литературе;</w:t>
      </w:r>
    </w:p>
    <w:p w:rsidR="00AE2C29" w:rsidRDefault="00AE2C29">
      <w:pPr>
        <w:numPr>
          <w:ilvl w:val="0"/>
          <w:numId w:val="1"/>
        </w:numPr>
        <w:tabs>
          <w:tab w:val="left" w:pos="590"/>
        </w:tabs>
        <w:spacing w:before="5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определять и объяснять (аргументировать) своё отноше</w:t>
      </w:r>
      <w:r>
        <w:rPr>
          <w:rFonts w:ascii="Times New Roman" w:hAnsi="Times New Roman" w:cs="Times New Roman"/>
          <w:sz w:val="24"/>
          <w:szCs w:val="24"/>
        </w:rPr>
        <w:softHyphen/>
        <w:t>ние к наиболее значительным событиям и личностям в исто</w:t>
      </w:r>
      <w:r>
        <w:rPr>
          <w:rFonts w:ascii="Times New Roman" w:hAnsi="Times New Roman" w:cs="Times New Roman"/>
          <w:sz w:val="24"/>
          <w:szCs w:val="24"/>
        </w:rPr>
        <w:softHyphen/>
        <w:t>рии и их оценку.</w:t>
      </w:r>
    </w:p>
    <w:p w:rsidR="00AE2C29" w:rsidRDefault="00AE2C29">
      <w:pPr>
        <w:tabs>
          <w:tab w:val="left" w:pos="590"/>
        </w:tabs>
        <w:spacing w:before="120" w:after="0" w:line="240" w:lineRule="auto"/>
        <w:ind w:firstLine="31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pacing w:val="-10"/>
          <w:sz w:val="24"/>
          <w:szCs w:val="24"/>
        </w:rPr>
        <w:t>7.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>Применение знаний и умений в общении, социальной   среде:</w:t>
      </w:r>
    </w:p>
    <w:p w:rsidR="00AE2C29" w:rsidRDefault="00AE2C29">
      <w:pPr>
        <w:numPr>
          <w:ilvl w:val="0"/>
          <w:numId w:val="1"/>
        </w:numPr>
        <w:tabs>
          <w:tab w:val="left" w:pos="590"/>
        </w:tabs>
        <w:spacing w:before="53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применять исторические знания для раскрытия причин и оценки сущности современных событий;</w:t>
      </w:r>
    </w:p>
    <w:p w:rsidR="00AE2C29" w:rsidRDefault="00AE2C29">
      <w:pPr>
        <w:numPr>
          <w:ilvl w:val="0"/>
          <w:numId w:val="1"/>
        </w:numPr>
        <w:tabs>
          <w:tab w:val="left" w:pos="590"/>
        </w:tabs>
        <w:spacing w:before="5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использовать знания об истории и культуре своего на</w:t>
      </w:r>
      <w:r>
        <w:rPr>
          <w:rFonts w:ascii="Times New Roman" w:hAnsi="Times New Roman" w:cs="Times New Roman"/>
          <w:sz w:val="24"/>
          <w:szCs w:val="24"/>
        </w:rPr>
        <w:softHyphen/>
        <w:t>рода и других народов в общении с людьми в школе и вне</w:t>
      </w:r>
      <w:r>
        <w:rPr>
          <w:rFonts w:ascii="Times New Roman" w:hAnsi="Times New Roman" w:cs="Times New Roman"/>
          <w:sz w:val="24"/>
          <w:szCs w:val="24"/>
        </w:rPr>
        <w:softHyphen/>
        <w:t>школьной жизни как основу диалога в поликультурной среде;</w:t>
      </w:r>
    </w:p>
    <w:p w:rsidR="00AE2C29" w:rsidRDefault="00AE2C29">
      <w:pPr>
        <w:numPr>
          <w:ilvl w:val="0"/>
          <w:numId w:val="1"/>
        </w:numPr>
        <w:tabs>
          <w:tab w:val="left" w:pos="59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способствовать сохранению памятников истории и куль</w:t>
      </w:r>
      <w:r>
        <w:rPr>
          <w:rFonts w:ascii="Times New Roman" w:hAnsi="Times New Roman" w:cs="Times New Roman"/>
          <w:sz w:val="24"/>
          <w:szCs w:val="24"/>
        </w:rPr>
        <w:softHyphen/>
        <w:t>туры (участвовать в создании школьных музеев, учебных и общественных мероприятиях по поиску и охране памятников истории и культуры).</w:t>
      </w:r>
    </w:p>
    <w:p w:rsidR="00AE2C29" w:rsidRDefault="00AE2C29">
      <w:pPr>
        <w:spacing w:after="0" w:line="240" w:lineRule="auto"/>
        <w:ind w:left="571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Базовые компетентности являются показателями освоения курса и предполагают следующие результаты:</w:t>
      </w:r>
    </w:p>
    <w:p w:rsidR="00AE2C29" w:rsidRDefault="00AE2C29">
      <w:pPr>
        <w:numPr>
          <w:ilvl w:val="0"/>
          <w:numId w:val="1"/>
        </w:numPr>
        <w:tabs>
          <w:tab w:val="left" w:pos="566"/>
        </w:tabs>
        <w:spacing w:before="144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способность осуществлять поиск нужной информации по заданной теме в источниках различного типа;</w:t>
      </w:r>
    </w:p>
    <w:p w:rsidR="00AE2C29" w:rsidRDefault="00AE2C29">
      <w:pPr>
        <w:numPr>
          <w:ilvl w:val="0"/>
          <w:numId w:val="1"/>
        </w:numPr>
        <w:tabs>
          <w:tab w:val="left" w:pos="56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способность выделять главное в тексте и второстепенное;</w:t>
      </w:r>
    </w:p>
    <w:p w:rsidR="00AE2C29" w:rsidRDefault="00AE2C29">
      <w:pPr>
        <w:numPr>
          <w:ilvl w:val="0"/>
          <w:numId w:val="1"/>
        </w:numPr>
        <w:tabs>
          <w:tab w:val="left" w:pos="566"/>
        </w:tabs>
        <w:spacing w:before="5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способность анализировать графическую, статистиче</w:t>
      </w:r>
      <w:r>
        <w:rPr>
          <w:rFonts w:ascii="Times New Roman" w:hAnsi="Times New Roman" w:cs="Times New Roman"/>
          <w:sz w:val="24"/>
          <w:szCs w:val="24"/>
        </w:rPr>
        <w:softHyphen/>
        <w:t>скую, художественную, текстовую, аудиовизуальную информацию;</w:t>
      </w:r>
    </w:p>
    <w:p w:rsidR="00AE2C29" w:rsidRDefault="00AE2C29">
      <w:pPr>
        <w:numPr>
          <w:ilvl w:val="0"/>
          <w:numId w:val="1"/>
        </w:numPr>
        <w:tabs>
          <w:tab w:val="left" w:pos="56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способность выстраивать ответ в соответствии с задани</w:t>
      </w:r>
      <w:r>
        <w:rPr>
          <w:rFonts w:ascii="Times New Roman" w:hAnsi="Times New Roman" w:cs="Times New Roman"/>
          <w:sz w:val="24"/>
          <w:szCs w:val="24"/>
        </w:rPr>
        <w:softHyphen/>
        <w:t xml:space="preserve">ем, целью (сжато, полно, выборочно). </w:t>
      </w:r>
    </w:p>
    <w:p w:rsidR="00AE2C29" w:rsidRDefault="00AE2C29">
      <w:pPr>
        <w:numPr>
          <w:ilvl w:val="0"/>
          <w:numId w:val="1"/>
        </w:numPr>
        <w:tabs>
          <w:tab w:val="left" w:pos="56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способность развёрну</w:t>
      </w:r>
      <w:r>
        <w:rPr>
          <w:rFonts w:ascii="Times New Roman" w:hAnsi="Times New Roman" w:cs="Times New Roman"/>
          <w:sz w:val="24"/>
          <w:szCs w:val="24"/>
        </w:rPr>
        <w:softHyphen/>
        <w:t>то излагать свою точку зрения, аргументировать её в соответ</w:t>
      </w:r>
      <w:r>
        <w:rPr>
          <w:rFonts w:ascii="Times New Roman" w:hAnsi="Times New Roman" w:cs="Times New Roman"/>
          <w:sz w:val="24"/>
          <w:szCs w:val="24"/>
        </w:rPr>
        <w:softHyphen/>
        <w:t>ствии с возрастными возможностями;</w:t>
      </w:r>
    </w:p>
    <w:p w:rsidR="00AE2C29" w:rsidRDefault="00AE2C29">
      <w:pPr>
        <w:numPr>
          <w:ilvl w:val="0"/>
          <w:numId w:val="1"/>
        </w:numPr>
        <w:tabs>
          <w:tab w:val="left" w:pos="56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способность пользоваться мультимедийными ресурсами и компьютером для обработки, передачи, систематизации ин</w:t>
      </w:r>
      <w:r>
        <w:rPr>
          <w:rFonts w:ascii="Times New Roman" w:hAnsi="Times New Roman" w:cs="Times New Roman"/>
          <w:sz w:val="24"/>
          <w:szCs w:val="24"/>
        </w:rPr>
        <w:softHyphen/>
        <w:t>формации в соответствии с целью;</w:t>
      </w:r>
    </w:p>
    <w:p w:rsidR="00AE2C29" w:rsidRDefault="00AE2C29">
      <w:pPr>
        <w:numPr>
          <w:ilvl w:val="0"/>
          <w:numId w:val="1"/>
        </w:numPr>
        <w:tabs>
          <w:tab w:val="left" w:pos="56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способность (на уровне возраста) вести диалог, публич</w:t>
      </w:r>
      <w:r>
        <w:rPr>
          <w:rFonts w:ascii="Times New Roman" w:hAnsi="Times New Roman" w:cs="Times New Roman"/>
          <w:sz w:val="24"/>
          <w:szCs w:val="24"/>
        </w:rPr>
        <w:softHyphen/>
        <w:t>но выступать с докладом, защитой презентации;</w:t>
      </w:r>
    </w:p>
    <w:p w:rsidR="00AE2C29" w:rsidRDefault="00AE2C29">
      <w:pPr>
        <w:numPr>
          <w:ilvl w:val="0"/>
          <w:numId w:val="1"/>
        </w:numPr>
        <w:tabs>
          <w:tab w:val="left" w:pos="56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способность организовывать свою деятельность и соот</w:t>
      </w:r>
      <w:r>
        <w:rPr>
          <w:rFonts w:ascii="Times New Roman" w:hAnsi="Times New Roman" w:cs="Times New Roman"/>
          <w:sz w:val="24"/>
          <w:szCs w:val="24"/>
        </w:rPr>
        <w:softHyphen/>
        <w:t>носить её с целью группы, коллектива;</w:t>
      </w:r>
    </w:p>
    <w:p w:rsidR="00AE2C29" w:rsidRDefault="00AE2C29">
      <w:pPr>
        <w:numPr>
          <w:ilvl w:val="0"/>
          <w:numId w:val="1"/>
        </w:numPr>
        <w:tabs>
          <w:tab w:val="left" w:pos="56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способность слышать, слушать и учитывать мнение дру</w:t>
      </w:r>
      <w:r>
        <w:rPr>
          <w:rFonts w:ascii="Times New Roman" w:hAnsi="Times New Roman" w:cs="Times New Roman"/>
          <w:sz w:val="24"/>
          <w:szCs w:val="24"/>
        </w:rPr>
        <w:softHyphen/>
        <w:t>гого в процессе учебного сотрудничества;</w:t>
      </w:r>
    </w:p>
    <w:p w:rsidR="00AE2C29" w:rsidRDefault="00AE2C29">
      <w:pPr>
        <w:numPr>
          <w:ilvl w:val="0"/>
          <w:numId w:val="1"/>
        </w:numPr>
        <w:tabs>
          <w:tab w:val="left" w:pos="56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способность определять свою роль в учебной группе и определять вклад в общий результат;</w:t>
      </w:r>
    </w:p>
    <w:p w:rsidR="00AE2C29" w:rsidRDefault="00AE2C29">
      <w:pPr>
        <w:numPr>
          <w:ilvl w:val="0"/>
          <w:numId w:val="1"/>
        </w:numPr>
        <w:tabs>
          <w:tab w:val="left" w:pos="56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способность оценивать и корректировать своё поведение в социальной среде в соответствии с возрастом.</w:t>
      </w:r>
    </w:p>
    <w:p w:rsidR="00AE2C29" w:rsidRDefault="00AE2C29">
      <w:pPr>
        <w:spacing w:after="0" w:line="240" w:lineRule="auto"/>
        <w:ind w:firstLine="293"/>
        <w:jc w:val="both"/>
        <w:rPr>
          <w:rFonts w:ascii="Times New Roman" w:hAnsi="Times New Roman" w:cs="Times New Roman"/>
          <w:sz w:val="24"/>
          <w:szCs w:val="24"/>
        </w:rPr>
      </w:pPr>
    </w:p>
    <w:p w:rsidR="00AE2C29" w:rsidRDefault="00AE2C29">
      <w:pPr>
        <w:spacing w:after="0" w:line="240" w:lineRule="auto"/>
        <w:ind w:firstLine="2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Приоритетное значение имеет степень освоения различны</w:t>
      </w:r>
      <w:r>
        <w:rPr>
          <w:rFonts w:ascii="Times New Roman" w:hAnsi="Times New Roman" w:cs="Times New Roman"/>
          <w:sz w:val="24"/>
          <w:szCs w:val="24"/>
        </w:rPr>
        <w:softHyphen/>
        <w:t>ми видами действий с информацией учебника и дополнитель</w:t>
      </w:r>
      <w:r>
        <w:rPr>
          <w:rFonts w:ascii="Times New Roman" w:hAnsi="Times New Roman" w:cs="Times New Roman"/>
          <w:sz w:val="24"/>
          <w:szCs w:val="24"/>
        </w:rPr>
        <w:softHyphen/>
        <w:t>ными ресурсами. Предполагается, что данные виды действий эффективнее будут осваиваться в процессе сотрудничества, диалога учащихся, учителя и учащихся.</w:t>
      </w:r>
    </w:p>
    <w:p w:rsidR="00AE2C29" w:rsidRDefault="00AE2C2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AE2C29" w:rsidRDefault="00AE2C2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Учебно-методическое  и материально-техническое обеспечение образовательного процесса.</w:t>
      </w:r>
    </w:p>
    <w:p w:rsidR="00AE2C29" w:rsidRDefault="00AE2C29">
      <w:pPr>
        <w:pStyle w:val="Style7"/>
        <w:widowControl/>
        <w:spacing w:line="240" w:lineRule="auto"/>
        <w:jc w:val="both"/>
        <w:rPr>
          <w:rStyle w:val="FontStyle132"/>
          <w:rFonts w:ascii="Times New Roman" w:hAnsi="Times New Roman" w:cs="Times New Roman"/>
        </w:rPr>
      </w:pPr>
      <w:r>
        <w:rPr>
          <w:rStyle w:val="FontStyle132"/>
          <w:rFonts w:ascii="Times New Roman" w:hAnsi="Times New Roman" w:cs="Times New Roman"/>
        </w:rPr>
        <w:t>Учебно-методический комплект</w:t>
      </w:r>
    </w:p>
    <w:p w:rsidR="00AE2C29" w:rsidRDefault="00AE2C29">
      <w:pPr>
        <w:pStyle w:val="Style2"/>
        <w:widowControl/>
        <w:spacing w:line="240" w:lineRule="auto"/>
        <w:ind w:firstLine="283"/>
        <w:rPr>
          <w:rStyle w:val="FontStyle163"/>
          <w:rFonts w:ascii="Times New Roman" w:hAnsi="Times New Roman" w:cs="Times New Roman"/>
        </w:rPr>
      </w:pPr>
      <w:r>
        <w:rPr>
          <w:rStyle w:val="FontStyle163"/>
          <w:rFonts w:ascii="Times New Roman" w:hAnsi="Times New Roman" w:cs="Times New Roman"/>
        </w:rPr>
        <w:t>Содержание раздела программы по истории Древнего мира последовательно отражено в учебнике «История Древнего мира» для 5 класса авторов А. А. Вигасина, Г. И. Годер, И. С. Свенцицкой.</w:t>
      </w:r>
    </w:p>
    <w:p w:rsidR="00AE2C29" w:rsidRDefault="00AE2C29">
      <w:pPr>
        <w:pStyle w:val="Style2"/>
        <w:widowControl/>
        <w:spacing w:line="240" w:lineRule="auto"/>
        <w:ind w:left="312" w:firstLine="0"/>
        <w:rPr>
          <w:rStyle w:val="FontStyle163"/>
          <w:rFonts w:ascii="Times New Roman" w:hAnsi="Times New Roman" w:cs="Times New Roman"/>
        </w:rPr>
      </w:pPr>
      <w:r>
        <w:rPr>
          <w:rStyle w:val="FontStyle163"/>
          <w:rFonts w:ascii="Times New Roman" w:hAnsi="Times New Roman" w:cs="Times New Roman"/>
        </w:rPr>
        <w:t>УМК по истории Древнего мира составляют:</w:t>
      </w:r>
    </w:p>
    <w:p w:rsidR="00AE2C29" w:rsidRDefault="00AE2C29">
      <w:pPr>
        <w:pStyle w:val="Style101"/>
        <w:widowControl/>
        <w:tabs>
          <w:tab w:val="left" w:pos="523"/>
        </w:tabs>
        <w:spacing w:line="240" w:lineRule="auto"/>
        <w:ind w:firstLine="0"/>
        <w:rPr>
          <w:rStyle w:val="FontStyle163"/>
          <w:rFonts w:ascii="Times New Roman" w:hAnsi="Times New Roman" w:cs="Times New Roman"/>
          <w:color w:val="FF0000"/>
        </w:rPr>
      </w:pPr>
      <w:r>
        <w:rPr>
          <w:rStyle w:val="FontStyle163"/>
          <w:rFonts w:ascii="Times New Roman" w:hAnsi="Times New Roman" w:cs="Times New Roman"/>
        </w:rPr>
        <w:t xml:space="preserve">      -Учебник «История Древнего мира» для 5 класса ав</w:t>
      </w:r>
      <w:r>
        <w:rPr>
          <w:rStyle w:val="FontStyle163"/>
          <w:rFonts w:ascii="Times New Roman" w:hAnsi="Times New Roman" w:cs="Times New Roman"/>
        </w:rPr>
        <w:softHyphen/>
        <w:t>торов А. А. Вигасина, Г. И. Годер, И. С. Свенцицкой. — М: Просвещение, 2012</w:t>
      </w:r>
      <w:r>
        <w:rPr>
          <w:rStyle w:val="FontStyle163"/>
          <w:rFonts w:ascii="Times New Roman" w:hAnsi="Times New Roman" w:cs="Times New Roman"/>
          <w:color w:val="FF0000"/>
        </w:rPr>
        <w:t>.</w:t>
      </w:r>
    </w:p>
    <w:p w:rsidR="00AE2C29" w:rsidRDefault="00AE2C29">
      <w:pPr>
        <w:pStyle w:val="Style101"/>
        <w:widowControl/>
        <w:numPr>
          <w:ilvl w:val="0"/>
          <w:numId w:val="9"/>
        </w:numPr>
        <w:tabs>
          <w:tab w:val="left" w:pos="523"/>
        </w:tabs>
        <w:spacing w:line="240" w:lineRule="auto"/>
        <w:rPr>
          <w:rStyle w:val="FontStyle163"/>
          <w:rFonts w:ascii="Times New Roman" w:hAnsi="Times New Roman" w:cs="Times New Roman"/>
        </w:rPr>
      </w:pPr>
      <w:r>
        <w:rPr>
          <w:rStyle w:val="FontStyle163"/>
          <w:rFonts w:ascii="Times New Roman" w:hAnsi="Times New Roman" w:cs="Times New Roman"/>
        </w:rPr>
        <w:t>Годер Г. И. Рабочая тетрадь по истории Древнего мира. 5 кл.: В 2 вып. — М.: Просвещение, 2009</w:t>
      </w:r>
    </w:p>
    <w:p w:rsidR="00AE2C29" w:rsidRDefault="00AE2C29">
      <w:pPr>
        <w:pStyle w:val="Style101"/>
        <w:widowControl/>
        <w:numPr>
          <w:ilvl w:val="0"/>
          <w:numId w:val="9"/>
        </w:numPr>
        <w:tabs>
          <w:tab w:val="left" w:pos="523"/>
        </w:tabs>
        <w:spacing w:line="240" w:lineRule="auto"/>
        <w:rPr>
          <w:rStyle w:val="FontStyle163"/>
          <w:rFonts w:ascii="Times New Roman" w:hAnsi="Times New Roman" w:cs="Times New Roman"/>
        </w:rPr>
      </w:pPr>
      <w:r>
        <w:rPr>
          <w:rStyle w:val="FontStyle163"/>
          <w:rFonts w:ascii="Times New Roman" w:hAnsi="Times New Roman" w:cs="Times New Roman"/>
        </w:rPr>
        <w:t>История Татарстана и Татарского народа. Казань Татарское детское издательство.2016</w:t>
      </w:r>
    </w:p>
    <w:p w:rsidR="00AE2C29" w:rsidRDefault="00AE2C29">
      <w:pPr>
        <w:pStyle w:val="Style7"/>
        <w:widowControl/>
        <w:spacing w:line="240" w:lineRule="auto"/>
        <w:jc w:val="both"/>
        <w:rPr>
          <w:rStyle w:val="FontStyle132"/>
          <w:rFonts w:ascii="Times New Roman" w:hAnsi="Times New Roman" w:cs="Times New Roman"/>
        </w:rPr>
      </w:pPr>
    </w:p>
    <w:p w:rsidR="00AE2C29" w:rsidRDefault="00AE2C29">
      <w:pPr>
        <w:pStyle w:val="Style116"/>
        <w:widowControl/>
        <w:tabs>
          <w:tab w:val="left" w:pos="547"/>
        </w:tabs>
        <w:spacing w:line="240" w:lineRule="auto"/>
        <w:ind w:left="283" w:firstLine="0"/>
        <w:rPr>
          <w:rStyle w:val="FontStyle163"/>
          <w:rFonts w:ascii="Times New Roman" w:hAnsi="Times New Roman" w:cs="Times New Roman"/>
        </w:rPr>
      </w:pPr>
    </w:p>
    <w:p w:rsidR="00AE2C29" w:rsidRDefault="00AE2C29">
      <w:pPr>
        <w:pStyle w:val="Style116"/>
        <w:widowControl/>
        <w:spacing w:line="240" w:lineRule="auto"/>
        <w:ind w:firstLine="142"/>
        <w:rPr>
          <w:rStyle w:val="FontStyle163"/>
          <w:rFonts w:ascii="Times New Roman" w:hAnsi="Times New Roman" w:cs="Times New Roman"/>
        </w:rPr>
      </w:pPr>
      <w:r>
        <w:rPr>
          <w:rStyle w:val="FontStyle163"/>
          <w:rFonts w:ascii="Times New Roman" w:hAnsi="Times New Roman" w:cs="Times New Roman"/>
        </w:rPr>
        <w:t xml:space="preserve"> </w:t>
      </w:r>
    </w:p>
    <w:p w:rsidR="00AE2C29" w:rsidRDefault="00AE2C29">
      <w:pPr>
        <w:pStyle w:val="Style7"/>
        <w:widowControl/>
        <w:spacing w:line="240" w:lineRule="auto"/>
        <w:ind w:left="533"/>
        <w:jc w:val="both"/>
        <w:rPr>
          <w:rStyle w:val="FontStyle132"/>
          <w:rFonts w:ascii="Times New Roman" w:hAnsi="Times New Roman" w:cs="Times New Roman"/>
        </w:rPr>
      </w:pPr>
    </w:p>
    <w:p w:rsidR="00AE2C29" w:rsidRDefault="00AE2C29">
      <w:pPr>
        <w:pStyle w:val="Style7"/>
        <w:widowControl/>
        <w:spacing w:line="240" w:lineRule="auto"/>
        <w:ind w:left="533"/>
        <w:jc w:val="both"/>
        <w:rPr>
          <w:rStyle w:val="FontStyle132"/>
          <w:rFonts w:ascii="Times New Roman" w:hAnsi="Times New Roman" w:cs="Times New Roman"/>
        </w:rPr>
      </w:pPr>
      <w:r>
        <w:rPr>
          <w:rStyle w:val="FontStyle132"/>
          <w:rFonts w:ascii="Times New Roman" w:hAnsi="Times New Roman" w:cs="Times New Roman"/>
        </w:rPr>
        <w:t>Список образовательных цифровых и Интернет-ресурсов по истории Древнего мира</w:t>
      </w:r>
    </w:p>
    <w:p w:rsidR="00AE2C29" w:rsidRDefault="00AE2C29">
      <w:pPr>
        <w:pStyle w:val="Style4"/>
        <w:widowControl/>
        <w:jc w:val="both"/>
        <w:rPr>
          <w:rStyle w:val="FontStyle128"/>
          <w:rFonts w:ascii="Times New Roman" w:hAnsi="Times New Roman" w:cs="Times New Roman"/>
        </w:rPr>
      </w:pPr>
      <w:r>
        <w:rPr>
          <w:rStyle w:val="FontStyle128"/>
          <w:rFonts w:ascii="Times New Roman" w:hAnsi="Times New Roman" w:cs="Times New Roman"/>
        </w:rPr>
        <w:t>Интернет -ресурсы</w:t>
      </w:r>
    </w:p>
    <w:p w:rsidR="00AE2C29" w:rsidRDefault="00AE2C29">
      <w:pPr>
        <w:pStyle w:val="Style116"/>
        <w:widowControl/>
        <w:tabs>
          <w:tab w:val="left" w:pos="552"/>
        </w:tabs>
        <w:spacing w:line="240" w:lineRule="auto"/>
        <w:ind w:firstLine="298"/>
        <w:rPr>
          <w:rStyle w:val="FontStyle163"/>
          <w:rFonts w:ascii="Times New Roman" w:hAnsi="Times New Roman" w:cs="Times New Roman"/>
        </w:rPr>
      </w:pPr>
      <w:r>
        <w:rPr>
          <w:rStyle w:val="FontStyle163"/>
          <w:rFonts w:ascii="Times New Roman" w:hAnsi="Times New Roman" w:cs="Times New Roman"/>
        </w:rPr>
        <w:t>1.</w:t>
      </w:r>
      <w:r>
        <w:rPr>
          <w:rStyle w:val="FontStyle163"/>
          <w:rFonts w:ascii="Times New Roman" w:hAnsi="Times New Roman" w:cs="Times New Roman"/>
        </w:rPr>
        <w:tab/>
        <w:t>Презентации по истории Древнего мира на образовательном ресурсе «Архив учебных программ и презентаций»:</w:t>
      </w:r>
    </w:p>
    <w:p w:rsidR="00AE2C29" w:rsidRPr="00A04971" w:rsidRDefault="00CF46FB">
      <w:pPr>
        <w:pStyle w:val="Style2"/>
        <w:widowControl/>
        <w:spacing w:line="240" w:lineRule="auto"/>
        <w:ind w:left="418" w:firstLine="0"/>
        <w:rPr>
          <w:rStyle w:val="FontStyle163"/>
          <w:rFonts w:ascii="Times New Roman" w:hAnsi="Times New Roman" w:cs="Times New Roman"/>
          <w:u w:val="single"/>
          <w:lang w:val="en-US"/>
        </w:rPr>
      </w:pPr>
      <w:hyperlink r:id="rId9" w:history="1">
        <w:r w:rsidR="00AE2C29" w:rsidRPr="00A04971">
          <w:rPr>
            <w:rStyle w:val="FontStyle163"/>
            <w:rFonts w:ascii="Times New Roman" w:hAnsi="Times New Roman" w:cs="Times New Roman"/>
            <w:u w:val="single"/>
            <w:lang w:val="en-US"/>
          </w:rPr>
          <w:t>http://www.rusedu.ru/subcat</w:t>
        </w:r>
      </w:hyperlink>
      <w:r w:rsidR="00AE2C29" w:rsidRPr="00A04971">
        <w:rPr>
          <w:rStyle w:val="FontStyle163"/>
          <w:rFonts w:ascii="Times New Roman" w:hAnsi="Times New Roman" w:cs="Times New Roman"/>
          <w:u w:val="single"/>
          <w:lang w:val="en-US"/>
        </w:rPr>
        <w:t xml:space="preserve"> 32.html</w:t>
      </w:r>
    </w:p>
    <w:p w:rsidR="00AE2C29" w:rsidRDefault="00AE2C29">
      <w:pPr>
        <w:pStyle w:val="Style2"/>
        <w:widowControl/>
        <w:spacing w:line="240" w:lineRule="auto"/>
        <w:rPr>
          <w:rStyle w:val="FontStyle163"/>
          <w:rFonts w:ascii="Times New Roman" w:hAnsi="Times New Roman" w:cs="Times New Roman"/>
        </w:rPr>
      </w:pPr>
      <w:r>
        <w:rPr>
          <w:rStyle w:val="FontStyle163"/>
          <w:rFonts w:ascii="Times New Roman" w:hAnsi="Times New Roman" w:cs="Times New Roman"/>
        </w:rPr>
        <w:t>На сайте можно найти информацию по следующим темам: Древний Египет, Китай, Индия, Персия, Древняя Греция.</w:t>
      </w:r>
    </w:p>
    <w:p w:rsidR="00AE2C29" w:rsidRDefault="00AE2C29">
      <w:pPr>
        <w:pStyle w:val="Style116"/>
        <w:widowControl/>
        <w:tabs>
          <w:tab w:val="left" w:pos="552"/>
        </w:tabs>
        <w:spacing w:line="240" w:lineRule="auto"/>
        <w:ind w:firstLine="298"/>
        <w:rPr>
          <w:rStyle w:val="FontStyle163"/>
          <w:rFonts w:ascii="Times New Roman" w:hAnsi="Times New Roman" w:cs="Times New Roman"/>
        </w:rPr>
      </w:pPr>
      <w:r>
        <w:rPr>
          <w:rStyle w:val="FontStyle163"/>
          <w:rFonts w:ascii="Times New Roman" w:hAnsi="Times New Roman" w:cs="Times New Roman"/>
        </w:rPr>
        <w:t>2.</w:t>
      </w:r>
      <w:r>
        <w:rPr>
          <w:rStyle w:val="FontStyle163"/>
          <w:rFonts w:ascii="Times New Roman" w:hAnsi="Times New Roman" w:cs="Times New Roman"/>
        </w:rPr>
        <w:tab/>
        <w:t>Презентации по истории Древнего мира на сайте «Единая коллекция цифровых образовательных ресурсов»:</w:t>
      </w:r>
    </w:p>
    <w:p w:rsidR="00AE2C29" w:rsidRDefault="00CF46FB">
      <w:pPr>
        <w:pStyle w:val="Style2"/>
        <w:widowControl/>
        <w:spacing w:line="240" w:lineRule="auto"/>
        <w:ind w:left="427" w:firstLine="0"/>
        <w:rPr>
          <w:rStyle w:val="FontStyle163"/>
          <w:rFonts w:ascii="Times New Roman" w:hAnsi="Times New Roman" w:cs="Times New Roman"/>
        </w:rPr>
      </w:pPr>
      <w:hyperlink r:id="rId10" w:history="1">
        <w:r w:rsidR="00AE2C29">
          <w:rPr>
            <w:rStyle w:val="FontStyle163"/>
            <w:rFonts w:ascii="Times New Roman" w:hAnsi="Times New Roman" w:cs="Times New Roman"/>
            <w:u w:val="single"/>
          </w:rPr>
          <w:t>http://school-collection.edu.ru/</w:t>
        </w:r>
      </w:hyperlink>
    </w:p>
    <w:p w:rsidR="00AE2C29" w:rsidRDefault="00AE2C29">
      <w:pPr>
        <w:pStyle w:val="Style2"/>
        <w:widowControl/>
        <w:spacing w:line="240" w:lineRule="auto"/>
        <w:ind w:firstLine="283"/>
        <w:rPr>
          <w:rStyle w:val="FontStyle163"/>
          <w:rFonts w:ascii="Times New Roman" w:hAnsi="Times New Roman" w:cs="Times New Roman"/>
        </w:rPr>
      </w:pPr>
      <w:r>
        <w:rPr>
          <w:rStyle w:val="FontStyle163"/>
          <w:rFonts w:ascii="Times New Roman" w:hAnsi="Times New Roman" w:cs="Times New Roman"/>
        </w:rPr>
        <w:lastRenderedPageBreak/>
        <w:t>На сайте можно найти информацию по следующим темам: Возникновение христианства; Гражданские войны в Риме. Юлий Цезарь; Жители Древнего Рима; Завоевание Римом Италии.</w:t>
      </w:r>
    </w:p>
    <w:p w:rsidR="00AE2C29" w:rsidRDefault="00AE2C29">
      <w:pPr>
        <w:pStyle w:val="Style116"/>
        <w:widowControl/>
        <w:tabs>
          <w:tab w:val="left" w:pos="552"/>
        </w:tabs>
        <w:spacing w:line="240" w:lineRule="auto"/>
        <w:ind w:firstLine="298"/>
        <w:rPr>
          <w:rStyle w:val="FontStyle163"/>
          <w:rFonts w:ascii="Times New Roman" w:hAnsi="Times New Roman" w:cs="Times New Roman"/>
        </w:rPr>
      </w:pPr>
      <w:r>
        <w:rPr>
          <w:rStyle w:val="FontStyle163"/>
          <w:rFonts w:ascii="Times New Roman" w:hAnsi="Times New Roman" w:cs="Times New Roman"/>
        </w:rPr>
        <w:t>3.</w:t>
      </w:r>
      <w:r>
        <w:rPr>
          <w:rStyle w:val="FontStyle163"/>
          <w:rFonts w:ascii="Times New Roman" w:hAnsi="Times New Roman" w:cs="Times New Roman"/>
        </w:rPr>
        <w:tab/>
        <w:t>Прочие ресурсы по истории Древнего мира по различным темам:</w:t>
      </w:r>
    </w:p>
    <w:p w:rsidR="00AE2C29" w:rsidRDefault="00AE2C29">
      <w:pPr>
        <w:pStyle w:val="Style101"/>
        <w:widowControl/>
        <w:tabs>
          <w:tab w:val="left" w:pos="667"/>
        </w:tabs>
        <w:spacing w:line="240" w:lineRule="auto"/>
        <w:ind w:left="437" w:firstLine="0"/>
        <w:rPr>
          <w:rStyle w:val="FontStyle163"/>
          <w:rFonts w:ascii="Times New Roman" w:hAnsi="Times New Roman" w:cs="Times New Roman"/>
        </w:rPr>
      </w:pPr>
      <w:r>
        <w:rPr>
          <w:rStyle w:val="FontStyle163"/>
          <w:rFonts w:ascii="Times New Roman" w:hAnsi="Times New Roman" w:cs="Times New Roman"/>
        </w:rPr>
        <w:t>•</w:t>
      </w:r>
      <w:r>
        <w:rPr>
          <w:rStyle w:val="FontStyle163"/>
          <w:rFonts w:ascii="Times New Roman" w:hAnsi="Times New Roman" w:cs="Times New Roman"/>
        </w:rPr>
        <w:tab/>
        <w:t>История Древнего Египта:</w:t>
      </w:r>
    </w:p>
    <w:p w:rsidR="00AE2C29" w:rsidRDefault="00AE2C29">
      <w:pPr>
        <w:pStyle w:val="Style1"/>
        <w:widowControl/>
        <w:spacing w:line="240" w:lineRule="auto"/>
        <w:ind w:left="437" w:right="2208"/>
        <w:rPr>
          <w:rStyle w:val="FontStyle163"/>
          <w:rFonts w:ascii="Times New Roman" w:hAnsi="Times New Roman" w:cs="Times New Roman"/>
          <w:u w:val="single"/>
        </w:rPr>
      </w:pPr>
      <w:r>
        <w:rPr>
          <w:rStyle w:val="FontStyle163"/>
          <w:rFonts w:ascii="Times New Roman" w:hAnsi="Times New Roman" w:cs="Times New Roman"/>
          <w:u w:val="single"/>
        </w:rPr>
        <w:t>http: //maat.org, ru/about/lectures.shtml http: //www.</w:t>
      </w:r>
      <w:hyperlink r:id="rId11" w:history="1">
        <w:r>
          <w:rPr>
            <w:rStyle w:val="FontStyle163"/>
            <w:rFonts w:ascii="Times New Roman" w:hAnsi="Times New Roman" w:cs="Times New Roman"/>
            <w:u w:val="single"/>
          </w:rPr>
          <w:t>kemet.ru</w:t>
        </w:r>
      </w:hyperlink>
    </w:p>
    <w:p w:rsidR="00AE2C29" w:rsidRDefault="00AE2C29">
      <w:pPr>
        <w:pStyle w:val="Style101"/>
        <w:widowControl/>
        <w:tabs>
          <w:tab w:val="left" w:pos="509"/>
        </w:tabs>
        <w:spacing w:line="240" w:lineRule="auto"/>
        <w:ind w:firstLine="278"/>
        <w:rPr>
          <w:rStyle w:val="FontStyle163"/>
          <w:rFonts w:ascii="Times New Roman" w:hAnsi="Times New Roman" w:cs="Times New Roman"/>
        </w:rPr>
      </w:pPr>
      <w:r>
        <w:rPr>
          <w:rStyle w:val="FontStyle163"/>
          <w:rFonts w:ascii="Times New Roman" w:hAnsi="Times New Roman" w:cs="Times New Roman"/>
        </w:rPr>
        <w:t>•</w:t>
      </w:r>
      <w:r>
        <w:rPr>
          <w:rStyle w:val="FontStyle163"/>
          <w:rFonts w:ascii="Times New Roman" w:hAnsi="Times New Roman" w:cs="Times New Roman"/>
        </w:rPr>
        <w:tab/>
        <w:t>Электронная библиотека исторических источников от вавилонских глиняных табличек до Библии с комментариями «Древняя история мира»:</w:t>
      </w:r>
    </w:p>
    <w:p w:rsidR="00AE2C29" w:rsidRPr="00A04971" w:rsidRDefault="00AE2C29">
      <w:pPr>
        <w:pStyle w:val="Style2"/>
        <w:widowControl/>
        <w:spacing w:line="240" w:lineRule="auto"/>
        <w:ind w:left="446" w:firstLine="0"/>
        <w:rPr>
          <w:rStyle w:val="FontStyle163"/>
          <w:rFonts w:ascii="Times New Roman" w:hAnsi="Times New Roman" w:cs="Times New Roman"/>
          <w:u w:val="single"/>
          <w:lang w:val="en-US"/>
        </w:rPr>
      </w:pPr>
      <w:r w:rsidRPr="00A04971">
        <w:rPr>
          <w:rStyle w:val="FontStyle163"/>
          <w:rFonts w:ascii="Times New Roman" w:hAnsi="Times New Roman" w:cs="Times New Roman"/>
          <w:u w:val="single"/>
          <w:lang w:val="en-US"/>
        </w:rPr>
        <w:t xml:space="preserve">http: //www, earth- </w:t>
      </w:r>
      <w:hyperlink r:id="rId12" w:history="1">
        <w:r w:rsidRPr="00A04971">
          <w:rPr>
            <w:rStyle w:val="FontStyle163"/>
            <w:rFonts w:ascii="Times New Roman" w:hAnsi="Times New Roman" w:cs="Times New Roman"/>
            <w:u w:val="single"/>
            <w:lang w:val="en-US"/>
          </w:rPr>
          <w:t>history.com/</w:t>
        </w:r>
      </w:hyperlink>
    </w:p>
    <w:p w:rsidR="00AE2C29" w:rsidRDefault="00AE2C29">
      <w:pPr>
        <w:pStyle w:val="Style101"/>
        <w:widowControl/>
        <w:tabs>
          <w:tab w:val="left" w:pos="509"/>
        </w:tabs>
        <w:spacing w:line="240" w:lineRule="auto"/>
        <w:ind w:firstLine="278"/>
        <w:rPr>
          <w:rStyle w:val="FontStyle163"/>
          <w:rFonts w:ascii="Times New Roman" w:hAnsi="Times New Roman" w:cs="Times New Roman"/>
        </w:rPr>
      </w:pPr>
      <w:r>
        <w:rPr>
          <w:rStyle w:val="FontStyle163"/>
          <w:rFonts w:ascii="Times New Roman" w:hAnsi="Times New Roman" w:cs="Times New Roman"/>
        </w:rPr>
        <w:t>•</w:t>
      </w:r>
      <w:r>
        <w:rPr>
          <w:rStyle w:val="FontStyle163"/>
          <w:rFonts w:ascii="Times New Roman" w:hAnsi="Times New Roman" w:cs="Times New Roman"/>
        </w:rPr>
        <w:tab/>
        <w:t>Мировая художественная культура. Древний мир: от пер</w:t>
      </w:r>
      <w:r>
        <w:rPr>
          <w:rStyle w:val="FontStyle163"/>
          <w:rFonts w:ascii="Times New Roman" w:hAnsi="Times New Roman" w:cs="Times New Roman"/>
        </w:rPr>
        <w:softHyphen/>
        <w:t>вобытности до Рима:</w:t>
      </w:r>
    </w:p>
    <w:p w:rsidR="00AE2C29" w:rsidRDefault="00CF46FB">
      <w:pPr>
        <w:pStyle w:val="Style2"/>
        <w:widowControl/>
        <w:spacing w:line="240" w:lineRule="auto"/>
        <w:ind w:left="451" w:firstLine="0"/>
        <w:rPr>
          <w:rStyle w:val="FontStyle163"/>
          <w:rFonts w:ascii="Times New Roman" w:hAnsi="Times New Roman" w:cs="Times New Roman"/>
        </w:rPr>
      </w:pPr>
      <w:hyperlink r:id="rId13" w:history="1">
        <w:r w:rsidR="00AE2C29">
          <w:rPr>
            <w:rStyle w:val="FontStyle163"/>
            <w:rFonts w:ascii="Times New Roman" w:hAnsi="Times New Roman" w:cs="Times New Roman"/>
            <w:u w:val="single"/>
          </w:rPr>
          <w:t>http://www.mhk.spb.ru/</w:t>
        </w:r>
      </w:hyperlink>
    </w:p>
    <w:p w:rsidR="00AE2C29" w:rsidRDefault="00AE2C29">
      <w:pPr>
        <w:pStyle w:val="Style101"/>
        <w:widowControl/>
        <w:tabs>
          <w:tab w:val="left" w:pos="667"/>
        </w:tabs>
        <w:spacing w:line="240" w:lineRule="auto"/>
        <w:ind w:left="437" w:firstLine="0"/>
        <w:rPr>
          <w:rStyle w:val="FontStyle163"/>
          <w:rFonts w:ascii="Times New Roman" w:hAnsi="Times New Roman" w:cs="Times New Roman"/>
        </w:rPr>
      </w:pPr>
      <w:r>
        <w:rPr>
          <w:rStyle w:val="FontStyle163"/>
          <w:rFonts w:ascii="Times New Roman" w:hAnsi="Times New Roman" w:cs="Times New Roman"/>
        </w:rPr>
        <w:t>•</w:t>
      </w:r>
      <w:r>
        <w:rPr>
          <w:rStyle w:val="FontStyle163"/>
          <w:rFonts w:ascii="Times New Roman" w:hAnsi="Times New Roman" w:cs="Times New Roman"/>
        </w:rPr>
        <w:tab/>
        <w:t>Античная мифология:</w:t>
      </w:r>
    </w:p>
    <w:p w:rsidR="00AE2C29" w:rsidRDefault="00CF46FB">
      <w:pPr>
        <w:pStyle w:val="Style2"/>
        <w:widowControl/>
        <w:spacing w:line="240" w:lineRule="auto"/>
        <w:ind w:left="456" w:firstLine="0"/>
        <w:rPr>
          <w:rStyle w:val="FontStyle163"/>
          <w:rFonts w:ascii="Times New Roman" w:hAnsi="Times New Roman" w:cs="Times New Roman"/>
        </w:rPr>
      </w:pPr>
      <w:hyperlink r:id="rId14" w:history="1">
        <w:r w:rsidR="00AE2C29">
          <w:rPr>
            <w:rStyle w:val="FontStyle163"/>
            <w:rFonts w:ascii="Times New Roman" w:hAnsi="Times New Roman" w:cs="Times New Roman"/>
            <w:u w:val="single"/>
          </w:rPr>
          <w:t>http://mythology.sgu.ru/mythology/ant/index.htm</w:t>
        </w:r>
      </w:hyperlink>
    </w:p>
    <w:p w:rsidR="00AE2C29" w:rsidRDefault="00AE2C29">
      <w:pPr>
        <w:pStyle w:val="Style46"/>
        <w:widowControl/>
        <w:tabs>
          <w:tab w:val="left" w:pos="667"/>
        </w:tabs>
        <w:spacing w:line="240" w:lineRule="auto"/>
        <w:ind w:left="451" w:right="3091"/>
        <w:jc w:val="both"/>
        <w:rPr>
          <w:rStyle w:val="FontStyle163"/>
          <w:rFonts w:ascii="Times New Roman" w:hAnsi="Times New Roman" w:cs="Times New Roman"/>
          <w:u w:val="single"/>
        </w:rPr>
      </w:pPr>
      <w:r>
        <w:rPr>
          <w:rStyle w:val="FontStyle163"/>
          <w:rFonts w:ascii="Times New Roman" w:hAnsi="Times New Roman" w:cs="Times New Roman"/>
        </w:rPr>
        <w:t>•</w:t>
      </w:r>
      <w:r>
        <w:rPr>
          <w:rStyle w:val="FontStyle163"/>
          <w:rFonts w:ascii="Times New Roman" w:hAnsi="Times New Roman" w:cs="Times New Roman"/>
        </w:rPr>
        <w:tab/>
        <w:t xml:space="preserve">Античное христианство: </w:t>
      </w:r>
      <w:r>
        <w:rPr>
          <w:rStyle w:val="FontStyle163"/>
          <w:rFonts w:ascii="Times New Roman" w:hAnsi="Times New Roman" w:cs="Times New Roman"/>
          <w:u w:val="single"/>
        </w:rPr>
        <w:t xml:space="preserve">http: //www, verigi .ru/?book=13 </w:t>
      </w:r>
      <w:hyperlink r:id="rId15" w:history="1">
        <w:r>
          <w:rPr>
            <w:rStyle w:val="FontStyle163"/>
            <w:rFonts w:ascii="Times New Roman" w:hAnsi="Times New Roman" w:cs="Times New Roman"/>
            <w:u w:val="single"/>
          </w:rPr>
          <w:t xml:space="preserve">http://www.verigi.ru/?book=94 </w:t>
        </w:r>
      </w:hyperlink>
      <w:r>
        <w:rPr>
          <w:rStyle w:val="FontStyle163"/>
          <w:rFonts w:ascii="Times New Roman" w:hAnsi="Times New Roman" w:cs="Times New Roman"/>
          <w:u w:val="single"/>
        </w:rPr>
        <w:t>http: //www, verigi. ru/?book=71</w:t>
      </w:r>
    </w:p>
    <w:p w:rsidR="00AE2C29" w:rsidRDefault="00AE2C29">
      <w:pPr>
        <w:pStyle w:val="Style4"/>
        <w:widowControl/>
        <w:jc w:val="both"/>
        <w:rPr>
          <w:rStyle w:val="FontStyle128"/>
          <w:rFonts w:ascii="Times New Roman" w:hAnsi="Times New Roman" w:cs="Times New Roman"/>
        </w:rPr>
      </w:pPr>
      <w:r>
        <w:rPr>
          <w:rStyle w:val="FontStyle128"/>
          <w:rFonts w:ascii="Times New Roman" w:hAnsi="Times New Roman" w:cs="Times New Roman"/>
        </w:rPr>
        <w:t xml:space="preserve"> </w:t>
      </w:r>
    </w:p>
    <w:p w:rsidR="00AE2C29" w:rsidRDefault="00AE2C29">
      <w:pPr>
        <w:pStyle w:val="Style101"/>
        <w:widowControl/>
        <w:tabs>
          <w:tab w:val="left" w:pos="518"/>
        </w:tabs>
        <w:spacing w:line="240" w:lineRule="auto"/>
        <w:ind w:firstLine="293"/>
        <w:rPr>
          <w:rStyle w:val="FontStyle163"/>
          <w:rFonts w:ascii="Times New Roman" w:hAnsi="Times New Roman" w:cs="Times New Roman"/>
        </w:rPr>
      </w:pPr>
    </w:p>
    <w:p w:rsidR="00AE2C29" w:rsidRDefault="00AE2C29">
      <w:pPr>
        <w:numPr>
          <w:ilvl w:val="0"/>
          <w:numId w:val="8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Вигасин А.А. Годер Г.И. Свенцицкая И.С. История Древнего мира. Учебник для 5 класса. - М., 2007.</w:t>
      </w:r>
    </w:p>
    <w:p w:rsidR="00AE2C29" w:rsidRDefault="00AE2C29" w:rsidP="00A04971">
      <w:pPr>
        <w:spacing w:after="0" w:line="36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AE2C29" w:rsidRDefault="00AE2C29">
      <w:pPr>
        <w:numPr>
          <w:ilvl w:val="0"/>
          <w:numId w:val="7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Арасланова О.В. Поурочные разработки по истории Древнего мира. Пособие для учителя.- М 2005.</w:t>
      </w:r>
    </w:p>
    <w:p w:rsidR="00AE2C29" w:rsidRDefault="00AE2C29">
      <w:pPr>
        <w:pStyle w:val="Style19"/>
        <w:widowControl/>
        <w:rPr>
          <w:rStyle w:val="FontStyle132"/>
          <w:rFonts w:ascii="Times New Roman" w:hAnsi="Times New Roman" w:cs="Times New Roman"/>
          <w:b w:val="0"/>
          <w:bCs w:val="0"/>
        </w:rPr>
      </w:pPr>
    </w:p>
    <w:p w:rsidR="00AE2C29" w:rsidRDefault="00AE2C29">
      <w:pPr>
        <w:pStyle w:val="Style19"/>
        <w:widowControl/>
        <w:rPr>
          <w:rStyle w:val="FontStyle132"/>
          <w:rFonts w:ascii="Times New Roman" w:hAnsi="Times New Roman" w:cs="Times New Roman"/>
        </w:rPr>
      </w:pPr>
    </w:p>
    <w:p w:rsidR="00AE2C29" w:rsidRDefault="00AE2C29">
      <w:pPr>
        <w:pStyle w:val="Style19"/>
        <w:widowControl/>
        <w:jc w:val="center"/>
        <w:rPr>
          <w:rStyle w:val="FontStyle132"/>
          <w:rFonts w:ascii="Times New Roman" w:hAnsi="Times New Roman" w:cs="Times New Roman"/>
        </w:rPr>
      </w:pPr>
      <w:bookmarkStart w:id="0" w:name="_GoBack"/>
      <w:bookmarkEnd w:id="0"/>
    </w:p>
    <w:p w:rsidR="00AE2C29" w:rsidRDefault="00AE2C29">
      <w:pPr>
        <w:pStyle w:val="Style19"/>
        <w:widowControl/>
        <w:jc w:val="center"/>
        <w:rPr>
          <w:rStyle w:val="FontStyle132"/>
          <w:rFonts w:ascii="Times New Roman" w:hAnsi="Times New Roman" w:cs="Times New Roman"/>
        </w:rPr>
      </w:pPr>
    </w:p>
    <w:p w:rsidR="00AE2C29" w:rsidRDefault="00AE2C29">
      <w:pPr>
        <w:pStyle w:val="Style19"/>
        <w:widowControl/>
        <w:jc w:val="center"/>
        <w:rPr>
          <w:rStyle w:val="FontStyle132"/>
          <w:rFonts w:ascii="Times New Roman" w:hAnsi="Times New Roman" w:cs="Times New Roman"/>
        </w:rPr>
      </w:pPr>
    </w:p>
    <w:p w:rsidR="00AE2C29" w:rsidRDefault="00AE2C29">
      <w:pPr>
        <w:pStyle w:val="Style19"/>
        <w:widowControl/>
        <w:jc w:val="center"/>
        <w:rPr>
          <w:rStyle w:val="FontStyle132"/>
          <w:rFonts w:ascii="Times New Roman" w:hAnsi="Times New Roman" w:cs="Times New Roman"/>
        </w:rPr>
      </w:pPr>
    </w:p>
    <w:p w:rsidR="00AE2C29" w:rsidRDefault="00AE2C29">
      <w:pPr>
        <w:pStyle w:val="Style19"/>
        <w:widowControl/>
        <w:jc w:val="center"/>
        <w:rPr>
          <w:rStyle w:val="FontStyle132"/>
          <w:rFonts w:ascii="Times New Roman" w:hAnsi="Times New Roman" w:cs="Times New Roman"/>
        </w:rPr>
      </w:pPr>
    </w:p>
    <w:p w:rsidR="00AE2C29" w:rsidRDefault="00AE2C29">
      <w:pPr>
        <w:pStyle w:val="Style19"/>
        <w:widowControl/>
        <w:jc w:val="center"/>
        <w:rPr>
          <w:rStyle w:val="FontStyle132"/>
          <w:rFonts w:ascii="Times New Roman" w:hAnsi="Times New Roman" w:cs="Times New Roman"/>
        </w:rPr>
      </w:pPr>
    </w:p>
    <w:p w:rsidR="00AE2C29" w:rsidRDefault="00AE2C29">
      <w:pPr>
        <w:pStyle w:val="Style19"/>
        <w:widowControl/>
        <w:jc w:val="center"/>
        <w:rPr>
          <w:rStyle w:val="FontStyle132"/>
          <w:rFonts w:ascii="Times New Roman" w:hAnsi="Times New Roman" w:cs="Times New Roman"/>
        </w:rPr>
      </w:pPr>
    </w:p>
    <w:p w:rsidR="00AE2C29" w:rsidRDefault="00AE2C29">
      <w:pPr>
        <w:pStyle w:val="Style19"/>
        <w:widowControl/>
        <w:jc w:val="center"/>
        <w:rPr>
          <w:rStyle w:val="FontStyle132"/>
          <w:rFonts w:ascii="Times New Roman" w:hAnsi="Times New Roman" w:cs="Times New Roman"/>
        </w:rPr>
      </w:pPr>
    </w:p>
    <w:p w:rsidR="00AE2C29" w:rsidRDefault="00AE2C29">
      <w:pPr>
        <w:pStyle w:val="Style19"/>
        <w:widowControl/>
        <w:jc w:val="center"/>
        <w:rPr>
          <w:rStyle w:val="FontStyle132"/>
          <w:rFonts w:ascii="Times New Roman" w:hAnsi="Times New Roman" w:cs="Times New Roman"/>
        </w:rPr>
      </w:pPr>
      <w:r>
        <w:rPr>
          <w:rStyle w:val="FontStyle132"/>
          <w:rFonts w:ascii="Times New Roman" w:hAnsi="Times New Roman" w:cs="Times New Roman"/>
        </w:rPr>
        <w:t>Календарно-тематическое планирование</w:t>
      </w:r>
    </w:p>
    <w:tbl>
      <w:tblPr>
        <w:tblW w:w="5000" w:type="pct"/>
        <w:tblInd w:w="-106" w:type="dxa"/>
        <w:tblLayout w:type="fixed"/>
        <w:tblLook w:val="0000" w:firstRow="0" w:lastRow="0" w:firstColumn="0" w:lastColumn="0" w:noHBand="0" w:noVBand="0"/>
      </w:tblPr>
      <w:tblGrid>
        <w:gridCol w:w="469"/>
        <w:gridCol w:w="2031"/>
        <w:gridCol w:w="1405"/>
        <w:gridCol w:w="1561"/>
        <w:gridCol w:w="1718"/>
        <w:gridCol w:w="234"/>
        <w:gridCol w:w="1561"/>
        <w:gridCol w:w="2342"/>
        <w:gridCol w:w="1405"/>
        <w:gridCol w:w="234"/>
        <w:gridCol w:w="1249"/>
        <w:gridCol w:w="156"/>
        <w:gridCol w:w="1249"/>
      </w:tblGrid>
      <w:tr w:rsidR="00AE2C29" w:rsidRPr="00CF46FB">
        <w:trPr>
          <w:trHeight w:val="653"/>
        </w:trPr>
        <w:tc>
          <w:tcPr>
            <w:tcW w:w="15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 п/</w:t>
            </w:r>
            <w:r w:rsidRPr="00CF46F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п</w:t>
            </w:r>
          </w:p>
        </w:tc>
        <w:tc>
          <w:tcPr>
            <w:tcW w:w="65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Наименование раздела и тем</w:t>
            </w:r>
          </w:p>
        </w:tc>
        <w:tc>
          <w:tcPr>
            <w:tcW w:w="45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Дом. задание</w:t>
            </w:r>
          </w:p>
        </w:tc>
        <w:tc>
          <w:tcPr>
            <w:tcW w:w="50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 урока</w:t>
            </w:r>
          </w:p>
        </w:tc>
        <w:tc>
          <w:tcPr>
            <w:tcW w:w="2250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Характеристика  УУД</w:t>
            </w:r>
          </w:p>
        </w:tc>
        <w:tc>
          <w:tcPr>
            <w:tcW w:w="85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Дата</w:t>
            </w:r>
          </w:p>
        </w:tc>
      </w:tr>
      <w:tr w:rsidR="00AE2C29" w:rsidRPr="00CF46FB">
        <w:tblPrEx>
          <w:tblCellSpacing w:w="-5" w:type="nil"/>
        </w:tblPrEx>
        <w:trPr>
          <w:trHeight w:val="230"/>
          <w:tblCellSpacing w:w="-5" w:type="nil"/>
        </w:trPr>
        <w:tc>
          <w:tcPr>
            <w:tcW w:w="4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widowControl w:val="0"/>
              <w:spacing w:after="0" w:line="240" w:lineRule="auto"/>
              <w:rPr>
                <w:rStyle w:val="FontStyle13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widowControl w:val="0"/>
              <w:spacing w:after="0" w:line="240" w:lineRule="auto"/>
              <w:rPr>
                <w:rStyle w:val="FontStyle13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widowControl w:val="0"/>
              <w:spacing w:after="0" w:line="240" w:lineRule="auto"/>
              <w:rPr>
                <w:rStyle w:val="FontStyle13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widowControl w:val="0"/>
              <w:spacing w:after="0" w:line="240" w:lineRule="auto"/>
              <w:rPr>
                <w:rStyle w:val="FontStyle13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личностные</w:t>
            </w:r>
          </w:p>
          <w:p w:rsidR="00AE2C29" w:rsidRPr="00CF46FB" w:rsidRDefault="00AE2C2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регулятивные</w:t>
            </w: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коммуникативные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познавательные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план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факт</w:t>
            </w:r>
          </w:p>
        </w:tc>
      </w:tr>
      <w:tr w:rsidR="00AE2C29" w:rsidRPr="00CF46FB">
        <w:tblPrEx>
          <w:tblCellSpacing w:w="-5" w:type="nil"/>
        </w:tblPrEx>
        <w:trPr>
          <w:trHeight w:val="532"/>
          <w:tblCellSpacing w:w="-5" w:type="nil"/>
        </w:trPr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1</w:t>
            </w:r>
          </w:p>
        </w:tc>
        <w:tc>
          <w:tcPr>
            <w:tcW w:w="6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Введение. </w:t>
            </w:r>
          </w:p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Что изучает наука история. </w:t>
            </w:r>
          </w:p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Источники исторических знаний. 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Выучить определения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F46FB">
              <w:rPr>
                <w:rFonts w:ascii="Times New Roman" w:hAnsi="Times New Roman" w:cs="Times New Roman"/>
              </w:rPr>
              <w:t>Что изучает история. Источники знаний о прошлом.</w:t>
            </w: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Устанавливать связь между целью учебной деятельности и ее мотивом.</w:t>
            </w:r>
          </w:p>
        </w:tc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Самостоятельно анализировать условия достижения цели на основе учета выделенных учителем ориентиров действия в новом учебном материале.</w:t>
            </w: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  <w:t>Участвовать в обсуждении вопроса о том, для чего нужно знать историю.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  <w:t>Раскрывать значение терминов история, век, исторический источник.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/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/>
        </w:tc>
      </w:tr>
      <w:tr w:rsidR="00AE2C29" w:rsidRPr="00CF46FB">
        <w:tblPrEx>
          <w:tblCellSpacing w:w="-5" w:type="nil"/>
        </w:tblPrEx>
        <w:trPr>
          <w:trHeight w:val="409"/>
          <w:tblCellSpacing w:w="-5" w:type="nil"/>
        </w:trPr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I. Жизнь первобытных людей.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/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/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/>
        </w:tc>
      </w:tr>
      <w:tr w:rsidR="00AE2C29" w:rsidRPr="00CF46FB">
        <w:tblPrEx>
          <w:tblCellSpacing w:w="-5" w:type="nil"/>
        </w:tblPrEx>
        <w:trPr>
          <w:trHeight w:val="409"/>
          <w:tblCellSpacing w:w="-5" w:type="nil"/>
        </w:trPr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1. Первобытные собиратели и охотники.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/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/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/>
        </w:tc>
      </w:tr>
      <w:tr w:rsidR="00AE2C29" w:rsidRPr="00CF46FB">
        <w:tblPrEx>
          <w:tblCellSpacing w:w="-5" w:type="nil"/>
        </w:tblPrEx>
        <w:trPr>
          <w:tblCellSpacing w:w="-5" w:type="nil"/>
        </w:trPr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hd w:val="clear" w:color="auto" w:fill="FFFFFF"/>
              <w:tabs>
                <w:tab w:val="left" w:leader="dot" w:pos="639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Древнейшие люди</w:t>
            </w: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E2C29" w:rsidRPr="00CF46FB" w:rsidRDefault="00AE2C29">
            <w:pPr>
              <w:shd w:val="clear" w:color="auto" w:fill="FFFFFF"/>
              <w:tabs>
                <w:tab w:val="left" w:leader="dot" w:pos="639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Историческая карта.</w:t>
            </w:r>
          </w:p>
          <w:p w:rsidR="00AE2C29" w:rsidRPr="00CF46FB" w:rsidRDefault="00AE2C29">
            <w:pPr>
              <w:shd w:val="clear" w:color="auto" w:fill="FFFFFF"/>
              <w:tabs>
                <w:tab w:val="left" w:leader="dot" w:pos="639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§1пересказать и ответить на вопросы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tabs>
                <w:tab w:val="left" w:pos="4500"/>
              </w:tabs>
              <w:jc w:val="both"/>
              <w:rPr>
                <w:rFonts w:ascii="Times New Roman" w:hAnsi="Times New Roman" w:cs="Times New Roman"/>
              </w:rPr>
            </w:pPr>
            <w:r w:rsidRPr="00CF46FB">
              <w:rPr>
                <w:rFonts w:ascii="Times New Roman" w:hAnsi="Times New Roman" w:cs="Times New Roman"/>
              </w:rPr>
              <w:t xml:space="preserve">Историческая карта. История Отечества- часть Всемирной истории. Первобытное общество. Расселение </w:t>
            </w:r>
            <w:r w:rsidRPr="00CF46FB">
              <w:rPr>
                <w:rFonts w:ascii="Times New Roman" w:hAnsi="Times New Roman" w:cs="Times New Roman"/>
              </w:rPr>
              <w:lastRenderedPageBreak/>
              <w:t>древнейшего человечества. Орудия труда, занятия первобытного человека.</w:t>
            </w: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Изображать  в рисунке собственное представление о первобытном человеке и его образе жизни.</w:t>
            </w:r>
          </w:p>
        </w:tc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Показывать на карте места расселения древнейших людей.</w:t>
            </w: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Устно описывать первые орудия труда. Сравнивать первобытного и современного человека.  </w:t>
            </w:r>
            <w:r w:rsidRPr="00CF46FB"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  <w:t>Характеризовать дости</w:t>
            </w:r>
            <w:r w:rsidRPr="00CF46FB"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  <w:softHyphen/>
              <w:t>жения первобытного человека, его приспо</w:t>
            </w:r>
            <w:r w:rsidRPr="00CF46FB"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  <w:softHyphen/>
              <w:t xml:space="preserve">собление к </w:t>
            </w:r>
            <w:r w:rsidRPr="00CF46FB"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  <w:lastRenderedPageBreak/>
              <w:t>природе.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  <w:lastRenderedPageBreak/>
              <w:t>Комментировать и формулировать поня</w:t>
            </w:r>
            <w:r w:rsidRPr="00CF46FB"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  <w:softHyphen/>
              <w:t>тия: первобытные люди, орудие труда, соби</w:t>
            </w:r>
            <w:r w:rsidRPr="00CF46FB"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  <w:softHyphen/>
              <w:t>рательство.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/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/>
        </w:tc>
      </w:tr>
      <w:tr w:rsidR="00AE2C29" w:rsidRPr="00CF46FB">
        <w:tblPrEx>
          <w:tblCellSpacing w:w="-5" w:type="nil"/>
        </w:tblPrEx>
        <w:trPr>
          <w:tblCellSpacing w:w="-5" w:type="nil"/>
        </w:trPr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6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hd w:val="clear" w:color="auto" w:fill="FFFFFF"/>
              <w:tabs>
                <w:tab w:val="left" w:leader="dot" w:pos="6398"/>
              </w:tabs>
              <w:spacing w:after="0" w:line="240" w:lineRule="auto"/>
              <w:jc w:val="both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Родовые общины охотников и собирателей.</w:t>
            </w:r>
          </w:p>
          <w:p w:rsidR="00AE2C29" w:rsidRPr="00CF46FB" w:rsidRDefault="00AE2C29">
            <w:pPr>
              <w:shd w:val="clear" w:color="auto" w:fill="FFFFFF"/>
              <w:tabs>
                <w:tab w:val="left" w:leader="dot" w:pos="6398"/>
              </w:tabs>
              <w:spacing w:after="0" w:line="240" w:lineRule="auto"/>
              <w:jc w:val="both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Знать своих предков – знать историю.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tabs>
                <w:tab w:val="left" w:pos="45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§2 пересказ, ответить на вопрос №4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tabs>
                <w:tab w:val="left" w:pos="45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Родоплеменные отношения</w:t>
            </w: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Знание о своей этнической принадлежности, уважение к ценностям семьи, любовь к природе.</w:t>
            </w:r>
          </w:p>
        </w:tc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  <w:t>Разрабатывать сценарии охоты на крупного зверя. Выделять признаки родовой общины.</w:t>
            </w: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  <w:t>Называть и оха</w:t>
            </w:r>
            <w:r w:rsidRPr="00CF46FB"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  <w:softHyphen/>
              <w:t xml:space="preserve">рактеризовать новые изобретения человека для охоты. </w:t>
            </w: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F46FB"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  <w:t>Характеризовать новые способы охоты.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  <w:t>Исследовать на исторической карте и в мультимедиа ресурсах географию расселе</w:t>
            </w:r>
            <w:r w:rsidRPr="00CF46FB"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  <w:softHyphen/>
              <w:t>ния первобытных людей.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/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/>
        </w:tc>
      </w:tr>
      <w:tr w:rsidR="00AE2C29" w:rsidRPr="00CF46FB">
        <w:tblPrEx>
          <w:tblCellSpacing w:w="-5" w:type="nil"/>
        </w:tblPrEx>
        <w:trPr>
          <w:tblCellSpacing w:w="-5" w:type="nil"/>
        </w:trPr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hd w:val="clear" w:color="auto" w:fill="FFFFFF"/>
              <w:tabs>
                <w:tab w:val="left" w:leader="dot" w:pos="6269"/>
              </w:tabs>
              <w:spacing w:after="0" w:line="240" w:lineRule="auto"/>
              <w:jc w:val="both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Возникновение искусства и религии. </w:t>
            </w:r>
          </w:p>
          <w:p w:rsidR="00AE2C29" w:rsidRPr="00CF46FB" w:rsidRDefault="00AE2C29">
            <w:pPr>
              <w:shd w:val="clear" w:color="auto" w:fill="FFFFFF"/>
              <w:tabs>
                <w:tab w:val="left" w:leader="dot" w:pos="639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Археология – помощница истории.</w:t>
            </w:r>
          </w:p>
          <w:p w:rsidR="00AE2C29" w:rsidRPr="00CF46FB" w:rsidRDefault="00AE2C29">
            <w:pPr>
              <w:shd w:val="clear" w:color="auto" w:fill="FFFFFF"/>
              <w:tabs>
                <w:tab w:val="left" w:leader="dot" w:pos="626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tabs>
                <w:tab w:val="left" w:pos="45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§3 пересказ, заполнить таблицу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tabs>
                <w:tab w:val="left" w:pos="45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 Первобытные верования. Зарождение искусства</w:t>
            </w: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Освоение общемирового культурного наследия. </w:t>
            </w:r>
          </w:p>
        </w:tc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  <w:t>Охарактеризовать первобытные верования людей.</w:t>
            </w: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  <w:t>Рассказать о наскальной живописи, верси</w:t>
            </w:r>
            <w:r w:rsidRPr="00CF46FB"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  <w:softHyphen/>
              <w:t>ях её происхождения. Работать с текстом учебника по заданиям учителя в малых группах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  <w:t>Объяснить, как учёные разгадывают загадки древних художников.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/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/>
        </w:tc>
      </w:tr>
      <w:tr w:rsidR="00AE2C29" w:rsidRPr="00CF46FB">
        <w:tblPrEx>
          <w:tblCellSpacing w:w="-5" w:type="nil"/>
        </w:tblPrEx>
        <w:trPr>
          <w:tblCellSpacing w:w="-5" w:type="nil"/>
        </w:trPr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hd w:val="clear" w:color="auto" w:fill="FFFFFF"/>
              <w:tabs>
                <w:tab w:val="left" w:leader="dot" w:pos="6269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  <w:t>Тема 2.  Первобытные земледельцы и скотоводы.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tabs>
                <w:tab w:val="left" w:pos="45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/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/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/>
        </w:tc>
      </w:tr>
      <w:tr w:rsidR="00AE2C29" w:rsidRPr="00CF46FB">
        <w:tblPrEx>
          <w:tblCellSpacing w:w="-5" w:type="nil"/>
        </w:tblPrEx>
        <w:trPr>
          <w:tblCellSpacing w:w="-5" w:type="nil"/>
        </w:trPr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6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hd w:val="clear" w:color="auto" w:fill="FFFFFF"/>
              <w:tabs>
                <w:tab w:val="left" w:leader="dot" w:pos="5477"/>
                <w:tab w:val="left" w:leader="dot" w:pos="6274"/>
              </w:tabs>
              <w:spacing w:after="0" w:line="240" w:lineRule="auto"/>
              <w:jc w:val="both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Возникновение  земледелия и</w:t>
            </w: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F46F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скотоводства.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tabs>
                <w:tab w:val="left" w:pos="45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§4 пересказ, ответить на вопрос №3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Уважение к труду, ценностям семьи, любовь к природе.   Ориентация в системе моральных норм и ценностей.</w:t>
            </w:r>
          </w:p>
        </w:tc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pStyle w:val="Style66"/>
              <w:widowControl/>
              <w:spacing w:line="240" w:lineRule="auto"/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  <w:t>Охарактеризовать изменения в социально-хозяйственной жиз</w:t>
            </w:r>
            <w:r w:rsidRPr="00CF46FB"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  <w:softHyphen/>
              <w:t>ни людей с появлением земледелия и ско</w:t>
            </w:r>
            <w:r w:rsidRPr="00CF46FB"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  <w:softHyphen/>
              <w:t>товодства.  Обозначить последствия появления гончарного и ткацкого ремёсел в жизни общины. Охарактеризовать ре</w:t>
            </w:r>
            <w:r w:rsidRPr="00CF46FB"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  <w:softHyphen/>
              <w:t>лигиозные верования древнего человека.</w:t>
            </w:r>
          </w:p>
          <w:p w:rsidR="00AE2C29" w:rsidRPr="00CF46FB" w:rsidRDefault="00AE2C29">
            <w:pPr>
              <w:spacing w:after="0" w:line="240" w:lineRule="auto"/>
              <w:jc w:val="both"/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  <w:t>Рассказать о переходе от собирательства к мотыжному земледелию.   Выделить и прокомментировать промыслы (лесные) и освоенные древним человеком ремёсла.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  <w:t>Исследовать географию районов пер</w:t>
            </w:r>
            <w:r w:rsidRPr="00CF46FB"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  <w:softHyphen/>
              <w:t>вичного земледелия на исторической карте.  Схематически изобразить и прокомментировать управление родовой общиной и племенем.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/>
        </w:tc>
      </w:tr>
      <w:tr w:rsidR="00AE2C29" w:rsidRPr="00CF46FB">
        <w:tblPrEx>
          <w:tblCellSpacing w:w="-5" w:type="nil"/>
        </w:tblPrEx>
        <w:trPr>
          <w:tblCellSpacing w:w="-5" w:type="nil"/>
        </w:trPr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hd w:val="clear" w:color="auto" w:fill="FFFFFF"/>
              <w:tabs>
                <w:tab w:val="left" w:leader="dot" w:pos="6269"/>
              </w:tabs>
              <w:spacing w:after="0" w:line="240" w:lineRule="auto"/>
              <w:jc w:val="both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Появление неравенства и знати.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tabs>
                <w:tab w:val="left" w:pos="45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§5 пересказ, повторить основные понятия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tabs>
                <w:tab w:val="left" w:pos="45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Ориентация в особенностях социальных отношений и взаимодействий, установление взаимосвязи между </w:t>
            </w:r>
            <w:r w:rsidRPr="00CF46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общественными и политическими событиями.</w:t>
            </w:r>
          </w:p>
        </w:tc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  <w:lastRenderedPageBreak/>
              <w:t>Находить на карте районы, где предположительно появилась металлургия.</w:t>
            </w: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Выделять и сравнивать признаки родовой и соседской общин. 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  <w:t>Раскрывать смысл понятий: ремесло, ремесленник, гончарный круг, металлурги</w:t>
            </w:r>
            <w:r w:rsidRPr="00CF46FB"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  <w:lastRenderedPageBreak/>
              <w:t>я, плужное земледелие, соседская община, вождь, соплеменники, дружина, знать, го</w:t>
            </w:r>
            <w:r w:rsidRPr="00CF46FB"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  <w:softHyphen/>
              <w:t xml:space="preserve">рода, святилища, государства.  </w:t>
            </w:r>
          </w:p>
          <w:p w:rsidR="00AE2C29" w:rsidRPr="00CF46FB" w:rsidRDefault="00AE2C29">
            <w:pPr>
              <w:spacing w:after="0" w:line="240" w:lineRule="auto"/>
              <w:jc w:val="both"/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  <w:t>Характеризовать изменения отношений в общине с выделением в ней знати.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/>
        </w:tc>
      </w:tr>
      <w:tr w:rsidR="00AE2C29" w:rsidRPr="00CF46FB">
        <w:tblPrEx>
          <w:tblCellSpacing w:w="-5" w:type="nil"/>
        </w:tblPrEx>
        <w:trPr>
          <w:tblCellSpacing w:w="-5" w:type="nil"/>
        </w:trPr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6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hd w:val="clear" w:color="auto" w:fill="FFFFFF"/>
              <w:tabs>
                <w:tab w:val="left" w:leader="dot" w:pos="626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Повторение по теме «Жизнь первобытных людей»</w:t>
            </w: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E2C29" w:rsidRPr="00CF46FB" w:rsidRDefault="00AE2C29">
            <w:pPr>
              <w:shd w:val="clear" w:color="auto" w:fill="FFFFFF"/>
              <w:tabs>
                <w:tab w:val="left" w:leader="dot" w:pos="626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Как работать с учебным материалом по истории.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  <w:t>Решать проблемные и развивающие задачи с использованием мультимедиаресурсов.</w:t>
            </w:r>
          </w:p>
        </w:tc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Осуществлять познавательную рефлексию в отношении действий по решению учебных и познавательных задач.</w:t>
            </w: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  <w:t>Использовать электронные ресурсы для виртуального исторического путешествия.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Осуществлять выбор наиболее эффективных способов решения задач, обобщать понятия, создавать и преобразов</w:t>
            </w:r>
            <w:r w:rsidRPr="00CF46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ывать модели и схемы для решения задач. Делать умозаключения и выводы на основе аргументации.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/>
        </w:tc>
      </w:tr>
      <w:tr w:rsidR="00AE2C29" w:rsidRPr="00CF46FB">
        <w:tblPrEx>
          <w:tblCellSpacing w:w="-5" w:type="nil"/>
        </w:tblPrEx>
        <w:trPr>
          <w:tblCellSpacing w:w="-5" w:type="nil"/>
        </w:trPr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hd w:val="clear" w:color="auto" w:fill="FFFFFF"/>
              <w:tabs>
                <w:tab w:val="left" w:leader="dot" w:pos="6269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  <w:t>Тема 3. Счёт лет в истории.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/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/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/>
        </w:tc>
      </w:tr>
      <w:tr w:rsidR="00AE2C29" w:rsidRPr="00CF46FB">
        <w:tblPrEx>
          <w:tblCellSpacing w:w="-5" w:type="nil"/>
        </w:tblPrEx>
        <w:trPr>
          <w:tblCellSpacing w:w="-5" w:type="nil"/>
        </w:trPr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hd w:val="clear" w:color="auto" w:fill="FFFFFF"/>
              <w:tabs>
                <w:tab w:val="left" w:leader="dot" w:pos="6269"/>
              </w:tabs>
              <w:spacing w:after="0" w:line="240" w:lineRule="auto"/>
              <w:jc w:val="both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Измерение времени по годам.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Ответить на вопросы 3-4 на с.30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  <w:t>Историческое летоисчисление.</w:t>
            </w: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  <w:t>Решать исторические задачи и проблем</w:t>
            </w:r>
            <w:r w:rsidRPr="00CF46FB"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  <w:softHyphen/>
              <w:t>ные ситуации на счёт времени.</w:t>
            </w:r>
          </w:p>
        </w:tc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  <w:t>Уметь определять историческое время по ленте времени.</w:t>
            </w: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Понимать относительность мнений и подходов к решению проблемы.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  <w:t>Осмыслить различие понятий: год, век, столетие, эра, эпоха, исторический период.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/>
        </w:tc>
      </w:tr>
      <w:tr w:rsidR="00AE2C29" w:rsidRPr="00CF46FB">
        <w:tblPrEx>
          <w:tblCellSpacing w:w="-5" w:type="nil"/>
        </w:tblPrEx>
        <w:trPr>
          <w:tblCellSpacing w:w="-5" w:type="nil"/>
        </w:trPr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II. Древний Восток.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</w:tcPr>
          <w:p w:rsidR="00AE2C29" w:rsidRPr="00CF46FB" w:rsidRDefault="00AE2C29"/>
        </w:tc>
      </w:tr>
      <w:tr w:rsidR="00AE2C29" w:rsidRPr="00CF46FB">
        <w:tblPrEx>
          <w:tblCellSpacing w:w="-5" w:type="nil"/>
        </w:tblPrEx>
        <w:trPr>
          <w:tblCellSpacing w:w="-5" w:type="nil"/>
        </w:trPr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4. Древний Египет.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2C29" w:rsidRPr="00CF46FB">
        <w:tblPrEx>
          <w:tblCellSpacing w:w="-5" w:type="nil"/>
        </w:tblPrEx>
        <w:trPr>
          <w:tblCellSpacing w:w="-5" w:type="nil"/>
        </w:trPr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hd w:val="clear" w:color="auto" w:fill="FFFFFF"/>
              <w:tabs>
                <w:tab w:val="left" w:leader="dot" w:pos="6264"/>
              </w:tabs>
              <w:spacing w:after="0" w:line="240" w:lineRule="auto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Государство на берегах Нила.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tabs>
                <w:tab w:val="left" w:pos="45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§6 пересказ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rPr>
                <w:rFonts w:ascii="Times New Roman" w:hAnsi="Times New Roman" w:cs="Times New Roman"/>
              </w:rPr>
            </w:pPr>
            <w:r w:rsidRPr="00CF46FB">
              <w:rPr>
                <w:rFonts w:ascii="Times New Roman" w:hAnsi="Times New Roman" w:cs="Times New Roman"/>
              </w:rPr>
              <w:t xml:space="preserve">Древний Восток (Египет, Передняя Азия, Индия, </w:t>
            </w:r>
            <w:r w:rsidRPr="00CF46FB">
              <w:rPr>
                <w:rFonts w:ascii="Times New Roman" w:hAnsi="Times New Roman" w:cs="Times New Roman"/>
              </w:rPr>
              <w:lastRenderedPageBreak/>
              <w:t>Китай).  Возникновение государств.</w:t>
            </w: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  <w:lastRenderedPageBreak/>
              <w:t>Самостоятельно подготовить темати</w:t>
            </w:r>
            <w:r w:rsidRPr="00CF46FB"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  <w:softHyphen/>
              <w:t xml:space="preserve">ческое сообщение к уроку по </w:t>
            </w:r>
            <w:r w:rsidRPr="00CF46FB"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  <w:lastRenderedPageBreak/>
              <w:t>выбору.</w:t>
            </w:r>
          </w:p>
        </w:tc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Устанавливать причинно-следственные связи природы и занятий древних </w:t>
            </w:r>
            <w:r w:rsidRPr="00CF46FB"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  <w:lastRenderedPageBreak/>
              <w:t>египтян.</w:t>
            </w: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  <w:lastRenderedPageBreak/>
              <w:t>Характеризовать местоположение государства с помощью исторической карты и её леген</w:t>
            </w:r>
            <w:r w:rsidRPr="00CF46FB"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  <w:softHyphen/>
              <w:t>ды.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Раскрывать значение понятий и терминов: государство, папирус, </w:t>
            </w:r>
            <w:r w:rsidRPr="00CF46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дельта, оазис, ил, рельеф, фараон.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2C29" w:rsidRPr="00CF46FB">
        <w:tblPrEx>
          <w:tblCellSpacing w:w="-5" w:type="nil"/>
        </w:tblPrEx>
        <w:trPr>
          <w:tblCellSpacing w:w="-5" w:type="nil"/>
        </w:trPr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6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hd w:val="clear" w:color="auto" w:fill="FFFFFF"/>
              <w:tabs>
                <w:tab w:val="left" w:leader="dot" w:pos="6264"/>
              </w:tabs>
              <w:spacing w:after="0" w:line="240" w:lineRule="auto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Как жили земледельцы и ремесленники.</w:t>
            </w:r>
          </w:p>
          <w:p w:rsidR="00AE2C29" w:rsidRPr="00CF46FB" w:rsidRDefault="00AE2C29">
            <w:pPr>
              <w:shd w:val="clear" w:color="auto" w:fill="FFFFFF"/>
              <w:tabs>
                <w:tab w:val="left" w:leader="dot" w:pos="6264"/>
              </w:tabs>
              <w:spacing w:after="0" w:line="240" w:lineRule="auto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Наука о народах и наука о прошлом.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tabs>
                <w:tab w:val="left" w:pos="45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§7,8 пересказ, составить рассказ по вопросу №3 на с.39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tabs>
                <w:tab w:val="left" w:pos="45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Занятия жителей</w:t>
            </w: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Экологическое сознание.</w:t>
            </w:r>
          </w:p>
        </w:tc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Оценивать достижения культуры.</w:t>
            </w: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Находить и группировать информацию по данной теме из текстов учебника, дополнительных источников к параграфу, дополнительной литературы, электронных изданий.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Комментировать понятия: вельможи, писцы, налоги, шадуф,  и самостоятельно формулировать их. 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2C29" w:rsidRPr="00CF46FB">
        <w:tblPrEx>
          <w:tblCellSpacing w:w="-5" w:type="nil"/>
        </w:tblPrEx>
        <w:trPr>
          <w:trHeight w:val="58"/>
          <w:tblCellSpacing w:w="-5" w:type="nil"/>
        </w:trPr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hd w:val="clear" w:color="auto" w:fill="FFFFFF"/>
              <w:tabs>
                <w:tab w:val="left" w:leader="dot" w:pos="6221"/>
              </w:tabs>
              <w:spacing w:after="0" w:line="240" w:lineRule="auto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Жизнь египетского вельможи.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tabs>
                <w:tab w:val="left" w:pos="45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§8, пересказ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Ориентация в особенностях  и ценностей и их иерархизации. отношений и взаимодействий, в системе моральных норм</w:t>
            </w:r>
          </w:p>
        </w:tc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Характеризовать особенности власти фараонов и порядок управления страной.</w:t>
            </w: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  <w:t>Учиться работать в малой группе над об</w:t>
            </w:r>
            <w:r w:rsidRPr="00CF46FB"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  <w:softHyphen/>
              <w:t>щим заданием.</w:t>
            </w:r>
          </w:p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  <w:t>Выделять главное в части па</w:t>
            </w:r>
            <w:r w:rsidRPr="00CF46FB"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  <w:softHyphen/>
              <w:t>раграфа, во всём параграфе.  Выделять клю</w:t>
            </w:r>
            <w:r w:rsidRPr="00CF46FB"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  <w:softHyphen/>
              <w:t>чевые понятия, которые раскрывают тему урока.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2C29" w:rsidRPr="00CF46FB">
        <w:tblPrEx>
          <w:tblCellSpacing w:w="-5" w:type="nil"/>
        </w:tblPrEx>
        <w:trPr>
          <w:tblCellSpacing w:w="-5" w:type="nil"/>
        </w:trPr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hd w:val="clear" w:color="auto" w:fill="FFFFFF"/>
              <w:tabs>
                <w:tab w:val="left" w:leader="dot" w:pos="6264"/>
              </w:tabs>
              <w:spacing w:after="0" w:line="240" w:lineRule="auto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Военные походы фараонов.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tabs>
                <w:tab w:val="left" w:pos="45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§9 составить </w:t>
            </w:r>
            <w:r w:rsidRPr="00CF46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рассказ по вопросу №6 на с.48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</w:t>
            </w: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Style w:val="FontStyle140"/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  <w:t>Подготовить сообще</w:t>
            </w:r>
            <w:r w:rsidRPr="00CF46FB"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  <w:softHyphen/>
              <w:t xml:space="preserve">ние о военных </w:t>
            </w:r>
            <w:r w:rsidRPr="00CF46FB"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походах Тутмоса </w:t>
            </w:r>
            <w:r w:rsidRPr="00CF46FB">
              <w:rPr>
                <w:rStyle w:val="FontStyle140"/>
                <w:rFonts w:ascii="Times New Roman" w:hAnsi="Times New Roman" w:cs="Times New Roman"/>
                <w:sz w:val="24"/>
                <w:szCs w:val="24"/>
              </w:rPr>
              <w:t>III.</w:t>
            </w:r>
          </w:p>
        </w:tc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Анализировать завоевание египтян и </w:t>
            </w:r>
            <w:r w:rsidRPr="00CF46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давать им соответствующую оценку.</w:t>
            </w: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Работать с картой в малых группах по единому заданию. </w:t>
            </w:r>
            <w:r w:rsidRPr="00CF46FB"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  <w:lastRenderedPageBreak/>
              <w:t>Исполнять роль в соответ</w:t>
            </w:r>
            <w:r w:rsidRPr="00CF46FB"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  <w:softHyphen/>
              <w:t>ствии со своеобразием исторического персо</w:t>
            </w:r>
            <w:r w:rsidRPr="00CF46FB"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  <w:softHyphen/>
              <w:t>нажа в инсценировке.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Показывать на карте территори</w:t>
            </w:r>
            <w:r w:rsidRPr="00CF46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ю и центры древнеегипетского государства и территории походов фараонов.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2C29" w:rsidRPr="00CF46FB">
        <w:tblPrEx>
          <w:tblCellSpacing w:w="-5" w:type="nil"/>
        </w:tblPrEx>
        <w:trPr>
          <w:tblCellSpacing w:w="-5" w:type="nil"/>
        </w:trPr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6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hd w:val="clear" w:color="auto" w:fill="FFFFFF"/>
              <w:tabs>
                <w:tab w:val="left" w:leader="dot" w:pos="4853"/>
                <w:tab w:val="left" w:leader="dot" w:pos="6264"/>
              </w:tabs>
              <w:spacing w:after="0" w:line="240" w:lineRule="auto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Религия древних египтян.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tabs>
                <w:tab w:val="left" w:pos="45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§10, подготовить сообщение об одном из достижений искусства древних египтян.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Зарождение древних религий.</w:t>
            </w: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Творчески разрабатывать сюжеты для инсценирования на уроке по теме параграфа.</w:t>
            </w:r>
          </w:p>
        </w:tc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  <w:t>Характеризовать религию древних егип</w:t>
            </w:r>
            <w:r w:rsidRPr="00CF46FB"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  <w:softHyphen/>
              <w:t xml:space="preserve">тян. </w:t>
            </w: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  <w:t>Устанавливать связи между пантеоном богов и занятиями древних египтян.</w:t>
            </w:r>
          </w:p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  <w:t>Объяснять, в чем заключалась роль религии, жрецов в древнеегипетском обществе.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2C29" w:rsidRPr="00CF46FB">
        <w:tblPrEx>
          <w:tblCellSpacing w:w="-5" w:type="nil"/>
        </w:tblPrEx>
        <w:trPr>
          <w:tblCellSpacing w:w="-5" w:type="nil"/>
        </w:trPr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hd w:val="clear" w:color="auto" w:fill="FFFFFF"/>
              <w:tabs>
                <w:tab w:val="left" w:leader="dot" w:pos="4766"/>
                <w:tab w:val="left" w:leader="dot" w:pos="6264"/>
              </w:tabs>
              <w:spacing w:after="0" w:line="240" w:lineRule="auto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Искусство древних египтян.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§10, подготовить сообщение об одном из достижений искусства древних египтян.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Мир человека древности в зеркале легенд и мифов.</w:t>
            </w: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  Освоение общекультурного наследия древних египтян.</w:t>
            </w:r>
          </w:p>
        </w:tc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  <w:t xml:space="preserve">Описывать предметы материальной культуры и произведения древнеегипетского искусства, высказывать суждения об их </w:t>
            </w:r>
            <w:r w:rsidRPr="00CF46FB"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  <w:lastRenderedPageBreak/>
              <w:t>художественных достоинствах. Рассказывать о внутреннем устройстве пирамиды.</w:t>
            </w: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  <w:lastRenderedPageBreak/>
              <w:t>Искать в сети Интернет информацию о находках археологов в гробницах древнееги</w:t>
            </w:r>
            <w:r w:rsidRPr="00CF46FB"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  <w:softHyphen/>
              <w:t>петских фараонов.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  <w:t xml:space="preserve">Подготовить презентации в Power Point по самостоятельно выбранной теме (совместно с </w:t>
            </w:r>
            <w:r w:rsidRPr="00CF46FB"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родителями). 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2C29" w:rsidRPr="00CF46FB">
        <w:tblPrEx>
          <w:tblCellSpacing w:w="-5" w:type="nil"/>
        </w:tblPrEx>
        <w:trPr>
          <w:tblCellSpacing w:w="-5" w:type="nil"/>
        </w:trPr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6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hd w:val="clear" w:color="auto" w:fill="FFFFFF"/>
              <w:tabs>
                <w:tab w:val="left" w:leader="dot" w:pos="6264"/>
              </w:tabs>
              <w:spacing w:after="0" w:line="240" w:lineRule="auto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Письменность и знания древних египтян.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§11, ответить на вопросы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  <w:t>Культурное наследие Древнего Востока</w:t>
            </w: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  <w:t>Составлять короткое сообщение о древне</w:t>
            </w:r>
            <w:r w:rsidRPr="00CF46FB"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  <w:softHyphen/>
              <w:t>египетских иероглифах.</w:t>
            </w:r>
          </w:p>
        </w:tc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Осуществлять познавательную рефлексию.</w:t>
            </w: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  <w:t>Осуществлять поиск информации в Интернете о процессе изго</w:t>
            </w:r>
            <w:r w:rsidRPr="00CF46FB"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  <w:softHyphen/>
              <w:t>товления папируса.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  <w:t>Характеризовать знания из разных областей наук, известные древним египтянам.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2C29" w:rsidRPr="00CF46FB">
        <w:tblPrEx>
          <w:tblCellSpacing w:w="-5" w:type="nil"/>
        </w:tblPrEx>
        <w:trPr>
          <w:tblCellSpacing w:w="-5" w:type="nil"/>
        </w:trPr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hd w:val="clear" w:color="auto" w:fill="FFFFFF"/>
              <w:tabs>
                <w:tab w:val="left" w:leader="dot" w:pos="6264"/>
              </w:tabs>
              <w:spacing w:after="0" w:line="240" w:lineRule="auto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Повторение по теме «Древний Египет»</w:t>
            </w:r>
          </w:p>
          <w:p w:rsidR="00AE2C29" w:rsidRPr="00CF46FB" w:rsidRDefault="00AE2C29">
            <w:pPr>
              <w:shd w:val="clear" w:color="auto" w:fill="FFFFFF"/>
              <w:tabs>
                <w:tab w:val="left" w:leader="dot" w:pos="6264"/>
              </w:tabs>
              <w:spacing w:after="0" w:line="240" w:lineRule="auto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Географические названия  - свидетели прошлого.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Понимание культурного многообразия мира,  уважение к культуре других народов.</w:t>
            </w:r>
          </w:p>
        </w:tc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  <w:t>Анализировать достижения в земледелии.</w:t>
            </w: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  <w:t>Сравнивать образ жизни фараона, вельможи и простого земледельца.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  <w:t>Составлять шарады, кроссворды и вы</w:t>
            </w:r>
            <w:r w:rsidRPr="00CF46FB"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  <w:softHyphen/>
              <w:t>полнять к ним задания (индивидуально и в сотрудничестве с соседом по парте).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2C29" w:rsidRPr="00CF46FB">
        <w:tblPrEx>
          <w:tblCellSpacing w:w="-5" w:type="nil"/>
        </w:tblPrEx>
        <w:trPr>
          <w:tblCellSpacing w:w="-5" w:type="nil"/>
        </w:trPr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5. Западная Азия в древности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2C29" w:rsidRPr="00CF46FB">
        <w:tblPrEx>
          <w:tblCellSpacing w:w="-5" w:type="nil"/>
        </w:tblPrEx>
        <w:trPr>
          <w:tblCellSpacing w:w="-5" w:type="nil"/>
        </w:trPr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6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Древнее Двуречье.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tabs>
                <w:tab w:val="left" w:pos="45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§13 пересказ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tabs>
                <w:tab w:val="left" w:pos="45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Экологическое сознание, признание высокой ценности жизни во всех проявлениях жизни.</w:t>
            </w:r>
          </w:p>
        </w:tc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  <w:t xml:space="preserve">Характеризовать природно-климатические условия Древнего Двуречья. </w:t>
            </w: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  <w:t>Использовать электронное издание с целью виртуального путешествия по музею.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  <w:t>Прокомментиро</w:t>
            </w:r>
            <w:r w:rsidRPr="00CF46FB"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  <w:softHyphen/>
              <w:t>вать письменность Двуречья и выделить её особенные признаки.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2C29" w:rsidRPr="00CF46FB">
        <w:tblPrEx>
          <w:tblCellSpacing w:w="-5" w:type="nil"/>
        </w:tblPrEx>
        <w:trPr>
          <w:tblCellSpacing w:w="-5" w:type="nil"/>
        </w:trPr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hd w:val="clear" w:color="auto" w:fill="FFFFFF"/>
              <w:tabs>
                <w:tab w:val="left" w:leader="dot" w:pos="625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Вавилонский царь Хаммурапи и его законы.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tabs>
                <w:tab w:val="left" w:pos="45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§14 пересказ, ответить на вопросы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Ориентация в системе моральных норм и ценностей и их иерархизации. Уважение к личности и ее достоинствам, доброжелательное отношение к окружающим</w:t>
            </w:r>
          </w:p>
        </w:tc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Объяснять почему законы Хаммурапи были объявлены как законы богов.</w:t>
            </w: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Работа в группах по изучению законов вавилонского царя Хаммурапи с дальнейшим объяснением их значения.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Выделять основные понятия  параграфа, раскрывающие  его суть. Характеризовать свод законов Хаммурапи.  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2C29" w:rsidRPr="00CF46FB">
        <w:tblPrEx>
          <w:tblCellSpacing w:w="-5" w:type="nil"/>
        </w:tblPrEx>
        <w:trPr>
          <w:tblCellSpacing w:w="-5" w:type="nil"/>
        </w:trPr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6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hd w:val="clear" w:color="auto" w:fill="FFFFFF"/>
              <w:tabs>
                <w:tab w:val="left" w:leader="dot" w:pos="6259"/>
              </w:tabs>
              <w:spacing w:after="0" w:line="240" w:lineRule="auto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Финикийские мореплаватели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tabs>
                <w:tab w:val="left" w:pos="45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§15 пересказ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Формировать уважение к истории других народов, культурным и историческим памятникам.</w:t>
            </w:r>
          </w:p>
        </w:tc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  <w:t>Использовать историческую карту, опреде</w:t>
            </w:r>
            <w:r w:rsidRPr="00CF46FB"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  <w:softHyphen/>
              <w:t>лять причины развитой торговли в городах Финикии: Библ, Сидон, Тир.</w:t>
            </w: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  <w:t>Подготавливать короткое сообщение о до</w:t>
            </w:r>
            <w:r w:rsidRPr="00CF46FB"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  <w:softHyphen/>
              <w:t>стижениях финикийских ремесленников.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  <w:t>Рассказывать с помощью карты о место</w:t>
            </w:r>
            <w:r w:rsidRPr="00CF46FB"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  <w:softHyphen/>
              <w:t>положении Финикии и занятиях её жителей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Style w:val="FontStyle144"/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2C29" w:rsidRPr="00CF46FB">
        <w:tblPrEx>
          <w:tblCellSpacing w:w="-5" w:type="nil"/>
        </w:tblPrEx>
        <w:trPr>
          <w:tblCellSpacing w:w="-5" w:type="nil"/>
        </w:trPr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6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hd w:val="clear" w:color="auto" w:fill="FFFFFF"/>
              <w:tabs>
                <w:tab w:val="left" w:leader="dot" w:pos="6259"/>
              </w:tabs>
              <w:spacing w:after="0" w:line="240" w:lineRule="auto"/>
              <w:jc w:val="both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Библейские  сказания.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tabs>
                <w:tab w:val="left" w:pos="45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§16 пересказ, подготовить пересказ одного из библейских сказаний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Формировать уважение к истории других народов, культурным и историческим памятникам.</w:t>
            </w:r>
          </w:p>
        </w:tc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Изучать по карте и тексту учебника территорию расселения древнееврейских племен</w:t>
            </w: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Проводить аналогию и устанавливать  какому народу Бог дал такие же законы, как и древним евреям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Объяснять значение принятие единобожия древнееврейскими племенами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2C29" w:rsidRPr="00CF46FB">
        <w:tblPrEx>
          <w:tblCellSpacing w:w="-5" w:type="nil"/>
        </w:tblPrEx>
        <w:trPr>
          <w:trHeight w:val="378"/>
          <w:tblCellSpacing w:w="-5" w:type="nil"/>
        </w:trPr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hd w:val="clear" w:color="auto" w:fill="FFFFFF"/>
              <w:tabs>
                <w:tab w:val="left" w:leader="dot" w:pos="6259"/>
              </w:tabs>
              <w:spacing w:after="0" w:line="240" w:lineRule="auto"/>
              <w:jc w:val="both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Древнееврейское царство.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tabs>
                <w:tab w:val="left" w:pos="45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§17 пересказ, ответить на вопросе на с.81.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Формировать уважение к истории других народов, культурным и историческим памятникам.</w:t>
            </w:r>
          </w:p>
        </w:tc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Дать оценку поступков Давиду и Самсону</w:t>
            </w: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Выделять  в дополнительном тексте к параграфу главное и второстепенное (работа в группах)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Уметь обобщать информацию и делать выводы о том, каким представляли своего царя иудеи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2C29" w:rsidRPr="00CF46FB">
        <w:tblPrEx>
          <w:tblCellSpacing w:w="-5" w:type="nil"/>
        </w:tblPrEx>
        <w:trPr>
          <w:tblCellSpacing w:w="-5" w:type="nil"/>
        </w:trPr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6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Ассирийская держава.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tabs>
                <w:tab w:val="left" w:pos="45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§18 пересказ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before="100" w:after="10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before="100" w:after="10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формировать отрицательное отношение к любому проявлению грубости, жестокости, насилия. </w:t>
            </w:r>
          </w:p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Уметь самостоятельно находить аргументы к крылатой фразе «Рукописи не горят»</w:t>
            </w: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Работать в малых группах по дифференцированным заданиям на понимание и осмысление нового материала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Определять причины падения Ассирийской державы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2C29" w:rsidRPr="00CF46FB">
        <w:tblPrEx>
          <w:tblCellSpacing w:w="-5" w:type="nil"/>
        </w:tblPrEx>
        <w:trPr>
          <w:tblCellSpacing w:w="-5" w:type="nil"/>
        </w:trPr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hd w:val="clear" w:color="auto" w:fill="FFFFFF"/>
              <w:tabs>
                <w:tab w:val="left" w:leader="dot" w:pos="6254"/>
              </w:tabs>
              <w:spacing w:after="0" w:line="240" w:lineRule="auto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Персидская держава «царя царей».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tabs>
                <w:tab w:val="left" w:pos="45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§19 подготовить пересказ близкий к </w:t>
            </w:r>
            <w:r w:rsidRPr="00CF46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тексту.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Составить свое личное отношение к изучаемым событиям, </w:t>
            </w:r>
            <w:r w:rsidRPr="00CF46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рассказывать кратко легенды о персидских царях</w:t>
            </w:r>
          </w:p>
        </w:tc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Работать с исторической картой и дополнительным </w:t>
            </w:r>
            <w:r w:rsidRPr="00CF46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источниками по вопросу расширения территории державы</w:t>
            </w: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Систематизировать учебную информацию о достижениях персидских царей.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Установить причины возникновения Персидско</w:t>
            </w:r>
            <w:r w:rsidRPr="00CF46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й державы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2C29" w:rsidRPr="00CF46FB">
        <w:tblPrEx>
          <w:tblCellSpacing w:w="-5" w:type="nil"/>
        </w:tblPrEx>
        <w:trPr>
          <w:tblCellSpacing w:w="-5" w:type="nil"/>
        </w:trPr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hd w:val="clear" w:color="auto" w:fill="FFFFFF"/>
              <w:tabs>
                <w:tab w:val="left" w:leader="dot" w:pos="6254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  <w:t>Тема 6. Индия и Китай в древности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2C29" w:rsidRPr="00CF46FB">
        <w:tblPrEx>
          <w:tblCellSpacing w:w="-5" w:type="nil"/>
        </w:tblPrEx>
        <w:trPr>
          <w:tblCellSpacing w:w="-5" w:type="nil"/>
        </w:trPr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6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hd w:val="clear" w:color="auto" w:fill="FFFFFF"/>
              <w:tabs>
                <w:tab w:val="left" w:leader="dot" w:pos="6254"/>
              </w:tabs>
              <w:spacing w:after="0" w:line="240" w:lineRule="auto"/>
              <w:jc w:val="both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Природа и люди  Древней Индии.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tabs>
                <w:tab w:val="left" w:pos="45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  §20 пересказ, подготовить сообщение о поклонении в Индии животным.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tabs>
                <w:tab w:val="left" w:pos="45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Формировать уважение к истории  Индии культурным и историческим памятникам индийского народа</w:t>
            </w:r>
          </w:p>
        </w:tc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Показывать на карте основные географические объекты Древней Индии</w:t>
            </w: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Выяснить, каких животных почитали индийцы и почему( работа в группах)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Выделять ключевые понятия, характеризующие индийскую историю и культуру 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2C29" w:rsidRPr="00CF46FB">
        <w:tblPrEx>
          <w:tblCellSpacing w:w="-5" w:type="nil"/>
        </w:tblPrEx>
        <w:trPr>
          <w:tblCellSpacing w:w="-5" w:type="nil"/>
        </w:trPr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6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hd w:val="clear" w:color="auto" w:fill="FFFFFF"/>
              <w:tabs>
                <w:tab w:val="left" w:leader="dot" w:pos="6250"/>
              </w:tabs>
              <w:spacing w:after="0" w:line="240" w:lineRule="auto"/>
              <w:jc w:val="both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Индийские касты.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tabs>
                <w:tab w:val="left" w:pos="45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§21 пересказ, ответить на вопрос 33 на с. 100.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tabs>
                <w:tab w:val="left" w:pos="45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Будда.</w:t>
            </w: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Формировать уважение к истории  Индии культурным и историческим памятникам индийского народа</w:t>
            </w:r>
          </w:p>
        </w:tc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Дать собственную оценку буддисткой религии;  составлять простой план пунктов параграфа по плану</w:t>
            </w: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Подготовить сообщение о жизни Будды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Доказывать, что брахманы – хранители знаний, сравнивать основные положения брахманизма и буддизма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2C29" w:rsidRPr="00CF46FB">
        <w:tblPrEx>
          <w:tblCellSpacing w:w="-5" w:type="nil"/>
        </w:tblPrEx>
        <w:trPr>
          <w:trHeight w:val="436"/>
          <w:tblCellSpacing w:w="-5" w:type="nil"/>
        </w:trPr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6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hd w:val="clear" w:color="auto" w:fill="FFFFFF"/>
              <w:tabs>
                <w:tab w:val="left" w:leader="dot" w:pos="6250"/>
              </w:tabs>
              <w:spacing w:after="0" w:line="240" w:lineRule="auto"/>
              <w:jc w:val="both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Чему учил китайский </w:t>
            </w:r>
            <w:r w:rsidRPr="00CF46F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lastRenderedPageBreak/>
              <w:t>мудрец Конфуций.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tabs>
                <w:tab w:val="left" w:pos="45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§22 </w:t>
            </w:r>
            <w:r w:rsidRPr="00CF46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пересказ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tabs>
                <w:tab w:val="left" w:pos="45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Конфуций.</w:t>
            </w: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Формировать уважение к </w:t>
            </w:r>
            <w:r w:rsidRPr="00CF46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истории  Китая культурным и историческим памятникам  китайского народа</w:t>
            </w:r>
          </w:p>
        </w:tc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Работать по специально </w:t>
            </w:r>
            <w:r w:rsidRPr="00CF46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разработанным рабочим картам в соответствии с регламентом</w:t>
            </w: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Вести поиск по карте и </w:t>
            </w:r>
            <w:r w:rsidRPr="00CF46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комментировать местоположение Китая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Определять и </w:t>
            </w:r>
            <w:r w:rsidRPr="00CF46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формировать особенности китайской религии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2C29" w:rsidRPr="00CF46FB">
        <w:tblPrEx>
          <w:tblCellSpacing w:w="-5" w:type="nil"/>
        </w:tblPrEx>
        <w:trPr>
          <w:trHeight w:val="562"/>
          <w:tblCellSpacing w:w="-5" w:type="nil"/>
        </w:trPr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</w:t>
            </w:r>
          </w:p>
        </w:tc>
        <w:tc>
          <w:tcPr>
            <w:tcW w:w="6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hd w:val="clear" w:color="auto" w:fill="FFFFFF"/>
              <w:tabs>
                <w:tab w:val="left" w:leader="dot" w:pos="6250"/>
              </w:tabs>
              <w:spacing w:after="0" w:line="240" w:lineRule="auto"/>
              <w:jc w:val="both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Первый властелин единого Китая.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tabs>
                <w:tab w:val="left" w:pos="45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§23 пересказ, подготовить сообщение о Китайской стене.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Формировать уважение к истории  Китая культурным и историческим памятникам  китайского народа</w:t>
            </w:r>
          </w:p>
        </w:tc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Дать собственную оценку своеобразию древней китайской цивилизации</w:t>
            </w: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Составлять кроссворды по тематике урока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Рассказывать об отношениях Китая с соседями, объяснять причины возведения Великой Китайской стены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2C29" w:rsidRPr="00CF46FB">
        <w:tblPrEx>
          <w:tblCellSpacing w:w="-5" w:type="nil"/>
        </w:tblPrEx>
        <w:trPr>
          <w:tblCellSpacing w:w="-5" w:type="nil"/>
        </w:trPr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6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Повторение по теме  «Вклад народов Древнего Востока в мировую историю и  культуру»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Формировать уважение к другим народам и принятие их культуры, традиций и обычаев</w:t>
            </w:r>
          </w:p>
        </w:tc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Перечислять наиболее известные сооружения, называть материалы для письма в Египте, Индии, Китае</w:t>
            </w: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Выполнять задания на понимание, осмысление изученного материала по группам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Искать дополнительную информацию, используя ресурсы библиотек и Интернета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2C29" w:rsidRPr="00CF46FB">
        <w:tblPrEx>
          <w:tblCellSpacing w:w="-5" w:type="nil"/>
        </w:tblPrEx>
        <w:trPr>
          <w:tblCellSpacing w:w="-5" w:type="nil"/>
        </w:trPr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III. Древняя Греция.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2C29" w:rsidRPr="00CF46FB">
        <w:tblPrEx>
          <w:tblCellSpacing w:w="-5" w:type="nil"/>
        </w:tblPrEx>
        <w:trPr>
          <w:tblCellSpacing w:w="-5" w:type="nil"/>
        </w:trPr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7. Древнейшая </w:t>
            </w:r>
            <w:r w:rsidRPr="00CF46F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Греция.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2C29" w:rsidRPr="00CF46FB">
        <w:tblPrEx>
          <w:tblCellSpacing w:w="-5" w:type="nil"/>
        </w:tblPrEx>
        <w:trPr>
          <w:tblCellSpacing w:w="-5" w:type="nil"/>
        </w:trPr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29</w:t>
            </w:r>
          </w:p>
        </w:tc>
        <w:tc>
          <w:tcPr>
            <w:tcW w:w="6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Греки и критяне.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tabs>
                <w:tab w:val="left" w:pos="45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§24 пересказ, подготовить постановку Мифа о Тесее и Минотавре.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Древняя Греция. легенды о людях и богах.</w:t>
            </w: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Формировать уважение к истории древней Греции культурным и историческим памятникам  греческого народа</w:t>
            </w:r>
          </w:p>
        </w:tc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Работать с картой, заданиями рабочей тетради</w:t>
            </w: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Рассказывать миф о Дедале и Икаре и выявлять его нравственный контекст ( работа в группах)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Называть отличительные признаки критской культуры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2C29" w:rsidRPr="00CF46FB">
        <w:tblPrEx>
          <w:tblCellSpacing w:w="-5" w:type="nil"/>
        </w:tblPrEx>
        <w:trPr>
          <w:tblCellSpacing w:w="-5" w:type="nil"/>
        </w:trPr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hd w:val="clear" w:color="auto" w:fill="FFFFFF"/>
              <w:tabs>
                <w:tab w:val="left" w:leader="dot" w:pos="6245"/>
              </w:tabs>
              <w:spacing w:after="0" w:line="240" w:lineRule="auto"/>
              <w:jc w:val="both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Микены и Троя. 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tabs>
                <w:tab w:val="left" w:pos="45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§25 составить конспект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tabs>
                <w:tab w:val="left" w:pos="45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Определить вклад микенской культуры в развитие греческой цивилизации</w:t>
            </w:r>
          </w:p>
        </w:tc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Показывать по карте местоположение Микен</w:t>
            </w: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Работать в малых группах по дифференцированным заданиям, на ленте времени обозначать разные события и даты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Выделять различия между микенской и критской культурой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2C29" w:rsidRPr="00CF46FB">
        <w:tblPrEx>
          <w:tblCellSpacing w:w="-5" w:type="nil"/>
        </w:tblPrEx>
        <w:trPr>
          <w:tblCellSpacing w:w="-5" w:type="nil"/>
        </w:trPr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6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hd w:val="clear" w:color="auto" w:fill="FFFFFF"/>
              <w:tabs>
                <w:tab w:val="left" w:leader="dot" w:pos="6245"/>
              </w:tabs>
              <w:spacing w:after="0" w:line="240" w:lineRule="auto"/>
              <w:jc w:val="both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Поэма Гомера «Илиада»</w:t>
            </w:r>
            <w:r w:rsidRPr="00CF46F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.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tabs>
                <w:tab w:val="left" w:pos="45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§26, 27 пересказ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before="100" w:after="10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before="100" w:after="10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Развивать интерес к истории Древнего мира, к памятникам античной литературы, греческой цивилизации. </w:t>
            </w:r>
          </w:p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Характеризовать образы основных героев «Илиады»</w:t>
            </w: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Принимать участие в ролевой игре.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Раскрывать кратко суть поэмы Гомера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2C29" w:rsidRPr="00CF46FB">
        <w:tblPrEx>
          <w:tblCellSpacing w:w="-5" w:type="nil"/>
        </w:tblPrEx>
        <w:trPr>
          <w:tblCellSpacing w:w="-5" w:type="nil"/>
        </w:trPr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6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hd w:val="clear" w:color="auto" w:fill="FFFFFF"/>
              <w:tabs>
                <w:tab w:val="left" w:leader="dot" w:pos="6245"/>
              </w:tabs>
              <w:spacing w:after="0" w:line="240" w:lineRule="auto"/>
              <w:jc w:val="both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Поэма Гомера </w:t>
            </w:r>
            <w:r w:rsidRPr="00CF46F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«Одиссея».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tabs>
                <w:tab w:val="left" w:pos="45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§28 </w:t>
            </w:r>
            <w:r w:rsidRPr="00CF46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пересказ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Воспитывать уважительное </w:t>
            </w:r>
            <w:r w:rsidRPr="00CF46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 бережное отношение ко всей античной литературе на примере поэмы Гомера «Одиссея»</w:t>
            </w:r>
          </w:p>
        </w:tc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Последовательно </w:t>
            </w:r>
            <w:r w:rsidRPr="00CF46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рассказывать о всех приключениях Одиссея и составить план его путешествия</w:t>
            </w: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 группах соотносить с картой </w:t>
            </w:r>
            <w:r w:rsidRPr="00CF46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путь Одиссея домой, в Итаку, выделяя основные вехи пути Одиссея домой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Читать текст, </w:t>
            </w:r>
            <w:r w:rsidRPr="00CF46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выделяя основные понятия, определения и события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2C29" w:rsidRPr="00CF46FB">
        <w:tblPrEx>
          <w:tblCellSpacing w:w="-5" w:type="nil"/>
        </w:tblPrEx>
        <w:trPr>
          <w:tblCellSpacing w:w="-5" w:type="nil"/>
        </w:trPr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33</w:t>
            </w:r>
          </w:p>
        </w:tc>
        <w:tc>
          <w:tcPr>
            <w:tcW w:w="6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hd w:val="clear" w:color="auto" w:fill="FFFFFF"/>
              <w:tabs>
                <w:tab w:val="left" w:leader="dot" w:pos="6245"/>
              </w:tabs>
              <w:spacing w:after="0" w:line="240" w:lineRule="auto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Религия древних греков.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tabs>
                <w:tab w:val="left" w:pos="45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§29 пересказ, выучить понятия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Дать оценку влияния греческой мифологии на культуру античного мира, средневековья, нового и новейшего времени.</w:t>
            </w:r>
          </w:p>
        </w:tc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Давать нравственную оценку героическим поступкам героям древних мифов (работа в группах)</w:t>
            </w: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Выполнять задания по технике диалога: «лесенка», «микрофон», «вертушка»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Объяснять связь с явлениями природы и греческими богами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2C29" w:rsidRPr="00CF46FB">
        <w:tblPrEx>
          <w:tblCellSpacing w:w="-5" w:type="nil"/>
        </w:tblPrEx>
        <w:trPr>
          <w:tblCellSpacing w:w="-5" w:type="nil"/>
        </w:trPr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hd w:val="clear" w:color="auto" w:fill="FFFFFF"/>
              <w:tabs>
                <w:tab w:val="left" w:leader="dot" w:pos="6245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>Тема 8. Полисы Греции и их борьба с персидским нашествием.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2C29" w:rsidRPr="00CF46FB">
        <w:tblPrEx>
          <w:tblCellSpacing w:w="-5" w:type="nil"/>
        </w:tblPrEx>
        <w:trPr>
          <w:tblCellSpacing w:w="-5" w:type="nil"/>
        </w:trPr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6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hd w:val="clear" w:color="auto" w:fill="FFFFFF"/>
              <w:tabs>
                <w:tab w:val="left" w:leader="dot" w:pos="624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Земледельцы Аттики теряют землю и свободу.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tabs>
                <w:tab w:val="left" w:pos="45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§30 пересказ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F46FB">
              <w:rPr>
                <w:rFonts w:ascii="Times New Roman" w:hAnsi="Times New Roman" w:cs="Times New Roman"/>
              </w:rPr>
              <w:t>Полис - город-государство. Свободные и рабы.</w:t>
            </w: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Сформировать личностное отношение учащихся к событиям, происходящим в Древней Греции</w:t>
            </w:r>
          </w:p>
        </w:tc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Дать собственную оценку борьбе земледельцев Аттики  за собственное благополучие и нормальную жизнь</w:t>
            </w: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Перечислять преимущества греческого алфавита по сравнению с финикийским (работа в группах)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Выделять признаки греческого полиса, характеризовать греческий демос, общество в целом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2C29" w:rsidRPr="00CF46FB">
        <w:tblPrEx>
          <w:tblCellSpacing w:w="-5" w:type="nil"/>
        </w:tblPrEx>
        <w:trPr>
          <w:tblCellSpacing w:w="-5" w:type="nil"/>
        </w:trPr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35</w:t>
            </w:r>
          </w:p>
        </w:tc>
        <w:tc>
          <w:tcPr>
            <w:tcW w:w="6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hd w:val="clear" w:color="auto" w:fill="FFFFFF"/>
              <w:tabs>
                <w:tab w:val="left" w:leader="dot" w:pos="6250"/>
              </w:tabs>
              <w:spacing w:after="0" w:line="240" w:lineRule="auto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Зарождение демократии в Афинах.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tabs>
                <w:tab w:val="left" w:pos="45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§31  пересказ, ответить на вопрос №3 на с. 144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Афины</w:t>
            </w: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Выразить свое собственное отношение  к демократическим процессам, происходящим в древней Греции</w:t>
            </w:r>
          </w:p>
        </w:tc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Дать собственную  оценку поступкам Солона</w:t>
            </w: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Вести диалог с товарищем по заданию, предложенному учителем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Показывать на примере реформ Солона смысл понятия «демократия», ее роль в улучшении жизни основной массы населения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2C29" w:rsidRPr="00CF46FB">
        <w:tblPrEx>
          <w:tblCellSpacing w:w="-5" w:type="nil"/>
        </w:tblPrEx>
        <w:trPr>
          <w:tblCellSpacing w:w="-5" w:type="nil"/>
        </w:trPr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6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hd w:val="clear" w:color="auto" w:fill="FFFFFF"/>
              <w:tabs>
                <w:tab w:val="left" w:leader="dot" w:pos="6250"/>
              </w:tabs>
              <w:spacing w:after="0" w:line="240" w:lineRule="auto"/>
              <w:jc w:val="both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Древняя Спарта.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tabs>
                <w:tab w:val="left" w:pos="45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§30-31, заполнить сравнительную таблитцу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Спарта</w:t>
            </w: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Определять роль дисциплины в воспитании и обучении спартанцев, определять свое отношение  к спартанскому воспитанию</w:t>
            </w:r>
          </w:p>
        </w:tc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Показывать на карте расположение Спарты</w:t>
            </w: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Составлять рассказ о жизни спартанского мальчика.</w:t>
            </w:r>
          </w:p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Анализировать ответы одноклассников.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Сравнивать общественно-политическое устройство Афин и Спарты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2C29" w:rsidRPr="00CF46FB">
        <w:tblPrEx>
          <w:tblCellSpacing w:w="-5" w:type="nil"/>
        </w:tblPrEx>
        <w:trPr>
          <w:tblCellSpacing w:w="-5" w:type="nil"/>
        </w:trPr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6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hd w:val="clear" w:color="auto" w:fill="FFFFFF"/>
              <w:tabs>
                <w:tab w:val="left" w:leader="dot" w:pos="6254"/>
              </w:tabs>
              <w:spacing w:after="0" w:line="240" w:lineRule="auto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Греческие колонии на берегах Средиземного и Черного морей.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tabs>
                <w:tab w:val="left" w:pos="45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§32, Вопрос №2 (работа с картой)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Греческие колонии.</w:t>
            </w: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Осознавать принадлежность греков к единой культуре</w:t>
            </w:r>
          </w:p>
        </w:tc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Описывать места возникновения греческих колоний, используя легенду карты</w:t>
            </w: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Составлять план «Причины переселения греков»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Объяснять причины и значение возникновения колоний 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2C29" w:rsidRPr="00CF46FB">
        <w:tblPrEx>
          <w:tblCellSpacing w:w="-5" w:type="nil"/>
        </w:tblPrEx>
        <w:trPr>
          <w:tblCellSpacing w:w="-5" w:type="nil"/>
        </w:trPr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38</w:t>
            </w:r>
          </w:p>
        </w:tc>
        <w:tc>
          <w:tcPr>
            <w:tcW w:w="6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hd w:val="clear" w:color="auto" w:fill="FFFFFF"/>
              <w:tabs>
                <w:tab w:val="left" w:leader="dot" w:pos="6250"/>
              </w:tabs>
              <w:spacing w:after="0" w:line="240" w:lineRule="auto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Олимпийские игры в древности.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tabs>
                <w:tab w:val="left" w:pos="45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§33 вопрос №4 на с.154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Пробудить желание заняться каким-либо видом спорта, осознавать положительное влияние спорта на человека</w:t>
            </w:r>
          </w:p>
        </w:tc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Описывать основные правила проведения Олимпийских игр</w:t>
            </w: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С опорой на текст учебника составлять рассказ от имени участника или зрителя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Раскрывать значение Олимпийских игр в жизни Греции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2C29" w:rsidRPr="00CF46FB">
        <w:tblPrEx>
          <w:tblCellSpacing w:w="-5" w:type="nil"/>
        </w:tblPrEx>
        <w:trPr>
          <w:tblCellSpacing w:w="-5" w:type="nil"/>
        </w:trPr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6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hd w:val="clear" w:color="auto" w:fill="FFFFFF"/>
              <w:tabs>
                <w:tab w:val="left" w:leader="dot" w:pos="6250"/>
              </w:tabs>
              <w:spacing w:after="0" w:line="240" w:lineRule="auto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Победа греков над персами в Марафонской битве.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tabs>
                <w:tab w:val="left" w:pos="45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§34 пересказ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Греко-персидские войны.</w:t>
            </w: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Понимать причины героических усилий греков отстоять независимость своего государства</w:t>
            </w:r>
          </w:p>
        </w:tc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Описывать ход боевых действий между персами и греками</w:t>
            </w: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Делать выводы о значении победы греков в Марафонской битве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Объяснять причины победы греков в Марафонской битве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2C29" w:rsidRPr="00CF46FB">
        <w:tblPrEx>
          <w:tblCellSpacing w:w="-5" w:type="nil"/>
        </w:tblPrEx>
        <w:trPr>
          <w:tblCellSpacing w:w="-5" w:type="nil"/>
        </w:trPr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6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hd w:val="clear" w:color="auto" w:fill="FFFFFF"/>
              <w:tabs>
                <w:tab w:val="left" w:leader="dot" w:pos="6245"/>
              </w:tabs>
              <w:spacing w:after="0" w:line="240" w:lineRule="auto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Нашествие персидских войск на Элладу.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tabs>
                <w:tab w:val="left" w:pos="45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§35 пересказ вопрос №3 на с.163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Греко-персидские войны.</w:t>
            </w: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Описывать чувства человека-защитника своего государства</w:t>
            </w:r>
          </w:p>
        </w:tc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Составлять рассказ об одном из сражений греков с персами от имени участника сражения</w:t>
            </w: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Доказывать сложность положения греков, используя текст учебника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Объяснять причины и итоги войн, которые вели древнегреческие государства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2C29" w:rsidRPr="00CF46FB">
        <w:tblPrEx>
          <w:tblCellSpacing w:w="-5" w:type="nil"/>
        </w:tblPrEx>
        <w:trPr>
          <w:tblCellSpacing w:w="-5" w:type="nil"/>
        </w:trPr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hd w:val="clear" w:color="auto" w:fill="FFFFFF"/>
              <w:tabs>
                <w:tab w:val="left" w:leader="dot" w:pos="6245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 xml:space="preserve"> Тема 9. Возвышение  Афин в V в. до н.э. и расцвет  демократии.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tabs>
                <w:tab w:val="left" w:pos="45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2C29" w:rsidRPr="00CF46FB">
        <w:tblPrEx>
          <w:tblCellSpacing w:w="-5" w:type="nil"/>
        </w:tblPrEx>
        <w:trPr>
          <w:tblCellSpacing w:w="-5" w:type="nil"/>
        </w:trPr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41</w:t>
            </w:r>
          </w:p>
        </w:tc>
        <w:tc>
          <w:tcPr>
            <w:tcW w:w="6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hd w:val="clear" w:color="auto" w:fill="FFFFFF"/>
              <w:tabs>
                <w:tab w:val="left" w:leader="dot" w:pos="6245"/>
              </w:tabs>
              <w:spacing w:after="0" w:line="240" w:lineRule="auto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 гаванях афинского порта Пирей.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tabs>
                <w:tab w:val="left" w:pos="45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§36.  Заполнить сравнительную таблицу «Население Афин»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Высказывать собственное мнение о понятии «гражданин», «гражданский поступок»</w:t>
            </w:r>
          </w:p>
        </w:tc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устно описывать торговый порт Афин</w:t>
            </w: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Сравнивать положение различных слоев афинского общества, на основе анализа документа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Делать выводы о роли Афин в истории Древней Греции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2C29" w:rsidRPr="00CF46FB">
        <w:tblPrEx>
          <w:tblCellSpacing w:w="-5" w:type="nil"/>
        </w:tblPrEx>
        <w:trPr>
          <w:tblCellSpacing w:w="-5" w:type="nil"/>
        </w:trPr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6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hd w:val="clear" w:color="auto" w:fill="FFFFFF"/>
              <w:tabs>
                <w:tab w:val="left" w:leader="dot" w:pos="6158"/>
              </w:tabs>
              <w:spacing w:after="0" w:line="240" w:lineRule="auto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 городе богини Афины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tabs>
                <w:tab w:val="left" w:pos="45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§37,39 Подготовить сообщение об Акрополе.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Объяснять за что афиняне любили свой город, какими постройками и статуями гордились</w:t>
            </w:r>
          </w:p>
        </w:tc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Объяснять в чем состоит вклад древнегреческого общества в мировое культурное наследие</w:t>
            </w: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Описывать произведения древнегреческой архитектуры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Характеризовать особенности городской застройки, основные занятия жителей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2C29" w:rsidRPr="00CF46FB">
        <w:tblPrEx>
          <w:tblCellSpacing w:w="-5" w:type="nil"/>
        </w:tblPrEx>
        <w:trPr>
          <w:tblCellSpacing w:w="-5" w:type="nil"/>
        </w:trPr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6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hd w:val="clear" w:color="auto" w:fill="FFFFFF"/>
              <w:tabs>
                <w:tab w:val="left" w:leader="dot" w:pos="6158"/>
              </w:tabs>
              <w:spacing w:after="0" w:line="240" w:lineRule="auto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 афинских школах и гимнасиях.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tabs>
                <w:tab w:val="left" w:pos="45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§38 пересказ. Вопрос №3 на с.176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Описывать собственные представления о важности образования</w:t>
            </w:r>
          </w:p>
        </w:tc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Описывать особенности древнегреческого воспитания</w:t>
            </w: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Сравнивать воспитание в Афинах и Спарте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Рассказывать о развитии наук и образовании в Древней Греции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2C29" w:rsidRPr="00CF46FB">
        <w:tblPrEx>
          <w:tblCellSpacing w:w="-5" w:type="nil"/>
        </w:tblPrEx>
        <w:trPr>
          <w:tblCellSpacing w:w="-5" w:type="nil"/>
        </w:trPr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6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hd w:val="clear" w:color="auto" w:fill="FFFFFF"/>
              <w:tabs>
                <w:tab w:val="left" w:leader="dot" w:pos="615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 театре Диониса</w:t>
            </w: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tabs>
                <w:tab w:val="left" w:pos="45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§37,39 Подготовить сообщение об </w:t>
            </w:r>
            <w:r w:rsidRPr="00CF46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Акрополе.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Высказывать суждения о роли театра в жизни греков</w:t>
            </w:r>
          </w:p>
        </w:tc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Объяснять отличия трагедий и комедий</w:t>
            </w: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Сравнивать современный театр и древнегреческий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Рассказывать о развитии древнегреческого тетра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2C29" w:rsidRPr="00CF46FB">
        <w:tblPrEx>
          <w:tblCellSpacing w:w="-5" w:type="nil"/>
        </w:tblPrEx>
        <w:trPr>
          <w:tblCellSpacing w:w="-5" w:type="nil"/>
        </w:trPr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45</w:t>
            </w:r>
          </w:p>
        </w:tc>
        <w:tc>
          <w:tcPr>
            <w:tcW w:w="6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hd w:val="clear" w:color="auto" w:fill="FFFFFF"/>
              <w:tabs>
                <w:tab w:val="left" w:leader="dot" w:pos="6158"/>
              </w:tabs>
              <w:spacing w:after="0" w:line="240" w:lineRule="auto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Афинская демократия  при Перикле.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tabs>
                <w:tab w:val="left" w:pos="45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§40 пересказ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Объяснять значение участия граждан в управлении государством</w:t>
            </w:r>
          </w:p>
        </w:tc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Рассказывать об особенностях развития демократии при Перикле</w:t>
            </w: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Сравнивать различия в управлении в Афинах и в Древнем Египте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Характеризовать афинскую демократию при Перикле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2C29" w:rsidRPr="00CF46FB">
        <w:tblPrEx>
          <w:tblCellSpacing w:w="-5" w:type="nil"/>
        </w:tblPrEx>
        <w:trPr>
          <w:tblCellSpacing w:w="-5" w:type="nil"/>
        </w:trPr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hd w:val="clear" w:color="auto" w:fill="FFFFFF"/>
              <w:tabs>
                <w:tab w:val="left" w:leader="dot" w:pos="6158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>Тема 10. Македонские завоевания в IV в. до н.э.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tabs>
                <w:tab w:val="left" w:pos="45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2C29" w:rsidRPr="00CF46FB">
        <w:tblPrEx>
          <w:tblCellSpacing w:w="-5" w:type="nil"/>
        </w:tblPrEx>
        <w:trPr>
          <w:tblCellSpacing w:w="-5" w:type="nil"/>
        </w:trPr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6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hd w:val="clear" w:color="auto" w:fill="FFFFFF"/>
              <w:tabs>
                <w:tab w:val="left" w:leader="dot" w:pos="6168"/>
              </w:tabs>
              <w:spacing w:after="0" w:line="240" w:lineRule="auto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Города Эллады подчиняются Македонии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tabs>
                <w:tab w:val="left" w:pos="45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§41 пересказ. Подготовить реферат о Филиппе Македонском.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Империя Александра Македонского.</w:t>
            </w: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Описывать значение потери Грецией независимости</w:t>
            </w:r>
          </w:p>
        </w:tc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Показывать на карте места сражений</w:t>
            </w: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Характеризовать  македонское войско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Объяснять причины подчинения городов Эллады Македонии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2C29" w:rsidRPr="00CF46FB">
        <w:tblPrEx>
          <w:tblCellSpacing w:w="-5" w:type="nil"/>
        </w:tblPrEx>
        <w:trPr>
          <w:tblCellSpacing w:w="-5" w:type="nil"/>
        </w:trPr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6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hd w:val="clear" w:color="auto" w:fill="FFFFFF"/>
              <w:tabs>
                <w:tab w:val="left" w:leader="dot" w:pos="6168"/>
              </w:tabs>
              <w:spacing w:after="0" w:line="240" w:lineRule="auto"/>
              <w:jc w:val="both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Поход Александра Македонского на Восток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tabs>
                <w:tab w:val="left" w:pos="45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§42 пересказ Подготовить реферат об Александре Македонском.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Империя Александра Македонского.</w:t>
            </w: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Рассказывать о важности личных качеств для достижения поставленных целей</w:t>
            </w:r>
          </w:p>
        </w:tc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Показывать на карте направления походов и территорию державы Александра македонского</w:t>
            </w: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Составлять исторический портрет(характеристику)Александра Македонского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Объяснять причины гибели Персидского царства и образование державы Александра Македонского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2C29" w:rsidRPr="00CF46FB">
        <w:tblPrEx>
          <w:tblCellSpacing w:w="-5" w:type="nil"/>
        </w:tblPrEx>
        <w:trPr>
          <w:tblCellSpacing w:w="-5" w:type="nil"/>
        </w:trPr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48</w:t>
            </w:r>
          </w:p>
        </w:tc>
        <w:tc>
          <w:tcPr>
            <w:tcW w:w="6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hd w:val="clear" w:color="auto" w:fill="FFFFFF"/>
              <w:tabs>
                <w:tab w:val="left" w:leader="dot" w:pos="6168"/>
              </w:tabs>
              <w:spacing w:after="0" w:line="240" w:lineRule="auto"/>
              <w:jc w:val="both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 Александрии Египетской.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tabs>
                <w:tab w:val="left" w:pos="45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§43 пересказ. Повторить понятия.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Империя Александра Македонского.</w:t>
            </w: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Описывать значение распространения греческой культуры в странах Древнего Востока</w:t>
            </w:r>
          </w:p>
        </w:tc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Определять сходство и различие между Александрийским музеем и музеями наших дней</w:t>
            </w: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Составлять рассказ- описание города Александрия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Объяснять причины распада державы Александра Македонского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2C29" w:rsidRPr="00CF46FB">
        <w:tblPrEx>
          <w:tblCellSpacing w:w="-5" w:type="nil"/>
        </w:tblPrEx>
        <w:trPr>
          <w:tblCellSpacing w:w="-5" w:type="nil"/>
        </w:trPr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6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hd w:val="clear" w:color="auto" w:fill="FFFFFF"/>
              <w:tabs>
                <w:tab w:val="left" w:leader="dot" w:pos="6163"/>
              </w:tabs>
              <w:spacing w:after="0" w:line="240" w:lineRule="auto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Повторение по теме «Древняя Греция»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2D2D2D"/>
                <w:spacing w:val="2"/>
                <w:sz w:val="23"/>
                <w:szCs w:val="23"/>
                <w:shd w:val="clear" w:color="auto" w:fill="FFFFFF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Эллинистический мир.</w:t>
            </w:r>
            <w:r w:rsidRPr="00CF46FB">
              <w:rPr>
                <w:rFonts w:ascii="Arial" w:hAnsi="Arial" w:cs="Arial"/>
                <w:color w:val="2D2D2D"/>
                <w:spacing w:val="2"/>
                <w:sz w:val="23"/>
                <w:szCs w:val="23"/>
                <w:shd w:val="clear" w:color="auto" w:fill="FFFFFF"/>
              </w:rPr>
              <w:t xml:space="preserve"> </w:t>
            </w:r>
            <w:r w:rsidRPr="00CF46FB">
              <w:rPr>
                <w:rFonts w:ascii="Times New Roman" w:hAnsi="Times New Roman" w:cs="Times New Roman"/>
                <w:color w:val="2D2D2D"/>
                <w:spacing w:val="2"/>
                <w:sz w:val="23"/>
                <w:szCs w:val="23"/>
                <w:shd w:val="clear" w:color="auto" w:fill="FFFFFF"/>
              </w:rPr>
              <w:t>Культурное наследие Древней Греции</w:t>
            </w: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Формировать уважение к истории древней Греции культурным и историческим памятникам  греческого народа</w:t>
            </w:r>
          </w:p>
        </w:tc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Планирование последовательности действий</w:t>
            </w: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Называть самое известное в древней Греции: имя поэта, название храма, место сражения.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Объяснять значение понятий: демократия, стратег, оратор, спартанское воспитание, Олимпийские игры.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2C29" w:rsidRPr="00CF46FB">
        <w:tblPrEx>
          <w:tblCellSpacing w:w="-5" w:type="nil"/>
        </w:tblPrEx>
        <w:trPr>
          <w:tblCellSpacing w:w="-5" w:type="nil"/>
        </w:trPr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hd w:val="clear" w:color="auto" w:fill="FFFFFF"/>
              <w:tabs>
                <w:tab w:val="left" w:leader="dot" w:pos="6163"/>
              </w:tabs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>Раздел IV. Древний Рим.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2C29" w:rsidRPr="00CF46FB">
        <w:tblPrEx>
          <w:tblCellSpacing w:w="-5" w:type="nil"/>
        </w:tblPrEx>
        <w:trPr>
          <w:tblCellSpacing w:w="-5" w:type="nil"/>
        </w:trPr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hd w:val="clear" w:color="auto" w:fill="FFFFFF"/>
              <w:spacing w:after="0" w:line="240" w:lineRule="auto"/>
              <w:ind w:right="14"/>
              <w:jc w:val="both"/>
              <w:rPr>
                <w:rFonts w:ascii="Times New Roman" w:hAnsi="Times New Roman" w:cs="Times New Roman"/>
                <w:b/>
                <w:bCs/>
                <w:spacing w:val="-15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b/>
                <w:bCs/>
                <w:spacing w:val="-15"/>
                <w:sz w:val="24"/>
                <w:szCs w:val="24"/>
              </w:rPr>
              <w:t>Тема 11. Рим: от его возникновения до установления господства над Италией.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2C29" w:rsidRPr="00CF46FB">
        <w:tblPrEx>
          <w:tblCellSpacing w:w="-5" w:type="nil"/>
        </w:tblPrEx>
        <w:trPr>
          <w:tblCellSpacing w:w="-5" w:type="nil"/>
        </w:trPr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6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hd w:val="clear" w:color="auto" w:fill="FFFFFF"/>
              <w:tabs>
                <w:tab w:val="left" w:leader="dot" w:pos="6154"/>
              </w:tabs>
              <w:spacing w:after="0" w:line="360" w:lineRule="auto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Древнейший Рим.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tabs>
                <w:tab w:val="left" w:pos="45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§44 пересказ. Сравнит </w:t>
            </w:r>
            <w:r w:rsidRPr="00CF46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природные условия Греции и Италии.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F46FB">
              <w:rPr>
                <w:rFonts w:ascii="Times New Roman" w:hAnsi="Times New Roman" w:cs="Times New Roman"/>
              </w:rPr>
              <w:lastRenderedPageBreak/>
              <w:t xml:space="preserve">Древний Рим. Легенды и верования римлян. </w:t>
            </w:r>
            <w:r w:rsidRPr="00CF46FB">
              <w:rPr>
                <w:rFonts w:ascii="Times New Roman" w:hAnsi="Times New Roman" w:cs="Times New Roman"/>
              </w:rPr>
              <w:lastRenderedPageBreak/>
              <w:t>Патриции и плебеи.</w:t>
            </w: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Style w:val="dash041e005f0431005f044b005f0447005f043d005f044b005f0439005f005fchar1char1"/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Style w:val="dash041e005f0431005f044b005f0447005f043d005f044b005f0439005f005fchar1char1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Формирование готовности и способности обучающихся </w:t>
            </w:r>
            <w:r w:rsidRPr="00CF46FB">
              <w:rPr>
                <w:rStyle w:val="dash041e005f0431005f044b005f0447005f043d005f044b005f0439005f005fchar1char1"/>
                <w:rFonts w:ascii="Times New Roman" w:hAnsi="Times New Roman" w:cs="Times New Roman"/>
                <w:sz w:val="24"/>
                <w:szCs w:val="24"/>
              </w:rPr>
              <w:lastRenderedPageBreak/>
              <w:t>к саморазвитию и самообразованию</w:t>
            </w:r>
          </w:p>
        </w:tc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Планирование последовательности действий</w:t>
            </w: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обсуждении проблем и сотрудничество со </w:t>
            </w:r>
            <w:r w:rsidRPr="00CF46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сверстниками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Сравнивать природные условия </w:t>
            </w:r>
            <w:r w:rsidRPr="00CF46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Греции и Рима, анализировать и обобщать факты. Характеризовать общественный строй, занятия  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2C29" w:rsidRPr="00CF46FB">
        <w:tblPrEx>
          <w:tblCellSpacing w:w="-5" w:type="nil"/>
        </w:tblPrEx>
        <w:trPr>
          <w:tblCellSpacing w:w="-5" w:type="nil"/>
        </w:trPr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51</w:t>
            </w:r>
          </w:p>
        </w:tc>
        <w:tc>
          <w:tcPr>
            <w:tcW w:w="6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hd w:val="clear" w:color="auto" w:fill="FFFFFF"/>
              <w:tabs>
                <w:tab w:val="left" w:leader="dot" w:pos="6158"/>
              </w:tabs>
              <w:spacing w:after="0" w:line="360" w:lineRule="auto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Завоевание Римом  Италии.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tabs>
                <w:tab w:val="left" w:pos="45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§45 пересказ.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Style w:val="dash041e005f0431005f044b005f0447005f043d005f044b005f0439005f005fchar1char1"/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Style w:val="dash041e005f0431005f044b005f0447005f043d005f044b005f0439005f005fchar1char1"/>
                <w:rFonts w:ascii="Times New Roman" w:hAnsi="Times New Roman" w:cs="Times New Roman"/>
                <w:sz w:val="24"/>
                <w:szCs w:val="24"/>
              </w:rPr>
              <w:t>Войны Рима.</w:t>
            </w: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Style w:val="dash041e005f0431005f044b005f0447005f043d005f044b005f0439005f005fchar1char1"/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Style w:val="dash041e005f0431005f044b005f0447005f043d005f044b005f0439005f005fchar1char1"/>
                <w:rFonts w:ascii="Times New Roman" w:hAnsi="Times New Roman" w:cs="Times New Roman"/>
                <w:sz w:val="24"/>
                <w:szCs w:val="24"/>
              </w:rPr>
              <w:t>Формирование мотивации к обучению и познанию</w:t>
            </w:r>
          </w:p>
        </w:tc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Планирование последовательности действий</w:t>
            </w: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Организация и планирование работы в группе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Исследовать по карте территории, завоёванные Римом. Характеризовать Римскую республику и причины её возникновения.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2C29" w:rsidRPr="00CF46FB">
        <w:tblPrEx>
          <w:tblCellSpacing w:w="-5" w:type="nil"/>
        </w:tblPrEx>
        <w:trPr>
          <w:tblCellSpacing w:w="-5" w:type="nil"/>
        </w:trPr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6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hd w:val="clear" w:color="auto" w:fill="FFFFFF"/>
              <w:tabs>
                <w:tab w:val="left" w:leader="dot" w:pos="6158"/>
              </w:tabs>
              <w:spacing w:after="0" w:line="360" w:lineRule="auto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Устройство Римской республики.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tabs>
                <w:tab w:val="left" w:pos="45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§46 пересказ. Составить план пересказа.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Республика</w:t>
            </w: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Формирование активной позиции в учебной деятельности</w:t>
            </w:r>
          </w:p>
        </w:tc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Организация самоконтроля и самооценивания</w:t>
            </w: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Овладение средствами решения коммуникативных задач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Сравнивать устройство римской республики с греческим полисом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2C29" w:rsidRPr="00CF46FB">
        <w:tblPrEx>
          <w:tblCellSpacing w:w="-5" w:type="nil"/>
        </w:tblPrEx>
        <w:trPr>
          <w:tblCellSpacing w:w="-5" w:type="nil"/>
        </w:trPr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hd w:val="clear" w:color="auto" w:fill="FFFFFF"/>
              <w:spacing w:after="0" w:line="240" w:lineRule="auto"/>
              <w:ind w:left="96" w:right="19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12. Рим – сильнейшая держава Средиземноморья.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tabs>
                <w:tab w:val="left" w:pos="45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2C29" w:rsidRPr="00CF46FB">
        <w:tblPrEx>
          <w:tblCellSpacing w:w="-5" w:type="nil"/>
        </w:tblPrEx>
        <w:trPr>
          <w:trHeight w:val="277"/>
          <w:tblCellSpacing w:w="-5" w:type="nil"/>
        </w:trPr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6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hd w:val="clear" w:color="auto" w:fill="FFFFFF"/>
              <w:tabs>
                <w:tab w:val="left" w:leader="dot" w:pos="6163"/>
              </w:tabs>
              <w:spacing w:after="0" w:line="240" w:lineRule="auto"/>
              <w:jc w:val="both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Карфаген – преграда на пути к Сицилии.</w:t>
            </w:r>
          </w:p>
          <w:p w:rsidR="00AE2C29" w:rsidRPr="00CF46FB" w:rsidRDefault="00AE2C29">
            <w:pPr>
              <w:shd w:val="clear" w:color="auto" w:fill="FFFFFF"/>
              <w:tabs>
                <w:tab w:val="left" w:leader="dot" w:pos="6163"/>
              </w:tabs>
              <w:spacing w:after="0" w:line="240" w:lineRule="auto"/>
              <w:jc w:val="both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Вторая война Рима с Карфагеном.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tabs>
                <w:tab w:val="left" w:pos="45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§47 составить опорный конспект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r w:rsidRPr="00CF46FB">
              <w:t xml:space="preserve"> </w:t>
            </w: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Характеризовать цели и поступки Ганибала</w:t>
            </w:r>
          </w:p>
        </w:tc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Способность сознательно организовывать и регулировать свою деятельность</w:t>
            </w: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Анализировать ответы одноклассников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Называть причины и характер карфагенских войн. Формирование умений работы с исторической картой.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2C29" w:rsidRPr="00CF46FB">
        <w:tblPrEx>
          <w:tblCellSpacing w:w="-5" w:type="nil"/>
        </w:tblPrEx>
        <w:trPr>
          <w:tblCellSpacing w:w="-5" w:type="nil"/>
        </w:trPr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6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Установление господства Рима во всем Восточном  Средиземноморье.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tabs>
                <w:tab w:val="left" w:pos="45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§48 Подготовить пересказ с использованием иллюстраций параграфа.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ind w:right="-76"/>
              <w:jc w:val="both"/>
              <w:rPr>
                <w:rStyle w:val="dash041e005f0431005f044b005f0447005f043d005f044b005f0439005f005fchar1char1"/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Style w:val="dash041e005f0431005f044b005f0447005f043d005f044b005f0439005f005fchar1char1"/>
                <w:rFonts w:ascii="Times New Roman" w:hAnsi="Times New Roman" w:cs="Times New Roman"/>
                <w:sz w:val="24"/>
                <w:szCs w:val="24"/>
              </w:rPr>
              <w:t xml:space="preserve">Формирование осознанного, уважительного и доброжелательного отношения к другому человеку, его мнению, мировоззрению, культуре, языку, вере </w:t>
            </w:r>
          </w:p>
          <w:p w:rsidR="00AE2C29" w:rsidRPr="00CF46FB" w:rsidRDefault="00AE2C29">
            <w:pPr>
              <w:spacing w:after="0"/>
              <w:jc w:val="both"/>
              <w:rPr>
                <w:rStyle w:val="dash041e005f0431005f044b005f0447005f043d005f044b005f0439005f005fchar1char1"/>
                <w:rFonts w:ascii="Times New Roman" w:hAnsi="Times New Roman" w:cs="Times New Roman"/>
                <w:sz w:val="24"/>
                <w:szCs w:val="24"/>
              </w:rPr>
            </w:pPr>
          </w:p>
          <w:p w:rsidR="00AE2C29" w:rsidRPr="00CF46FB" w:rsidRDefault="00AE2C2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Способность сознательно организовывать и регулировать свою деятельность</w:t>
            </w: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Работать с картой в процессе изучения событий.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Формирование умений сообщать отдельные события, формулировать выводы по теме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2C29" w:rsidRPr="00CF46FB">
        <w:tblPrEx>
          <w:tblCellSpacing w:w="-5" w:type="nil"/>
        </w:tblPrEx>
        <w:trPr>
          <w:tblCellSpacing w:w="-5" w:type="nil"/>
        </w:trPr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6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hd w:val="clear" w:color="auto" w:fill="FFFFFF"/>
              <w:tabs>
                <w:tab w:val="left" w:leader="dot" w:pos="6158"/>
              </w:tabs>
              <w:spacing w:after="0" w:line="360" w:lineRule="auto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Рабство в </w:t>
            </w:r>
            <w:r w:rsidRPr="00CF46F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lastRenderedPageBreak/>
              <w:t>Древнем Риме.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tabs>
                <w:tab w:val="left" w:pos="45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§49 пересказ. </w:t>
            </w:r>
            <w:r w:rsidRPr="00CF46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Ответить на вопрос №3 на с.230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</w:t>
            </w: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плана и </w:t>
            </w:r>
            <w:r w:rsidRPr="00CF46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последовательности действий</w:t>
            </w: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Определение цели, функций </w:t>
            </w:r>
            <w:r w:rsidRPr="00CF46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участников и способы взаимодействия в группах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Формирование умений </w:t>
            </w:r>
            <w:r w:rsidRPr="00CF46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работать с историческими источниками, текстом учебника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2C29" w:rsidRPr="00CF46FB">
        <w:tblPrEx>
          <w:tblCellSpacing w:w="-5" w:type="nil"/>
        </w:tblPrEx>
        <w:trPr>
          <w:tblCellSpacing w:w="-5" w:type="nil"/>
        </w:trPr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hd w:val="clear" w:color="auto" w:fill="FFFFFF"/>
              <w:tabs>
                <w:tab w:val="left" w:leader="dot" w:pos="6158"/>
              </w:tabs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  <w:t>Тема 13. Гражданские войны в Риме.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2C29" w:rsidRPr="00CF46FB">
        <w:tblPrEx>
          <w:tblCellSpacing w:w="-5" w:type="nil"/>
        </w:tblPrEx>
        <w:trPr>
          <w:tblCellSpacing w:w="-5" w:type="nil"/>
        </w:trPr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6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hd w:val="clear" w:color="auto" w:fill="FFFFFF"/>
              <w:tabs>
                <w:tab w:val="left" w:leader="dot" w:pos="6158"/>
              </w:tabs>
              <w:spacing w:after="0" w:line="360" w:lineRule="auto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Земельный закон братьев  Гракхов.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tabs>
                <w:tab w:val="left" w:pos="45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§51 пересказ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Оценивать поступки братьев Гракхов во благо менее защищённых римлян</w:t>
            </w:r>
          </w:p>
        </w:tc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Style w:val="dash041e005f0431005f044b005f0447005f043d005f044b005f0439005f005fchar1char1"/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Style w:val="dash041e005f0431005f044b005f0447005f043d005f044b005f0439005f005fchar1char1"/>
                <w:rFonts w:ascii="Times New Roman" w:hAnsi="Times New Roman" w:cs="Times New Roman"/>
                <w:sz w:val="24"/>
                <w:szCs w:val="24"/>
              </w:rPr>
              <w:t>Умение создавать, применять и преобразовывать знаки и символы, модели и схемы для решения учебных и познавательных задач</w:t>
            </w: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Умение с достаточной полнотой и точностью выражать свои мысли в соответствии с задачами и условиями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Формирование умений анализировать исторические факты: распознавать существенные признаки и интересы различных групп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2C29" w:rsidRPr="00CF46FB">
        <w:tblPrEx>
          <w:tblCellSpacing w:w="-5" w:type="nil"/>
        </w:tblPrEx>
        <w:trPr>
          <w:tblCellSpacing w:w="-5" w:type="nil"/>
        </w:trPr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6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hd w:val="clear" w:color="auto" w:fill="FFFFFF"/>
              <w:tabs>
                <w:tab w:val="left" w:leader="dot" w:pos="6158"/>
              </w:tabs>
              <w:spacing w:after="0" w:line="360" w:lineRule="auto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Восстание Спартака.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tabs>
                <w:tab w:val="left" w:pos="45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§52 пересказ. Подготовить развернутый ответ на </w:t>
            </w:r>
            <w:r w:rsidRPr="00CF46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вопрос №2 на с.238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Давать характеристику событиям и их участникам. Познакомить с героической </w:t>
            </w:r>
            <w:r w:rsidRPr="00CF46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личностью Спартака</w:t>
            </w:r>
          </w:p>
        </w:tc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Участие в коллективном проекте темы: «Поход Спартака в Альпы», «Красс против </w:t>
            </w:r>
            <w:r w:rsidRPr="00CF46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Спартака»</w:t>
            </w: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Составлять рассказ от имени Спартака, Красса. Участвовать в ролевых играх.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Понимание причин начала восстания Спартака и причин его </w:t>
            </w:r>
            <w:r w:rsidRPr="00CF46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поражения 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2C29" w:rsidRPr="00CF46FB">
        <w:tblPrEx>
          <w:tblCellSpacing w:w="-5" w:type="nil"/>
        </w:tblPrEx>
        <w:trPr>
          <w:tblCellSpacing w:w="-5" w:type="nil"/>
        </w:trPr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58</w:t>
            </w:r>
          </w:p>
        </w:tc>
        <w:tc>
          <w:tcPr>
            <w:tcW w:w="6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hd w:val="clear" w:color="auto" w:fill="FFFFFF"/>
              <w:tabs>
                <w:tab w:val="left" w:leader="dot" w:pos="6158"/>
              </w:tabs>
              <w:spacing w:after="0" w:line="360" w:lineRule="auto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Единовластие Цезаря.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tabs>
                <w:tab w:val="left" w:pos="45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§53 пересказ. Подготовить сообщение о Юлии Цезаре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F46FB">
              <w:t xml:space="preserve">. </w:t>
            </w:r>
            <w:r w:rsidRPr="00CF46FB">
              <w:rPr>
                <w:rFonts w:ascii="Times New Roman" w:hAnsi="Times New Roman" w:cs="Times New Roman"/>
              </w:rPr>
              <w:t xml:space="preserve">Г.Ю. Цезарь. </w:t>
            </w: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Анализировать действия и поступки Ю. Цезаря</w:t>
            </w:r>
          </w:p>
        </w:tc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Умения составлять рассказ, делать самостоятельные выводы</w:t>
            </w: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Style w:val="dash041e005f0431005f044b005f0447005f043d005f044b005f0439005f005fchar1char1"/>
                <w:rFonts w:ascii="Times New Roman" w:hAnsi="Times New Roman" w:cs="Times New Roman"/>
                <w:sz w:val="24"/>
                <w:szCs w:val="24"/>
              </w:rPr>
              <w:t xml:space="preserve">Умение </w:t>
            </w: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работать в группе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Подвести учащихся к пониманию характера власти, установленной Цезарем в Риме.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2C29" w:rsidRPr="00CF46FB">
        <w:tblPrEx>
          <w:tblCellSpacing w:w="-5" w:type="nil"/>
        </w:tblPrEx>
        <w:trPr>
          <w:tblCellSpacing w:w="-5" w:type="nil"/>
        </w:trPr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6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hd w:val="clear" w:color="auto" w:fill="FFFFFF"/>
              <w:tabs>
                <w:tab w:val="left" w:leader="dot" w:pos="6154"/>
              </w:tabs>
              <w:spacing w:after="0" w:line="360" w:lineRule="auto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Установление империи.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Рассказывать о судьбах знаменитых римлян</w:t>
            </w:r>
          </w:p>
        </w:tc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Умение самостоятельно строить рассказ, правильно употреблять исторические термины</w:t>
            </w: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планирование работы в группе 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Формирование умений работать с исторической картой.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2C29" w:rsidRPr="00CF46FB">
        <w:tblPrEx>
          <w:tblCellSpacing w:w="-5" w:type="nil"/>
        </w:tblPrEx>
        <w:trPr>
          <w:tblCellSpacing w:w="-5" w:type="nil"/>
        </w:trPr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hd w:val="clear" w:color="auto" w:fill="FFFFFF"/>
              <w:tabs>
                <w:tab w:val="left" w:leader="dot" w:pos="6154"/>
              </w:tabs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  <w:t>Тема 14. Римская империя в первые века нашей эры.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2C29" w:rsidRPr="00CF46FB">
        <w:tblPrEx>
          <w:tblCellSpacing w:w="-5" w:type="nil"/>
        </w:tblPrEx>
        <w:trPr>
          <w:tblCellSpacing w:w="-5" w:type="nil"/>
        </w:trPr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6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hd w:val="clear" w:color="auto" w:fill="FFFFFF"/>
              <w:tabs>
                <w:tab w:val="left" w:leader="dot" w:pos="6154"/>
              </w:tabs>
              <w:spacing w:after="0" w:line="360" w:lineRule="auto"/>
              <w:jc w:val="both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Соседи Римской империи.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tabs>
                <w:tab w:val="left" w:pos="45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§54 Составить план </w:t>
            </w:r>
            <w:r w:rsidRPr="00CF46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пересказа.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r w:rsidRPr="00CF46FB">
              <w:rPr>
                <w:rFonts w:ascii="Times New Roman" w:hAnsi="Times New Roman" w:cs="Times New Roman"/>
              </w:rPr>
              <w:lastRenderedPageBreak/>
              <w:t xml:space="preserve">Римская империя и соседние </w:t>
            </w:r>
            <w:r w:rsidRPr="00CF46FB">
              <w:rPr>
                <w:rFonts w:ascii="Times New Roman" w:hAnsi="Times New Roman" w:cs="Times New Roman"/>
              </w:rPr>
              <w:lastRenderedPageBreak/>
              <w:t>народы.</w:t>
            </w:r>
            <w:r w:rsidRPr="00CF46FB">
              <w:t xml:space="preserve">  </w:t>
            </w: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ind w:right="-76"/>
              <w:jc w:val="both"/>
              <w:rPr>
                <w:rStyle w:val="dash041e005f0431005f044b005f0447005f043d005f044b005f0439005f005fchar1char1"/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Style w:val="dash041e005f0431005f044b005f0447005f043d005f044b005f0439005f005fchar1char1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Формирование осознанного, уважительного и </w:t>
            </w:r>
            <w:r w:rsidRPr="00CF46FB">
              <w:rPr>
                <w:rStyle w:val="dash041e005f0431005f044b005f0447005f043d005f044b005f0439005f005fchar1char1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доброжелательного отношения к другим народам </w:t>
            </w:r>
          </w:p>
          <w:p w:rsidR="00AE2C29" w:rsidRPr="00CF46FB" w:rsidRDefault="00AE2C2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Умение составлять простой план</w:t>
            </w: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Обмениваться в группе результатами поиска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Изучить особенности правления </w:t>
            </w:r>
            <w:r w:rsidRPr="00CF46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Октавиана Августа. Переработка и структурирование информации 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2C29" w:rsidRPr="00CF46FB">
        <w:tblPrEx>
          <w:tblCellSpacing w:w="-5" w:type="nil"/>
        </w:tblPrEx>
        <w:trPr>
          <w:tblCellSpacing w:w="-5" w:type="nil"/>
        </w:trPr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61</w:t>
            </w:r>
          </w:p>
        </w:tc>
        <w:tc>
          <w:tcPr>
            <w:tcW w:w="6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hd w:val="clear" w:color="auto" w:fill="FFFFFF"/>
              <w:tabs>
                <w:tab w:val="left" w:leader="dot" w:pos="6154"/>
              </w:tabs>
              <w:spacing w:after="0" w:line="360" w:lineRule="auto"/>
              <w:jc w:val="both"/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Рим при императоре Нероне.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tabs>
                <w:tab w:val="left" w:pos="45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§55 Пересказ. Подготовить сообщении об императоре Нейроне.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Style w:val="dash041e005f0431005f044b005f0447005f043d005f044b005f0439005f005fchar1char1"/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Style w:val="dash041e005f0431005f044b005f0447005f043d005f044b005f0439005f005fchar1char1"/>
                <w:rFonts w:ascii="Times New Roman" w:hAnsi="Times New Roman" w:cs="Times New Roman"/>
                <w:sz w:val="24"/>
                <w:szCs w:val="24"/>
              </w:rPr>
              <w:t>Развитие морального сознания и компетентности в решении моральных проблем</w:t>
            </w:r>
          </w:p>
        </w:tc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Планирование и организация деятельности</w:t>
            </w: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Планирование учебных действий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Уметь  самостоятельно составлять рассказ, работать с текстом учебника и его иллюстрациями, давать оценку государственному деятелю Нерону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2C29" w:rsidRPr="00CF46FB">
        <w:tblPrEx>
          <w:tblCellSpacing w:w="-5" w:type="nil"/>
        </w:tblPrEx>
        <w:trPr>
          <w:tblCellSpacing w:w="-5" w:type="nil"/>
        </w:trPr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6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hd w:val="clear" w:color="auto" w:fill="FFFFFF"/>
              <w:tabs>
                <w:tab w:val="left" w:leader="dot" w:pos="6154"/>
              </w:tabs>
              <w:spacing w:after="0" w:line="360" w:lineRule="auto"/>
              <w:jc w:val="both"/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Первые христиане и их учение.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tabs>
                <w:tab w:val="left" w:pos="45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§56 пересказ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F46FB">
              <w:rPr>
                <w:rFonts w:ascii="Times New Roman" w:hAnsi="Times New Roman" w:cs="Times New Roman"/>
              </w:rPr>
              <w:t>Возникновение и распространение христианства.</w:t>
            </w: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Комментировать и оценивать комплекс моральных норм христиан</w:t>
            </w:r>
          </w:p>
        </w:tc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Умение самостоятельно строить рассказ, правильно употреблять исторические термины</w:t>
            </w: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Умение с достаточной полнотой и точностью выражать свои мысли в соответствии с задачами и </w:t>
            </w:r>
            <w:r w:rsidRPr="00CF46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условиями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Формировать умения составлять рассказ, работать с текстом учебника и историческ</w:t>
            </w:r>
            <w:r w:rsidRPr="00CF46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ими документами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2C29" w:rsidRPr="00CF46FB">
        <w:tblPrEx>
          <w:tblCellSpacing w:w="-5" w:type="nil"/>
        </w:tblPrEx>
        <w:trPr>
          <w:tblCellSpacing w:w="-5" w:type="nil"/>
        </w:trPr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63</w:t>
            </w:r>
          </w:p>
        </w:tc>
        <w:tc>
          <w:tcPr>
            <w:tcW w:w="6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hd w:val="clear" w:color="auto" w:fill="FFFFFF"/>
              <w:tabs>
                <w:tab w:val="left" w:leader="dot" w:pos="6154"/>
              </w:tabs>
              <w:spacing w:after="0" w:line="360" w:lineRule="auto"/>
              <w:jc w:val="both"/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Расцвет Римской империи во II в.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tabs>
                <w:tab w:val="left" w:pos="45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§57 Подготовить сообщение о бетоне, арке, амфитеатре.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Ориентация в социальных ролях и межличностных отношениях</w:t>
            </w:r>
          </w:p>
        </w:tc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Формирование умений работать  с учебной и дополнительной литературой, обобщать отдельные факты</w:t>
            </w: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Умение слушать и вступать в диалог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Постановка и решение проблем. Самостоятельное создание способов решения творческого характера 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2C29" w:rsidRPr="00CF46FB">
        <w:tblPrEx>
          <w:tblCellSpacing w:w="-5" w:type="nil"/>
        </w:tblPrEx>
        <w:trPr>
          <w:trHeight w:val="396"/>
          <w:tblCellSpacing w:w="-5" w:type="nil"/>
        </w:trPr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6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hd w:val="clear" w:color="auto" w:fill="FFFFFF"/>
              <w:tabs>
                <w:tab w:val="left" w:leader="dot" w:pos="6154"/>
              </w:tabs>
              <w:spacing w:after="0" w:line="360" w:lineRule="auto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«Вечный город» во времена империи и его жители.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tabs>
                <w:tab w:val="left" w:pos="45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§58 пересказ . Подготовить реферат о Колизее, Пантеоне, цирке (по выбору)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Style w:val="dash041e005f0431005f044b005f0447005f043d005f044b005f0439005f005fchar1char1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Style w:val="dash041e005f0431005f044b005f0447005f043d005f044b005f0439005f005fchar1char1"/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Style w:val="dash041e005f0431005f044b005f0447005f043d005f044b005f0439005f005fchar1char1"/>
                <w:rFonts w:ascii="Times New Roman" w:hAnsi="Times New Roman" w:cs="Times New Roman"/>
                <w:sz w:val="24"/>
                <w:szCs w:val="24"/>
              </w:rPr>
              <w:t>Развитие эстетического сознания</w:t>
            </w:r>
          </w:p>
        </w:tc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Умения составлять рассказ, делать самостоятельные выводы</w:t>
            </w: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Анализировать ответы одноклассников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виртуальная экскурсия по Риму с использованием ИКТ, иллюстраций учебника, рассказов учащихся. Изучение культурной жизни в Древнем Риме  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2C29" w:rsidRPr="00CF46FB">
        <w:tblPrEx>
          <w:tblCellSpacing w:w="-5" w:type="nil"/>
        </w:tblPrEx>
        <w:trPr>
          <w:trHeight w:val="396"/>
          <w:tblCellSpacing w:w="-5" w:type="nil"/>
        </w:trPr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hd w:val="clear" w:color="auto" w:fill="FFFFFF"/>
              <w:tabs>
                <w:tab w:val="left" w:leader="dot" w:pos="6154"/>
              </w:tabs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 xml:space="preserve">Тема 15. Разгром Рима </w:t>
            </w:r>
            <w:r w:rsidRPr="00CF46FB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lastRenderedPageBreak/>
              <w:t>германцами и падение Западной Римской империи.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2C29" w:rsidRPr="00CF46FB">
        <w:tblPrEx>
          <w:tblCellSpacing w:w="-5" w:type="nil"/>
        </w:tblPrEx>
        <w:trPr>
          <w:trHeight w:val="396"/>
          <w:tblCellSpacing w:w="-5" w:type="nil"/>
        </w:trPr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65</w:t>
            </w:r>
          </w:p>
        </w:tc>
        <w:tc>
          <w:tcPr>
            <w:tcW w:w="6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hd w:val="clear" w:color="auto" w:fill="FFFFFF"/>
              <w:tabs>
                <w:tab w:val="left" w:leader="dot" w:pos="6110"/>
              </w:tabs>
              <w:spacing w:after="0" w:line="240" w:lineRule="auto"/>
              <w:jc w:val="both"/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Римская империя при Константине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tabs>
                <w:tab w:val="left" w:pos="45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§59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F46FB">
              <w:rPr>
                <w:rFonts w:ascii="Times New Roman" w:hAnsi="Times New Roman" w:cs="Times New Roman"/>
              </w:rPr>
              <w:t xml:space="preserve">Раздел Римской империи на Западную и Восточную. </w:t>
            </w: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Умение выражать и отстаивать свою позицию</w:t>
            </w:r>
          </w:p>
        </w:tc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Осознание учамися того, что уже усвоено и что ещё подлежит усвоению</w:t>
            </w: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Умение слушать и вступать в диалог, участвовать в коллективном обсуждении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Выбор наиболее эффективных способов решения задач в конкретных условиях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2C29" w:rsidRPr="00CF46FB">
        <w:tblPrEx>
          <w:tblCellSpacing w:w="-5" w:type="nil"/>
        </w:tblPrEx>
        <w:trPr>
          <w:trHeight w:val="396"/>
          <w:tblCellSpacing w:w="-5" w:type="nil"/>
        </w:trPr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6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hd w:val="clear" w:color="auto" w:fill="FFFFFF"/>
              <w:tabs>
                <w:tab w:val="left" w:leader="dot" w:pos="6154"/>
              </w:tabs>
              <w:spacing w:after="0" w:line="240" w:lineRule="auto"/>
              <w:jc w:val="both"/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Взятие Рима варварами.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tabs>
                <w:tab w:val="left" w:pos="45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§60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rPr>
                <w:rFonts w:ascii="Times New Roman" w:hAnsi="Times New Roman" w:cs="Times New Roman"/>
              </w:rPr>
            </w:pPr>
            <w:r w:rsidRPr="00CF46FB">
              <w:rPr>
                <w:rFonts w:ascii="Times New Roman" w:hAnsi="Times New Roman" w:cs="Times New Roman"/>
              </w:rPr>
              <w:t>Падение Западной Римской империи.</w:t>
            </w: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Оценивать поступки Гонория, Стилихона, Аллариха и др. с позиции общечеловеческих ценностей</w:t>
            </w:r>
          </w:p>
        </w:tc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Организация самоконтроля и самооценка</w:t>
            </w: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Интегрироваться в группу и продуктивно взаимодействовать со сверстниками и учителем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Умение структурировать знания, строить речевые высказывания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2C29" w:rsidRPr="00CF46FB">
        <w:tblPrEx>
          <w:tblCellSpacing w:w="-5" w:type="nil"/>
        </w:tblPrEx>
        <w:trPr>
          <w:trHeight w:val="396"/>
          <w:tblCellSpacing w:w="-5" w:type="nil"/>
        </w:trPr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6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hd w:val="clear" w:color="auto" w:fill="FFFFFF"/>
              <w:tabs>
                <w:tab w:val="left" w:leader="dot" w:pos="6154"/>
              </w:tabs>
              <w:spacing w:after="0" w:line="240" w:lineRule="auto"/>
              <w:jc w:val="both"/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Повторение по теме «Древний Рим»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F46FB">
              <w:rPr>
                <w:rFonts w:ascii="Times New Roman" w:hAnsi="Times New Roman" w:cs="Times New Roman"/>
              </w:rPr>
              <w:t>Культурное наследие Древнего Рима</w:t>
            </w: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Установление учащимися связи между целью учебной деятельности и её мотивом </w:t>
            </w:r>
            <w:r w:rsidRPr="00CF46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 ради чего она осуществляется</w:t>
            </w:r>
          </w:p>
        </w:tc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Осознание  учащимися качества и уровня усвоения</w:t>
            </w: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Планирование учебных действий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Рефлексия способов и условий действия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2C29" w:rsidRPr="00CF46FB">
        <w:tblPrEx>
          <w:tblCellSpacing w:w="-5" w:type="nil"/>
        </w:tblPrEx>
        <w:trPr>
          <w:trHeight w:val="396"/>
          <w:tblCellSpacing w:w="-5" w:type="nil"/>
        </w:trPr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68</w:t>
            </w:r>
          </w:p>
        </w:tc>
        <w:tc>
          <w:tcPr>
            <w:tcW w:w="6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 прошлом рассказывают гербы.</w:t>
            </w:r>
          </w:p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Древнейщие люди на берегах Волги и Камы.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уважения к государственной символике. </w:t>
            </w:r>
          </w:p>
        </w:tc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Устанавливать целевые приоритеты, уметь самостоятельно принимать решения в проблемной ситуации.</w:t>
            </w: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Планировать общие способы работы.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Давать определение науки  геральдика.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2C29" w:rsidRPr="00CF46FB">
        <w:tblPrEx>
          <w:tblCellSpacing w:w="-5" w:type="nil"/>
        </w:tblPrEx>
        <w:trPr>
          <w:trHeight w:val="396"/>
          <w:tblCellSpacing w:w="-5" w:type="nil"/>
        </w:trPr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6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Знамя и флаг сопровождают историю. </w:t>
            </w:r>
          </w:p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Из истории гимнов.Хуннская держава в Азии.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Формирование гражданского патриотизма, чувства гордости за свою страну.</w:t>
            </w:r>
          </w:p>
        </w:tc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Устанавливать целевые приоритеты, уметь самостоятельно принимать решения в проблемной ситуации.</w:t>
            </w:r>
          </w:p>
        </w:tc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Планировать общие способы работы. Учитывать разные мнения и интересы и обосновывать собственную позицию.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>Давать определения понятиям по теме.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6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C29" w:rsidRPr="00CF46FB" w:rsidRDefault="00AE2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E2C29" w:rsidRDefault="00AE2C29">
      <w:pPr>
        <w:pStyle w:val="Style21"/>
        <w:widowControl/>
        <w:spacing w:before="139" w:line="240" w:lineRule="auto"/>
        <w:ind w:left="708" w:firstLine="0"/>
        <w:jc w:val="both"/>
        <w:rPr>
          <w:rStyle w:val="FontStyle137"/>
          <w:rFonts w:ascii="Times New Roman" w:hAnsi="Times New Roman" w:cs="Times New Roman"/>
        </w:rPr>
      </w:pPr>
    </w:p>
    <w:sectPr w:rsidR="00AE2C29" w:rsidSect="00AE2C29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footerReference w:type="first" r:id="rId21"/>
      <w:pgSz w:w="16838" w:h="11906"/>
      <w:pgMar w:top="720" w:right="720" w:bottom="720" w:left="720" w:header="709" w:footer="709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46FB" w:rsidRDefault="00CF46FB" w:rsidP="00AE2C29">
      <w:pPr>
        <w:spacing w:after="0" w:line="240" w:lineRule="auto"/>
      </w:pPr>
      <w:r>
        <w:separator/>
      </w:r>
    </w:p>
  </w:endnote>
  <w:endnote w:type="continuationSeparator" w:id="0">
    <w:p w:rsidR="00CF46FB" w:rsidRDefault="00CF46FB" w:rsidP="00AE2C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tarSymbol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2C29" w:rsidRDefault="00AE2C29">
    <w:pPr>
      <w:widowControl w:val="0"/>
      <w:spacing w:after="0" w:line="240" w:lineRule="auto"/>
      <w:rPr>
        <w:sz w:val="24"/>
        <w:szCs w:val="2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2C29" w:rsidRDefault="00AE2C29">
    <w:pPr>
      <w:pStyle w:val="a6"/>
      <w:rPr>
        <w:rFonts w:cs="Calibri"/>
      </w:rPr>
    </w:pPr>
    <w:r>
      <w:rPr>
        <w:rFonts w:cs="Calibri"/>
      </w:rPr>
      <w:fldChar w:fldCharType="begin"/>
    </w:r>
    <w:r>
      <w:rPr>
        <w:rFonts w:cs="Calibri"/>
      </w:rPr>
      <w:instrText xml:space="preserve">PAGE  \* MERGEFORMAT </w:instrText>
    </w:r>
    <w:r>
      <w:rPr>
        <w:rFonts w:cs="Calibri"/>
      </w:rPr>
      <w:fldChar w:fldCharType="separate"/>
    </w:r>
    <w:r w:rsidR="00A04971">
      <w:rPr>
        <w:rFonts w:cs="Calibri"/>
        <w:noProof/>
      </w:rPr>
      <w:t>12</w:t>
    </w:r>
    <w:r>
      <w:rPr>
        <w:rFonts w:cs="Calibri"/>
      </w:rPr>
      <w:fldChar w:fldCharType="end"/>
    </w:r>
  </w:p>
  <w:p w:rsidR="00AE2C29" w:rsidRDefault="00AE2C29">
    <w:pPr>
      <w:pStyle w:val="a6"/>
      <w:rPr>
        <w:rFonts w:ascii="Times New Roman" w:hAnsi="Times New Roman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2C29" w:rsidRDefault="00AE2C29">
    <w:pPr>
      <w:widowControl w:val="0"/>
      <w:spacing w:after="0" w:line="240" w:lineRule="auto"/>
      <w:rPr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46FB" w:rsidRDefault="00CF46FB" w:rsidP="00AE2C29">
      <w:pPr>
        <w:spacing w:after="0" w:line="240" w:lineRule="auto"/>
      </w:pPr>
      <w:r>
        <w:separator/>
      </w:r>
    </w:p>
  </w:footnote>
  <w:footnote w:type="continuationSeparator" w:id="0">
    <w:p w:rsidR="00CF46FB" w:rsidRDefault="00CF46FB" w:rsidP="00AE2C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2C29" w:rsidRDefault="00AE2C29">
    <w:pPr>
      <w:widowControl w:val="0"/>
      <w:spacing w:after="0" w:line="240" w:lineRule="auto"/>
      <w:rPr>
        <w:sz w:val="24"/>
        <w:szCs w:val="24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2C29" w:rsidRDefault="00AE2C29">
    <w:pPr>
      <w:widowControl w:val="0"/>
      <w:spacing w:after="0" w:line="240" w:lineRule="auto"/>
      <w:rPr>
        <w:sz w:val="24"/>
        <w:szCs w:val="24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2C29" w:rsidRDefault="00AE2C29">
    <w:pPr>
      <w:widowControl w:val="0"/>
      <w:spacing w:after="0" w:line="240" w:lineRule="auto"/>
      <w:rPr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59F10"/>
    <w:multiLevelType w:val="singleLevel"/>
    <w:tmpl w:val="01E2DFCF"/>
    <w:lvl w:ilvl="0">
      <w:numFmt w:val="bullet"/>
      <w:lvlText w:val="%s"/>
      <w:lvlJc w:val="left"/>
      <w:pPr>
        <w:tabs>
          <w:tab w:val="num" w:pos="0"/>
        </w:tabs>
      </w:pPr>
      <w:rPr>
        <w:rFonts w:ascii="Times New Roman" w:hAnsi="Times New Roman" w:cs="Times New Roman"/>
        <w:sz w:val="24"/>
        <w:szCs w:val="24"/>
      </w:rPr>
    </w:lvl>
  </w:abstractNum>
  <w:abstractNum w:abstractNumId="1">
    <w:nsid w:val="17456B96"/>
    <w:multiLevelType w:val="multilevel"/>
    <w:tmpl w:val="0A7B971D"/>
    <w:lvl w:ilvl="0">
      <w:numFmt w:val="bullet"/>
      <w:lvlText w:val="●"/>
      <w:lvlJc w:val="left"/>
      <w:pPr>
        <w:tabs>
          <w:tab w:val="num" w:pos="720"/>
        </w:tabs>
        <w:ind w:left="720" w:hanging="360"/>
      </w:pPr>
      <w:rPr>
        <w:rFonts w:ascii="StarSymbol" w:hAnsi="StarSymbol" w:cs="StarSymbol"/>
        <w:sz w:val="18"/>
        <w:szCs w:val="18"/>
      </w:rPr>
    </w:lvl>
    <w:lvl w:ilvl="1"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 w:cs="Wingdings 2"/>
        <w:sz w:val="18"/>
        <w:szCs w:val="18"/>
      </w:rPr>
    </w:lvl>
    <w:lvl w:ilvl="2"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 w:cs="StarSymbol"/>
        <w:sz w:val="18"/>
        <w:szCs w:val="18"/>
      </w:rPr>
    </w:lvl>
    <w:lvl w:ilvl="3">
      <w:numFmt w:val="bullet"/>
      <w:lvlText w:val="●"/>
      <w:lvlJc w:val="left"/>
      <w:pPr>
        <w:tabs>
          <w:tab w:val="num" w:pos="1800"/>
        </w:tabs>
        <w:ind w:left="1800" w:hanging="360"/>
      </w:pPr>
      <w:rPr>
        <w:rFonts w:ascii="StarSymbol" w:hAnsi="StarSymbol" w:cs="StarSymbol"/>
        <w:sz w:val="18"/>
        <w:szCs w:val="18"/>
      </w:rPr>
    </w:lvl>
    <w:lvl w:ilvl="4"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 w:cs="Wingdings 2"/>
        <w:sz w:val="18"/>
        <w:szCs w:val="18"/>
      </w:rPr>
    </w:lvl>
    <w:lvl w:ilvl="5"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 w:cs="StarSymbol"/>
        <w:sz w:val="18"/>
        <w:szCs w:val="18"/>
      </w:rPr>
    </w:lvl>
    <w:lvl w:ilvl="6">
      <w:numFmt w:val="bullet"/>
      <w:lvlText w:val="●"/>
      <w:lvlJc w:val="left"/>
      <w:pPr>
        <w:tabs>
          <w:tab w:val="num" w:pos="2880"/>
        </w:tabs>
        <w:ind w:left="2880" w:hanging="360"/>
      </w:pPr>
      <w:rPr>
        <w:rFonts w:ascii="StarSymbol" w:hAnsi="StarSymbol" w:cs="StarSymbol"/>
        <w:sz w:val="18"/>
        <w:szCs w:val="18"/>
      </w:rPr>
    </w:lvl>
    <w:lvl w:ilvl="7"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 w:cs="Wingdings 2"/>
        <w:sz w:val="18"/>
        <w:szCs w:val="18"/>
      </w:rPr>
    </w:lvl>
    <w:lvl w:ilvl="8"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 w:cs="StarSymbol"/>
        <w:sz w:val="18"/>
        <w:szCs w:val="18"/>
      </w:rPr>
    </w:lvl>
  </w:abstractNum>
  <w:abstractNum w:abstractNumId="2">
    <w:nsid w:val="23BDDE9F"/>
    <w:multiLevelType w:val="multilevel"/>
    <w:tmpl w:val="33349D52"/>
    <w:lvl w:ilvl="0">
      <w:start w:val="1"/>
      <w:numFmt w:val="decimal"/>
      <w:lvlText w:val="%1."/>
      <w:lvlJc w:val="left"/>
      <w:pPr>
        <w:tabs>
          <w:tab w:val="num" w:pos="360"/>
        </w:tabs>
      </w:pPr>
      <w:rPr>
        <w:rFonts w:ascii="Times New Roman" w:hAnsi="Times New Roman" w:cs="Times New Roman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146"/>
        </w:tabs>
        <w:ind w:left="1146" w:hanging="360"/>
      </w:pPr>
      <w:rPr>
        <w:rFonts w:ascii="Times New Roman" w:hAnsi="Times New Roman" w:cs="Times New Roman"/>
        <w:sz w:val="24"/>
        <w:szCs w:val="24"/>
      </w:rPr>
    </w:lvl>
    <w:lvl w:ilvl="2">
      <w:start w:val="1"/>
      <w:numFmt w:val="lowerRoman"/>
      <w:lvlText w:val="%3."/>
      <w:lvlJc w:val="right"/>
      <w:pPr>
        <w:tabs>
          <w:tab w:val="num" w:pos="1866"/>
        </w:tabs>
        <w:ind w:left="1866" w:hanging="180"/>
      </w:pPr>
      <w:rPr>
        <w:rFonts w:ascii="Times New Roman" w:hAnsi="Times New Roman" w:cs="Times New Roman"/>
        <w:sz w:val="24"/>
        <w:szCs w:val="24"/>
      </w:rPr>
    </w:lvl>
    <w:lvl w:ilvl="3">
      <w:start w:val="1"/>
      <w:numFmt w:val="decimal"/>
      <w:lvlText w:val="%4."/>
      <w:lvlJc w:val="left"/>
      <w:pPr>
        <w:tabs>
          <w:tab w:val="num" w:pos="2586"/>
        </w:tabs>
        <w:ind w:left="2586" w:hanging="360"/>
      </w:pPr>
      <w:rPr>
        <w:rFonts w:ascii="Times New Roman" w:hAnsi="Times New Roman" w:cs="Times New Roman"/>
        <w:sz w:val="24"/>
        <w:szCs w:val="24"/>
      </w:rPr>
    </w:lvl>
    <w:lvl w:ilvl="4">
      <w:start w:val="1"/>
      <w:numFmt w:val="lowerLetter"/>
      <w:lvlText w:val="%5."/>
      <w:lvlJc w:val="left"/>
      <w:pPr>
        <w:tabs>
          <w:tab w:val="num" w:pos="3306"/>
        </w:tabs>
        <w:ind w:left="3306" w:hanging="360"/>
      </w:pPr>
      <w:rPr>
        <w:rFonts w:ascii="Times New Roman" w:hAnsi="Times New Roman" w:cs="Times New Roman"/>
        <w:sz w:val="24"/>
        <w:szCs w:val="24"/>
      </w:rPr>
    </w:lvl>
    <w:lvl w:ilvl="5">
      <w:start w:val="1"/>
      <w:numFmt w:val="lowerRoman"/>
      <w:lvlText w:val="%6."/>
      <w:lvlJc w:val="right"/>
      <w:pPr>
        <w:tabs>
          <w:tab w:val="num" w:pos="4026"/>
        </w:tabs>
        <w:ind w:left="4026" w:hanging="180"/>
      </w:pPr>
      <w:rPr>
        <w:rFonts w:ascii="Times New Roman" w:hAnsi="Times New Roman" w:cs="Times New Roman"/>
        <w:sz w:val="24"/>
        <w:szCs w:val="24"/>
      </w:rPr>
    </w:lvl>
    <w:lvl w:ilvl="6">
      <w:start w:val="1"/>
      <w:numFmt w:val="decimal"/>
      <w:lvlText w:val="%7."/>
      <w:lvlJc w:val="left"/>
      <w:pPr>
        <w:tabs>
          <w:tab w:val="num" w:pos="4746"/>
        </w:tabs>
        <w:ind w:left="4746" w:hanging="360"/>
      </w:pPr>
      <w:rPr>
        <w:rFonts w:ascii="Times New Roman" w:hAnsi="Times New Roman" w:cs="Times New Roman"/>
        <w:sz w:val="24"/>
        <w:szCs w:val="24"/>
      </w:rPr>
    </w:lvl>
    <w:lvl w:ilvl="7">
      <w:start w:val="1"/>
      <w:numFmt w:val="lowerLetter"/>
      <w:lvlText w:val="%8."/>
      <w:lvlJc w:val="left"/>
      <w:pPr>
        <w:tabs>
          <w:tab w:val="num" w:pos="5466"/>
        </w:tabs>
        <w:ind w:left="5466" w:hanging="360"/>
      </w:pPr>
      <w:rPr>
        <w:rFonts w:ascii="Times New Roman" w:hAnsi="Times New Roman" w:cs="Times New Roman"/>
        <w:sz w:val="24"/>
        <w:szCs w:val="24"/>
      </w:rPr>
    </w:lvl>
    <w:lvl w:ilvl="8">
      <w:start w:val="1"/>
      <w:numFmt w:val="lowerRoman"/>
      <w:lvlText w:val="%9."/>
      <w:lvlJc w:val="right"/>
      <w:pPr>
        <w:tabs>
          <w:tab w:val="num" w:pos="6186"/>
        </w:tabs>
        <w:ind w:left="6186" w:hanging="180"/>
      </w:pPr>
      <w:rPr>
        <w:rFonts w:ascii="Times New Roman" w:hAnsi="Times New Roman" w:cs="Times New Roman"/>
        <w:sz w:val="24"/>
        <w:szCs w:val="24"/>
      </w:rPr>
    </w:lvl>
  </w:abstractNum>
  <w:abstractNum w:abstractNumId="3">
    <w:nsid w:val="36FBC7B5"/>
    <w:multiLevelType w:val="multilevel"/>
    <w:tmpl w:val="5088B3F0"/>
    <w:lvl w:ilvl="0">
      <w:numFmt w:val="bullet"/>
      <w:lvlText w:val=""/>
      <w:lvlJc w:val="left"/>
      <w:pPr>
        <w:tabs>
          <w:tab w:val="num" w:pos="787"/>
        </w:tabs>
        <w:ind w:left="787" w:hanging="360"/>
      </w:pPr>
      <w:rPr>
        <w:rFonts w:ascii="Symbol" w:hAnsi="Symbol" w:cs="Symbol"/>
        <w:sz w:val="24"/>
        <w:szCs w:val="24"/>
      </w:rPr>
    </w:lvl>
    <w:lvl w:ilvl="1">
      <w:numFmt w:val="bullet"/>
      <w:lvlText w:val="o"/>
      <w:lvlJc w:val="left"/>
      <w:pPr>
        <w:tabs>
          <w:tab w:val="num" w:pos="1507"/>
        </w:tabs>
        <w:ind w:left="1507" w:hanging="360"/>
      </w:pPr>
      <w:rPr>
        <w:rFonts w:ascii="Courier New" w:hAnsi="Courier New" w:cs="Courier New"/>
        <w:sz w:val="24"/>
        <w:szCs w:val="24"/>
      </w:rPr>
    </w:lvl>
    <w:lvl w:ilvl="2">
      <w:numFmt w:val="bullet"/>
      <w:lvlText w:val=""/>
      <w:lvlJc w:val="left"/>
      <w:pPr>
        <w:tabs>
          <w:tab w:val="num" w:pos="2227"/>
        </w:tabs>
        <w:ind w:left="2227" w:hanging="360"/>
      </w:pPr>
      <w:rPr>
        <w:rFonts w:ascii="Wingdings" w:hAnsi="Wingdings" w:cs="Wingdings"/>
        <w:sz w:val="24"/>
        <w:szCs w:val="24"/>
      </w:rPr>
    </w:lvl>
    <w:lvl w:ilvl="3">
      <w:numFmt w:val="bullet"/>
      <w:lvlText w:val=""/>
      <w:lvlJc w:val="left"/>
      <w:pPr>
        <w:tabs>
          <w:tab w:val="num" w:pos="2947"/>
        </w:tabs>
        <w:ind w:left="2947" w:hanging="360"/>
      </w:pPr>
      <w:rPr>
        <w:rFonts w:ascii="Symbol" w:hAnsi="Symbol" w:cs="Symbol"/>
        <w:sz w:val="24"/>
        <w:szCs w:val="24"/>
      </w:rPr>
    </w:lvl>
    <w:lvl w:ilvl="4">
      <w:numFmt w:val="bullet"/>
      <w:lvlText w:val="o"/>
      <w:lvlJc w:val="left"/>
      <w:pPr>
        <w:tabs>
          <w:tab w:val="num" w:pos="3667"/>
        </w:tabs>
        <w:ind w:left="3667" w:hanging="360"/>
      </w:pPr>
      <w:rPr>
        <w:rFonts w:ascii="Courier New" w:hAnsi="Courier New" w:cs="Courier New"/>
        <w:sz w:val="24"/>
        <w:szCs w:val="24"/>
      </w:rPr>
    </w:lvl>
    <w:lvl w:ilvl="5">
      <w:numFmt w:val="bullet"/>
      <w:lvlText w:val=""/>
      <w:lvlJc w:val="left"/>
      <w:pPr>
        <w:tabs>
          <w:tab w:val="num" w:pos="4387"/>
        </w:tabs>
        <w:ind w:left="4387" w:hanging="360"/>
      </w:pPr>
      <w:rPr>
        <w:rFonts w:ascii="Wingdings" w:hAnsi="Wingdings" w:cs="Wingdings"/>
        <w:sz w:val="24"/>
        <w:szCs w:val="24"/>
      </w:rPr>
    </w:lvl>
    <w:lvl w:ilvl="6">
      <w:numFmt w:val="bullet"/>
      <w:lvlText w:val=""/>
      <w:lvlJc w:val="left"/>
      <w:pPr>
        <w:tabs>
          <w:tab w:val="num" w:pos="5107"/>
        </w:tabs>
        <w:ind w:left="5107" w:hanging="360"/>
      </w:pPr>
      <w:rPr>
        <w:rFonts w:ascii="Symbol" w:hAnsi="Symbol" w:cs="Symbol"/>
        <w:sz w:val="24"/>
        <w:szCs w:val="24"/>
      </w:rPr>
    </w:lvl>
    <w:lvl w:ilvl="7">
      <w:numFmt w:val="bullet"/>
      <w:lvlText w:val="o"/>
      <w:lvlJc w:val="left"/>
      <w:pPr>
        <w:tabs>
          <w:tab w:val="num" w:pos="5827"/>
        </w:tabs>
        <w:ind w:left="5827" w:hanging="360"/>
      </w:pPr>
      <w:rPr>
        <w:rFonts w:ascii="Courier New" w:hAnsi="Courier New" w:cs="Courier New"/>
        <w:sz w:val="24"/>
        <w:szCs w:val="24"/>
      </w:rPr>
    </w:lvl>
    <w:lvl w:ilvl="8">
      <w:numFmt w:val="bullet"/>
      <w:lvlText w:val=""/>
      <w:lvlJc w:val="left"/>
      <w:pPr>
        <w:tabs>
          <w:tab w:val="num" w:pos="6547"/>
        </w:tabs>
        <w:ind w:left="6547" w:hanging="360"/>
      </w:pPr>
      <w:rPr>
        <w:rFonts w:ascii="Wingdings" w:hAnsi="Wingdings" w:cs="Wingdings"/>
        <w:sz w:val="24"/>
        <w:szCs w:val="24"/>
      </w:rPr>
    </w:lvl>
  </w:abstractNum>
  <w:abstractNum w:abstractNumId="4">
    <w:nsid w:val="526A9EBB"/>
    <w:multiLevelType w:val="multilevel"/>
    <w:tmpl w:val="4F907C8B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  <w:sz w:val="24"/>
        <w:szCs w:val="24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/>
        <w:sz w:val="24"/>
        <w:szCs w:val="24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  <w:sz w:val="24"/>
        <w:szCs w:val="24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  <w:sz w:val="24"/>
        <w:szCs w:val="24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/>
        <w:sz w:val="24"/>
        <w:szCs w:val="24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  <w:sz w:val="24"/>
        <w:szCs w:val="24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  <w:sz w:val="24"/>
        <w:szCs w:val="24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/>
        <w:sz w:val="24"/>
        <w:szCs w:val="24"/>
      </w:rPr>
    </w:lvl>
  </w:abstractNum>
  <w:abstractNum w:abstractNumId="5">
    <w:nsid w:val="5A15E528"/>
    <w:multiLevelType w:val="singleLevel"/>
    <w:tmpl w:val="7A9269D4"/>
    <w:lvl w:ilvl="0">
      <w:numFmt w:val="bullet"/>
      <w:lvlText w:val="%s"/>
      <w:lvlJc w:val="left"/>
      <w:pPr>
        <w:tabs>
          <w:tab w:val="num" w:pos="293"/>
        </w:tabs>
        <w:ind w:firstLine="293"/>
      </w:pPr>
      <w:rPr>
        <w:rFonts w:ascii="Times New Roman" w:hAnsi="Times New Roman" w:cs="Times New Roman"/>
        <w:sz w:val="24"/>
        <w:szCs w:val="24"/>
      </w:rPr>
    </w:lvl>
  </w:abstractNum>
  <w:abstractNum w:abstractNumId="6">
    <w:nsid w:val="7399B66A"/>
    <w:multiLevelType w:val="singleLevel"/>
    <w:tmpl w:val="6FD24BAE"/>
    <w:lvl w:ilvl="0">
      <w:numFmt w:val="bullet"/>
      <w:lvlText w:val="%s"/>
      <w:lvlJc w:val="left"/>
      <w:pPr>
        <w:tabs>
          <w:tab w:val="num" w:pos="298"/>
        </w:tabs>
        <w:ind w:firstLine="298"/>
      </w:pPr>
      <w:rPr>
        <w:rFonts w:ascii="Times New Roman" w:hAnsi="Times New Roman" w:cs="Times New Roman"/>
        <w:sz w:val="24"/>
        <w:szCs w:val="24"/>
      </w:r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2"/>
    <w:lvlOverride w:ilvl="0">
      <w:startOverride w:val="1"/>
    </w:lvlOverride>
  </w:num>
  <w:num w:numId="5">
    <w:abstractNumId w:val="1"/>
  </w:num>
  <w:num w:numId="6">
    <w:abstractNumId w:val="3"/>
  </w:num>
  <w:num w:numId="7">
    <w:abstractNumId w:val="4"/>
  </w:num>
  <w:num w:numId="8">
    <w:abstractNumId w:val="4"/>
    <w:lvlOverride w:ilvl="0">
      <w:startOverride w:val="1"/>
    </w:lvlOverride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embedSystemFonts/>
  <w:bordersDoNotSurroundHeader/>
  <w:bordersDoNotSurroundFooter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pos w:val="sectEnd"/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E2C29"/>
    <w:rsid w:val="00A04971"/>
    <w:rsid w:val="00AE2C29"/>
    <w:rsid w:val="00CF4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nhideWhenUsed="0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utoSpaceDE w:val="0"/>
      <w:autoSpaceDN w:val="0"/>
      <w:adjustRightInd w:val="0"/>
      <w:spacing w:after="200" w:line="276" w:lineRule="auto"/>
    </w:pPr>
    <w:rPr>
      <w:rFonts w:cs="Calibr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pPr>
      <w:ind w:left="720"/>
    </w:pPr>
    <w:rPr>
      <w:rFonts w:cs="Times New Roman"/>
    </w:rPr>
  </w:style>
  <w:style w:type="paragraph" w:customStyle="1" w:styleId="Style2">
    <w:name w:val="Style2"/>
    <w:basedOn w:val="a"/>
    <w:uiPriority w:val="99"/>
    <w:pPr>
      <w:widowControl w:val="0"/>
      <w:spacing w:after="0" w:line="217" w:lineRule="exact"/>
      <w:ind w:firstLine="298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pPr>
      <w:widowControl w:val="0"/>
      <w:spacing w:after="0" w:line="293" w:lineRule="exact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Style19">
    <w:name w:val="Style19"/>
    <w:basedOn w:val="a"/>
    <w:uiPriority w:val="99"/>
    <w:pPr>
      <w:widowControl w:val="0"/>
      <w:spacing w:after="0" w:line="240" w:lineRule="auto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Style24">
    <w:name w:val="Style24"/>
    <w:basedOn w:val="a"/>
    <w:uiPriority w:val="99"/>
    <w:pPr>
      <w:widowControl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Style27">
    <w:name w:val="Style27"/>
    <w:basedOn w:val="a"/>
    <w:uiPriority w:val="99"/>
    <w:pPr>
      <w:widowControl w:val="0"/>
      <w:spacing w:after="0" w:line="240" w:lineRule="auto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Style39">
    <w:name w:val="Style39"/>
    <w:basedOn w:val="a"/>
    <w:uiPriority w:val="99"/>
    <w:pPr>
      <w:widowControl w:val="0"/>
      <w:spacing w:after="0" w:line="298" w:lineRule="exact"/>
      <w:ind w:hanging="1104"/>
    </w:pPr>
    <w:rPr>
      <w:rFonts w:ascii="Times New Roman" w:hAnsi="Times New Roman" w:cs="Times New Roman"/>
      <w:sz w:val="24"/>
      <w:szCs w:val="24"/>
    </w:rPr>
  </w:style>
  <w:style w:type="character" w:customStyle="1" w:styleId="FontStyle130">
    <w:name w:val="Font Style130"/>
    <w:uiPriority w:val="99"/>
    <w:rPr>
      <w:rFonts w:ascii="Lucida Sans Unicode" w:hAnsi="Lucida Sans Unicode" w:cs="Lucida Sans Unicode"/>
      <w:lang w:val="ru-RU"/>
    </w:rPr>
  </w:style>
  <w:style w:type="character" w:customStyle="1" w:styleId="FontStyle132">
    <w:name w:val="Font Style132"/>
    <w:uiPriority w:val="99"/>
    <w:rPr>
      <w:rFonts w:ascii="Trebuchet MS" w:hAnsi="Trebuchet MS" w:cs="Trebuchet MS"/>
      <w:b/>
      <w:bCs/>
      <w:lang w:val="ru-RU"/>
    </w:rPr>
  </w:style>
  <w:style w:type="character" w:customStyle="1" w:styleId="FontStyle133">
    <w:name w:val="Font Style133"/>
    <w:uiPriority w:val="99"/>
    <w:rPr>
      <w:rFonts w:ascii="Cambria" w:hAnsi="Cambria" w:cs="Cambria"/>
      <w:spacing w:val="-10"/>
      <w:sz w:val="12"/>
      <w:szCs w:val="12"/>
      <w:lang w:val="ru-RU"/>
    </w:rPr>
  </w:style>
  <w:style w:type="character" w:customStyle="1" w:styleId="FontStyle134">
    <w:name w:val="Font Style134"/>
    <w:uiPriority w:val="99"/>
    <w:rPr>
      <w:rFonts w:ascii="Arial" w:hAnsi="Arial" w:cs="Arial"/>
      <w:b/>
      <w:bCs/>
      <w:lang w:val="ru-RU"/>
    </w:rPr>
  </w:style>
  <w:style w:type="character" w:customStyle="1" w:styleId="FontStyle135">
    <w:name w:val="Font Style135"/>
    <w:uiPriority w:val="99"/>
    <w:rPr>
      <w:rFonts w:ascii="Arial" w:hAnsi="Arial" w:cs="Arial"/>
      <w:lang w:val="ru-RU"/>
    </w:rPr>
  </w:style>
  <w:style w:type="character" w:customStyle="1" w:styleId="FontStyle136">
    <w:name w:val="Font Style136"/>
    <w:uiPriority w:val="99"/>
    <w:rPr>
      <w:rFonts w:ascii="Arial" w:hAnsi="Arial" w:cs="Arial"/>
      <w:b/>
      <w:bCs/>
      <w:sz w:val="22"/>
      <w:szCs w:val="22"/>
      <w:lang w:val="ru-RU"/>
    </w:rPr>
  </w:style>
  <w:style w:type="character" w:customStyle="1" w:styleId="FontStyle144">
    <w:name w:val="Font Style144"/>
    <w:uiPriority w:val="99"/>
    <w:rPr>
      <w:rFonts w:ascii="Arial" w:hAnsi="Arial" w:cs="Arial"/>
      <w:sz w:val="18"/>
      <w:szCs w:val="18"/>
      <w:lang w:val="ru-RU"/>
    </w:rPr>
  </w:style>
  <w:style w:type="character" w:customStyle="1" w:styleId="FontStyle162">
    <w:name w:val="Font Style162"/>
    <w:uiPriority w:val="99"/>
    <w:rPr>
      <w:rFonts w:ascii="Arial" w:hAnsi="Arial" w:cs="Arial"/>
      <w:b/>
      <w:bCs/>
      <w:spacing w:val="20"/>
      <w:sz w:val="18"/>
      <w:szCs w:val="18"/>
      <w:lang w:val="ru-RU"/>
    </w:rPr>
  </w:style>
  <w:style w:type="character" w:customStyle="1" w:styleId="FontStyle163">
    <w:name w:val="Font Style163"/>
    <w:uiPriority w:val="99"/>
    <w:rPr>
      <w:rFonts w:ascii="Arial" w:hAnsi="Arial" w:cs="Arial"/>
      <w:lang w:val="ru-RU"/>
    </w:rPr>
  </w:style>
  <w:style w:type="paragraph" w:customStyle="1" w:styleId="Style1">
    <w:name w:val="Style1"/>
    <w:basedOn w:val="a"/>
    <w:uiPriority w:val="99"/>
    <w:pPr>
      <w:widowControl w:val="0"/>
      <w:spacing w:after="0" w:line="206" w:lineRule="exact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Style4">
    <w:name w:val="Style4"/>
    <w:basedOn w:val="a"/>
    <w:uiPriority w:val="99"/>
    <w:pPr>
      <w:widowControl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Style21">
    <w:name w:val="Style21"/>
    <w:basedOn w:val="a"/>
    <w:uiPriority w:val="99"/>
    <w:pPr>
      <w:widowControl w:val="0"/>
      <w:spacing w:after="0" w:line="298" w:lineRule="exact"/>
      <w:ind w:firstLine="158"/>
    </w:pPr>
    <w:rPr>
      <w:rFonts w:ascii="Times New Roman" w:hAnsi="Times New Roman" w:cs="Times New Roman"/>
      <w:sz w:val="24"/>
      <w:szCs w:val="24"/>
    </w:rPr>
  </w:style>
  <w:style w:type="paragraph" w:customStyle="1" w:styleId="Style46">
    <w:name w:val="Style46"/>
    <w:basedOn w:val="a"/>
    <w:uiPriority w:val="99"/>
    <w:pPr>
      <w:widowControl w:val="0"/>
      <w:spacing w:after="0" w:line="218" w:lineRule="exact"/>
    </w:pPr>
    <w:rPr>
      <w:rFonts w:ascii="Times New Roman" w:hAnsi="Times New Roman" w:cs="Times New Roman"/>
      <w:sz w:val="24"/>
      <w:szCs w:val="24"/>
    </w:rPr>
  </w:style>
  <w:style w:type="paragraph" w:customStyle="1" w:styleId="Style101">
    <w:name w:val="Style101"/>
    <w:basedOn w:val="a"/>
    <w:uiPriority w:val="99"/>
    <w:pPr>
      <w:widowControl w:val="0"/>
      <w:spacing w:after="0" w:line="211" w:lineRule="exact"/>
      <w:ind w:firstLine="298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Style116">
    <w:name w:val="Style116"/>
    <w:basedOn w:val="a"/>
    <w:uiPriority w:val="99"/>
    <w:pPr>
      <w:widowControl w:val="0"/>
      <w:spacing w:after="0" w:line="202" w:lineRule="exact"/>
      <w:ind w:firstLine="283"/>
      <w:jc w:val="both"/>
    </w:pPr>
    <w:rPr>
      <w:rFonts w:ascii="Times New Roman" w:hAnsi="Times New Roman" w:cs="Times New Roman"/>
      <w:sz w:val="24"/>
      <w:szCs w:val="24"/>
    </w:rPr>
  </w:style>
  <w:style w:type="character" w:customStyle="1" w:styleId="FontStyle128">
    <w:name w:val="Font Style128"/>
    <w:uiPriority w:val="99"/>
    <w:rPr>
      <w:rFonts w:ascii="Arial" w:hAnsi="Arial" w:cs="Arial"/>
      <w:b/>
      <w:bCs/>
      <w:i/>
      <w:iCs/>
      <w:lang w:val="ru-RU"/>
    </w:rPr>
  </w:style>
  <w:style w:type="character" w:customStyle="1" w:styleId="FontStyle129">
    <w:name w:val="Font Style129"/>
    <w:uiPriority w:val="99"/>
    <w:rPr>
      <w:rFonts w:ascii="Arial" w:hAnsi="Arial" w:cs="Arial"/>
      <w:b/>
      <w:bCs/>
      <w:i/>
      <w:iCs/>
      <w:lang w:val="ru-RU"/>
    </w:rPr>
  </w:style>
  <w:style w:type="character" w:customStyle="1" w:styleId="FontStyle137">
    <w:name w:val="Font Style137"/>
    <w:uiPriority w:val="99"/>
    <w:rPr>
      <w:rFonts w:ascii="Lucida Sans Unicode" w:hAnsi="Lucida Sans Unicode" w:cs="Lucida Sans Unicode"/>
      <w:b/>
      <w:bCs/>
      <w:lang w:val="ru-RU"/>
    </w:rPr>
  </w:style>
  <w:style w:type="character" w:customStyle="1" w:styleId="FontStyle161">
    <w:name w:val="Font Style161"/>
    <w:uiPriority w:val="99"/>
    <w:rPr>
      <w:rFonts w:ascii="Arial" w:hAnsi="Arial" w:cs="Arial"/>
      <w:b/>
      <w:bCs/>
      <w:spacing w:val="10"/>
      <w:sz w:val="18"/>
      <w:szCs w:val="18"/>
      <w:lang w:val="ru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uiPriority w:val="99"/>
    <w:rPr>
      <w:rFonts w:ascii="Arial" w:hAnsi="Arial" w:cs="Arial"/>
      <w:lang w:val="ru-RU"/>
    </w:rPr>
  </w:style>
  <w:style w:type="paragraph" w:customStyle="1" w:styleId="Style66">
    <w:name w:val="Style66"/>
    <w:basedOn w:val="a"/>
    <w:uiPriority w:val="99"/>
    <w:pPr>
      <w:widowControl w:val="0"/>
      <w:spacing w:after="0" w:line="192" w:lineRule="exact"/>
      <w:jc w:val="both"/>
    </w:pPr>
    <w:rPr>
      <w:rFonts w:ascii="Times New Roman" w:hAnsi="Times New Roman" w:cs="Times New Roman"/>
      <w:sz w:val="24"/>
      <w:szCs w:val="24"/>
    </w:rPr>
  </w:style>
  <w:style w:type="character" w:customStyle="1" w:styleId="FontStyle140">
    <w:name w:val="Font Style140"/>
    <w:uiPriority w:val="99"/>
    <w:rPr>
      <w:rFonts w:ascii="Arial" w:hAnsi="Arial" w:cs="Arial"/>
      <w:b/>
      <w:bCs/>
      <w:sz w:val="18"/>
      <w:szCs w:val="18"/>
      <w:lang w:val="ru-RU"/>
    </w:rPr>
  </w:style>
  <w:style w:type="paragraph" w:styleId="a4">
    <w:name w:val="header"/>
    <w:basedOn w:val="a"/>
    <w:link w:val="a5"/>
    <w:uiPriority w:val="99"/>
    <w:pPr>
      <w:tabs>
        <w:tab w:val="center" w:pos="4677"/>
        <w:tab w:val="right" w:pos="9355"/>
      </w:tabs>
    </w:pPr>
    <w:rPr>
      <w:rFonts w:cs="Times New Roman"/>
    </w:rPr>
  </w:style>
  <w:style w:type="character" w:customStyle="1" w:styleId="HeaderChar">
    <w:name w:val="Header Char"/>
    <w:uiPriority w:val="99"/>
    <w:semiHidden/>
    <w:rsid w:val="00AE2C29"/>
    <w:rPr>
      <w:rFonts w:ascii="Calibri" w:hAnsi="Calibri" w:cs="Calibri"/>
    </w:rPr>
  </w:style>
  <w:style w:type="character" w:customStyle="1" w:styleId="a5">
    <w:name w:val="Верхний колонтитул Знак"/>
    <w:link w:val="a4"/>
    <w:uiPriority w:val="99"/>
    <w:rPr>
      <w:sz w:val="22"/>
      <w:szCs w:val="22"/>
      <w:lang w:val="ru-RU"/>
    </w:rPr>
  </w:style>
  <w:style w:type="character" w:customStyle="1" w:styleId="HeaderChar1">
    <w:name w:val="Header Char1"/>
    <w:uiPriority w:val="99"/>
    <w:rPr>
      <w:rFonts w:ascii="Calibri" w:hAnsi="Calibri" w:cs="Calibri"/>
      <w:lang w:val="ru-RU"/>
    </w:rPr>
  </w:style>
  <w:style w:type="paragraph" w:styleId="a6">
    <w:name w:val="footer"/>
    <w:basedOn w:val="a"/>
    <w:link w:val="a7"/>
    <w:uiPriority w:val="99"/>
    <w:pPr>
      <w:tabs>
        <w:tab w:val="center" w:pos="4677"/>
        <w:tab w:val="right" w:pos="9355"/>
      </w:tabs>
    </w:pPr>
    <w:rPr>
      <w:rFonts w:cs="Times New Roman"/>
    </w:rPr>
  </w:style>
  <w:style w:type="character" w:customStyle="1" w:styleId="FooterChar">
    <w:name w:val="Footer Char"/>
    <w:uiPriority w:val="99"/>
    <w:semiHidden/>
    <w:rsid w:val="00AE2C29"/>
    <w:rPr>
      <w:rFonts w:ascii="Calibri" w:hAnsi="Calibri" w:cs="Calibri"/>
    </w:rPr>
  </w:style>
  <w:style w:type="character" w:customStyle="1" w:styleId="a7">
    <w:name w:val="Нижний колонтитул Знак"/>
    <w:link w:val="a6"/>
    <w:uiPriority w:val="99"/>
    <w:rPr>
      <w:sz w:val="22"/>
      <w:szCs w:val="22"/>
      <w:lang w:val="ru-RU"/>
    </w:rPr>
  </w:style>
  <w:style w:type="character" w:customStyle="1" w:styleId="FooterChar1">
    <w:name w:val="Footer Char1"/>
    <w:uiPriority w:val="99"/>
    <w:rPr>
      <w:rFonts w:ascii="Calibri" w:hAnsi="Calibri" w:cs="Calibri"/>
      <w:lang w:val="ru-RU"/>
    </w:rPr>
  </w:style>
  <w:style w:type="paragraph" w:styleId="a8">
    <w:name w:val="No Spacing"/>
    <w:uiPriority w:val="99"/>
    <w:qFormat/>
    <w:pPr>
      <w:autoSpaceDE w:val="0"/>
      <w:autoSpaceDN w:val="0"/>
      <w:adjustRightInd w:val="0"/>
    </w:pPr>
    <w:rPr>
      <w:rFonts w:cs="Calibri"/>
      <w:sz w:val="22"/>
      <w:szCs w:val="22"/>
    </w:rPr>
  </w:style>
  <w:style w:type="paragraph" w:styleId="a9">
    <w:name w:val="Normal (Web)"/>
    <w:basedOn w:val="a"/>
    <w:uiPriority w:val="99"/>
    <w:pPr>
      <w:spacing w:before="100" w:after="10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uiPriority w:val="99"/>
    <w:rPr>
      <w:rFonts w:ascii="Arial" w:hAnsi="Arial" w:cs="Arial"/>
      <w:lang w:val="ru-RU"/>
    </w:rPr>
  </w:style>
  <w:style w:type="paragraph" w:customStyle="1" w:styleId="dash0410005f0431005f0437005f0430005f0446005f0020005f0441005f043f005f0438005f0441005f043a005f0430">
    <w:name w:val="dash0410_005f0431_005f0437_005f0430_005f0446_005f0020_005f0441_005f043f_005f0438_005f0441_005f043a_005f0430"/>
    <w:basedOn w:val="a"/>
    <w:uiPriority w:val="99"/>
    <w:pPr>
      <w:spacing w:after="0" w:line="240" w:lineRule="auto"/>
      <w:ind w:left="720" w:firstLine="700"/>
      <w:jc w:val="both"/>
    </w:pPr>
    <w:rPr>
      <w:rFonts w:ascii="Times New Roman" w:hAnsi="Times New Roman" w:cs="Times New Roman"/>
      <w:sz w:val="24"/>
      <w:szCs w:val="24"/>
    </w:rPr>
  </w:style>
  <w:style w:type="paragraph" w:styleId="aa">
    <w:name w:val="Balloon Text"/>
    <w:basedOn w:val="a"/>
    <w:link w:val="ab"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uiPriority w:val="99"/>
    <w:semiHidden/>
    <w:rsid w:val="00AE2C29"/>
    <w:rPr>
      <w:rFonts w:ascii="Times New Roman" w:hAnsi="Times New Roman" w:cs="Times New Roman"/>
      <w:sz w:val="0"/>
      <w:szCs w:val="0"/>
    </w:rPr>
  </w:style>
  <w:style w:type="character" w:customStyle="1" w:styleId="ab">
    <w:name w:val="Текст выноски Знак"/>
    <w:link w:val="aa"/>
    <w:uiPriority w:val="99"/>
    <w:rPr>
      <w:rFonts w:ascii="Tahoma" w:hAnsi="Tahoma" w:cs="Tahoma"/>
      <w:sz w:val="16"/>
      <w:szCs w:val="16"/>
      <w:lang w:val="ru-RU"/>
    </w:rPr>
  </w:style>
  <w:style w:type="character" w:customStyle="1" w:styleId="BalloonTextChar1">
    <w:name w:val="Balloon Text Char1"/>
    <w:uiPriority w:val="99"/>
    <w:rPr>
      <w:rFonts w:ascii="Arial" w:hAnsi="Arial" w:cs="Arial"/>
      <w:sz w:val="2"/>
      <w:szCs w:val="2"/>
      <w:lang w:val="ru-RU"/>
    </w:rPr>
  </w:style>
  <w:style w:type="paragraph" w:customStyle="1" w:styleId="ConsPlusNormal">
    <w:name w:val="ConsPlusNormal"/>
    <w:uiPriority w:val="99"/>
    <w:pPr>
      <w:widowControl w:val="0"/>
      <w:autoSpaceDE w:val="0"/>
      <w:autoSpaceDN w:val="0"/>
      <w:adjustRightInd w:val="0"/>
    </w:pPr>
    <w:rPr>
      <w:rFonts w:ascii="Arial" w:hAnsi="Arial" w:cs="Aria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www.mhk.spb.ru/" TargetMode="External"/><Relationship Id="rId18" Type="http://schemas.openxmlformats.org/officeDocument/2006/relationships/footer" Target="footer1.xml"/><Relationship Id="rId3" Type="http://schemas.microsoft.com/office/2007/relationships/stylesWithEffects" Target="stylesWithEffects.xml"/><Relationship Id="rId21" Type="http://schemas.openxmlformats.org/officeDocument/2006/relationships/footer" Target="footer3.xml"/><Relationship Id="rId7" Type="http://schemas.openxmlformats.org/officeDocument/2006/relationships/endnotes" Target="endnotes.xml"/><Relationship Id="rId12" Type="http://schemas.openxmlformats.org/officeDocument/2006/relationships/hyperlink" Target="http://history.com/" TargetMode="External"/><Relationship Id="rId17" Type="http://schemas.openxmlformats.org/officeDocument/2006/relationships/header" Target="header2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kemet.ru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verigi.ru/?book=94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://school-collection.edu.ru/" TargetMode="External"/><Relationship Id="rId19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yperlink" Target="http://www.rusedu.ru/subcat" TargetMode="External"/><Relationship Id="rId14" Type="http://schemas.openxmlformats.org/officeDocument/2006/relationships/hyperlink" Target="http://mythology.sgu.ru/mythology/ant/index.htm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7604</Words>
  <Characters>43346</Characters>
  <Application>Microsoft Office Word</Application>
  <DocSecurity>0</DocSecurity>
  <Lines>361</Lines>
  <Paragraphs>101</Paragraphs>
  <ScaleCrop>false</ScaleCrop>
  <Company/>
  <LinksUpToDate>false</LinksUpToDate>
  <CharactersWithSpaces>50849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общеобразовательное учреждениеМуниципальное общеобразовательное учреждениеМуниципальное общеобразовательное учреждениеМуниципальное общеобразовательное учреждение</dc:title>
  <dc:subject/>
  <dc:creator>ЕленаЕленаЕленаЕлена</dc:creator>
  <cp:keywords/>
  <dc:description/>
  <cp:lastModifiedBy>ANNA</cp:lastModifiedBy>
  <cp:revision>2</cp:revision>
  <dcterms:created xsi:type="dcterms:W3CDTF">2021-03-29T17:08:00Z</dcterms:created>
  <dcterms:modified xsi:type="dcterms:W3CDTF">2021-03-29T17:09:00Z</dcterms:modified>
</cp:coreProperties>
</file>