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667750" cy="5534025"/>
            <wp:effectExtent l="19050" t="0" r="0" b="0"/>
            <wp:docPr id="1" name="Рисунок 1" descr="C:\Users\Comp\Desktop\img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0" cy="553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Pr="00B627A0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>Планируемые рез</w:t>
      </w:r>
      <w:r>
        <w:rPr>
          <w:rFonts w:ascii="Times New Roman" w:hAnsi="Times New Roman" w:cs="Times New Roman"/>
          <w:b/>
          <w:sz w:val="24"/>
          <w:szCs w:val="24"/>
        </w:rPr>
        <w:t>ультаты изучения предмета</w:t>
      </w:r>
    </w:p>
    <w:tbl>
      <w:tblPr>
        <w:tblStyle w:val="a3"/>
        <w:tblW w:w="5067" w:type="pct"/>
        <w:tblLayout w:type="fixed"/>
        <w:tblLook w:val="04A0"/>
      </w:tblPr>
      <w:tblGrid>
        <w:gridCol w:w="1809"/>
        <w:gridCol w:w="3544"/>
        <w:gridCol w:w="2825"/>
        <w:gridCol w:w="4692"/>
        <w:gridCol w:w="2688"/>
      </w:tblGrid>
      <w:tr w:rsidR="00384C83" w:rsidRPr="00A3365B" w:rsidTr="00D758C6">
        <w:trPr>
          <w:trHeight w:val="287"/>
        </w:trPr>
        <w:tc>
          <w:tcPr>
            <w:tcW w:w="581" w:type="pct"/>
            <w:vMerge w:val="restart"/>
          </w:tcPr>
          <w:p w:rsidR="00384C83" w:rsidRPr="00A3365B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047" w:type="pct"/>
            <w:gridSpan w:val="2"/>
          </w:tcPr>
          <w:p w:rsidR="00384C83" w:rsidRPr="00AA2263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263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508" w:type="pct"/>
            <w:vMerge w:val="restart"/>
          </w:tcPr>
          <w:p w:rsidR="00384C83" w:rsidRPr="00AA2263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263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864" w:type="pct"/>
            <w:vMerge w:val="restart"/>
          </w:tcPr>
          <w:p w:rsidR="00384C83" w:rsidRPr="00AA2263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263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384C83" w:rsidRPr="00A3365B" w:rsidTr="00D758C6">
        <w:trPr>
          <w:trHeight w:val="595"/>
        </w:trPr>
        <w:tc>
          <w:tcPr>
            <w:tcW w:w="581" w:type="pct"/>
            <w:vMerge/>
          </w:tcPr>
          <w:p w:rsidR="00384C83" w:rsidRPr="00A3365B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pct"/>
          </w:tcPr>
          <w:p w:rsidR="00384C83" w:rsidRPr="00AA2263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263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908" w:type="pct"/>
          </w:tcPr>
          <w:p w:rsidR="00384C83" w:rsidRPr="00AA2263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508" w:type="pct"/>
            <w:vMerge/>
          </w:tcPr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pct"/>
            <w:vMerge/>
          </w:tcPr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C83" w:rsidRPr="00A3365B" w:rsidTr="00D758C6">
        <w:trPr>
          <w:trHeight w:val="282"/>
        </w:trPr>
        <w:tc>
          <w:tcPr>
            <w:tcW w:w="581" w:type="pct"/>
          </w:tcPr>
          <w:p w:rsidR="00384C83" w:rsidRPr="00353FC0" w:rsidRDefault="00384C83" w:rsidP="00D758C6">
            <w:pPr>
              <w:pStyle w:val="a4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53FC0">
              <w:rPr>
                <w:rFonts w:ascii="Times New Roman" w:hAnsi="Times New Roman" w:cs="Times New Roman"/>
                <w:b/>
                <w:i/>
              </w:rPr>
              <w:t>Виды речевой и читательской деятельности</w:t>
            </w:r>
            <w:r>
              <w:rPr>
                <w:rFonts w:ascii="Times New Roman" w:hAnsi="Times New Roman" w:cs="Times New Roman"/>
                <w:b/>
                <w:i/>
              </w:rPr>
              <w:t>.</w:t>
            </w:r>
          </w:p>
          <w:p w:rsidR="00384C83" w:rsidRPr="00A3365B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pct"/>
          </w:tcPr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осознавать значимость чтения для дальнейшего обуче</w:t>
            </w:r>
            <w:r w:rsidRPr="00AA2263">
              <w:rPr>
                <w:rFonts w:ascii="Times New Roman" w:hAnsi="Times New Roman" w:cs="Times New Roman"/>
              </w:rPr>
              <w:softHyphen/>
              <w:t>ния, саморазвития; воспринимать чтение как источник эсте</w:t>
            </w:r>
            <w:r w:rsidRPr="00AA2263">
              <w:rPr>
                <w:rFonts w:ascii="Times New Roman" w:hAnsi="Times New Roman" w:cs="Times New Roman"/>
              </w:rPr>
              <w:softHyphen/>
              <w:t>тического, нравственного, познавательного опыта; понимать цель чтения: удовлетворение читательского интереса и приоб</w:t>
            </w:r>
            <w:r w:rsidRPr="00AA2263">
              <w:rPr>
                <w:rFonts w:ascii="Times New Roman" w:hAnsi="Times New Roman" w:cs="Times New Roman"/>
              </w:rPr>
              <w:softHyphen/>
              <w:t>ретение опыта чтения, поиск фактов и суждений, аргумента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ции, иной информации;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читать со скоростью, позволяющей понимать смысл прочитанного; </w:t>
            </w:r>
          </w:p>
          <w:p w:rsidR="00384C83" w:rsidRPr="00AA2263" w:rsidRDefault="00384C83" w:rsidP="00D758C6">
            <w:pPr>
              <w:pStyle w:val="a4"/>
              <w:ind w:firstLine="36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различать на практическом уровне виды текстов (худо</w:t>
            </w:r>
            <w:r w:rsidRPr="00AA2263">
              <w:rPr>
                <w:rFonts w:ascii="Times New Roman" w:hAnsi="Times New Roman" w:cs="Times New Roman"/>
              </w:rPr>
              <w:softHyphen/>
              <w:t>жественный, учебный, справочный), опираясь на особеннос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ти каждого вида текста; </w:t>
            </w:r>
          </w:p>
          <w:p w:rsidR="00384C83" w:rsidRPr="00AA2263" w:rsidRDefault="00384C83" w:rsidP="00D758C6">
            <w:pPr>
              <w:pStyle w:val="a4"/>
              <w:ind w:firstLine="36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читать (вслух) выразительно доступные для данного воз</w:t>
            </w:r>
            <w:r w:rsidRPr="00AA2263">
              <w:rPr>
                <w:rFonts w:ascii="Times New Roman" w:hAnsi="Times New Roman" w:cs="Times New Roman"/>
              </w:rPr>
              <w:softHyphen/>
              <w:t>раста прозаические произведения и декламировать стихотвор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ные произведения после </w:t>
            </w:r>
            <w:r w:rsidRPr="00AA2263">
              <w:rPr>
                <w:rFonts w:ascii="Times New Roman" w:hAnsi="Times New Roman" w:cs="Times New Roman"/>
              </w:rPr>
              <w:lastRenderedPageBreak/>
              <w:t xml:space="preserve">предварительной подготовки; </w:t>
            </w:r>
          </w:p>
          <w:p w:rsidR="00384C83" w:rsidRPr="00AA2263" w:rsidRDefault="00384C83" w:rsidP="00D758C6">
            <w:pPr>
              <w:pStyle w:val="a4"/>
              <w:ind w:firstLine="36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использовать различные виды чтения: ознакомительное, поисковое, выборочное; выбирать нужный вид чтения в со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ответствии с целью чтения;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ориентироваться в содержании художественного, учеб</w:t>
            </w:r>
            <w:r w:rsidRPr="00AA2263">
              <w:rPr>
                <w:rFonts w:ascii="Times New Roman" w:hAnsi="Times New Roman" w:cs="Times New Roman"/>
              </w:rPr>
              <w:softHyphen/>
              <w:t>ного и научно-популярного текста, понимать его смысл (при чтении вслух и про себя, при прослушивании): определять главную мысль и героев произведения; тему и подтемы (мик</w:t>
            </w:r>
            <w:r w:rsidRPr="00AA2263">
              <w:rPr>
                <w:rFonts w:ascii="Times New Roman" w:hAnsi="Times New Roman" w:cs="Times New Roman"/>
              </w:rPr>
              <w:softHyphen/>
              <w:t>ротемы); основные события и устанавливать их последова</w:t>
            </w:r>
            <w:r w:rsidRPr="00AA2263">
              <w:rPr>
                <w:rFonts w:ascii="Times New Roman" w:hAnsi="Times New Roman" w:cs="Times New Roman"/>
              </w:rPr>
              <w:softHyphen/>
              <w:t>тельность; выбирать из текста или подбирать заголовок, соответствующий содержанию и общему смыслу текста; отве</w:t>
            </w:r>
            <w:r w:rsidRPr="00AA2263">
              <w:rPr>
                <w:rFonts w:ascii="Times New Roman" w:hAnsi="Times New Roman" w:cs="Times New Roman"/>
              </w:rPr>
              <w:softHyphen/>
              <w:t>чать на вопросы и задавать вопросы по содержанию произ</w:t>
            </w:r>
            <w:r w:rsidRPr="00AA2263">
              <w:rPr>
                <w:rFonts w:ascii="Times New Roman" w:hAnsi="Times New Roman" w:cs="Times New Roman"/>
              </w:rPr>
              <w:softHyphen/>
              <w:t>ведения ; находить в тексте требуемую информацию (конкрет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ные сведения, факты, заданные в явном виде);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использовать простейшие приёмы анализа различных видов текстов (делить текст на части, озаглавливать их; со</w:t>
            </w:r>
            <w:r w:rsidRPr="00AA2263">
              <w:rPr>
                <w:rFonts w:ascii="Times New Roman" w:hAnsi="Times New Roman" w:cs="Times New Roman"/>
              </w:rPr>
              <w:softHyphen/>
              <w:t>ставлять простой план; устанавливать взаимосвязь между со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бытиями, поступками героев, явлениями, фактами, </w:t>
            </w:r>
            <w:r w:rsidRPr="00AA2263">
              <w:rPr>
                <w:rFonts w:ascii="Times New Roman" w:hAnsi="Times New Roman" w:cs="Times New Roman"/>
              </w:rPr>
              <w:lastRenderedPageBreak/>
              <w:t xml:space="preserve">опираясь на содержание текста; находить средства выразительности: сравнение, олицетворение, метафору, эпитет', определяющие отношение автора к герою, событию;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использовать различные формы интерпретации содержа</w:t>
            </w:r>
            <w:r w:rsidRPr="00AA2263">
              <w:rPr>
                <w:rFonts w:ascii="Times New Roman" w:hAnsi="Times New Roman" w:cs="Times New Roman"/>
              </w:rPr>
              <w:softHyphen/>
              <w:t>ния текстов (формулировать, основываясь на тексте, простые выводы; понимать текст, опираясь не только на содержа</w:t>
            </w:r>
            <w:r w:rsidRPr="00AA2263">
              <w:rPr>
                <w:rFonts w:ascii="Times New Roman" w:hAnsi="Times New Roman" w:cs="Times New Roman"/>
              </w:rPr>
              <w:softHyphen/>
              <w:t>щуюся в нём информацию, но и на жанр, структуру, язык; по</w:t>
            </w:r>
            <w:r w:rsidRPr="00AA2263">
              <w:rPr>
                <w:rFonts w:ascii="Times New Roman" w:hAnsi="Times New Roman" w:cs="Times New Roman"/>
              </w:rPr>
              <w:softHyphen/>
              <w:t>яснять прямое и переносное значение слова, его многозначнocть с опорой на контекст, целенаправленно пополнять на этой основе свой активный словарный запас; устанавливать связи, отношения, не высказанные в тексте напрямую, объяснять (пояс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нять) поступки героев, соотнося их с содержанием текста); </w:t>
            </w:r>
          </w:p>
          <w:p w:rsidR="00384C83" w:rsidRPr="00AA2263" w:rsidRDefault="00384C83" w:rsidP="00D758C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ориентироваться в нравственном содержании прочитан</w:t>
            </w:r>
            <w:r w:rsidRPr="00AA2263">
              <w:rPr>
                <w:rFonts w:ascii="Times New Roman" w:hAnsi="Times New Roman" w:cs="Times New Roman"/>
              </w:rPr>
              <w:softHyphen/>
              <w:t>ного, самостоятельно делать выводы, соотносить поступки ге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роев с нравственными нормами; </w:t>
            </w:r>
          </w:p>
          <w:p w:rsidR="00384C83" w:rsidRPr="00AA2263" w:rsidRDefault="00384C83" w:rsidP="00D758C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передавать содержание прочитанного или </w:t>
            </w:r>
            <w:r w:rsidRPr="00AA2263">
              <w:rPr>
                <w:rFonts w:ascii="Times New Roman" w:hAnsi="Times New Roman" w:cs="Times New Roman"/>
              </w:rPr>
              <w:lastRenderedPageBreak/>
              <w:t>прослушанно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го с учётом специфики научно-познавательного, учебного и художественного текстов в виде пересказа (полного, краткого или выборочного); </w:t>
            </w:r>
          </w:p>
          <w:p w:rsidR="00384C83" w:rsidRPr="00AA2263" w:rsidRDefault="00384C83" w:rsidP="00D758C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участвовать в обсуждении прослушанного и прочитанного текста (задавать вопросы, высказывать и обосновывать собственное мнение, соблюдать правила речевого этикета), опираясь на текст или собственный опыт. </w:t>
            </w:r>
          </w:p>
        </w:tc>
        <w:tc>
          <w:tcPr>
            <w:tcW w:w="908" w:type="pct"/>
          </w:tcPr>
          <w:p w:rsidR="00384C83" w:rsidRPr="00AA2263" w:rsidRDefault="00384C83" w:rsidP="00D758C6">
            <w:pPr>
              <w:pStyle w:val="a4"/>
              <w:ind w:firstLine="33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lastRenderedPageBreak/>
              <w:t xml:space="preserve">• воспринимать художественную литературу как вид искусства; </w:t>
            </w:r>
          </w:p>
          <w:p w:rsidR="00384C83" w:rsidRPr="00AA2263" w:rsidRDefault="00384C83" w:rsidP="00D758C6">
            <w:pPr>
              <w:pStyle w:val="a4"/>
              <w:ind w:firstLine="33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предвосхищать содержание текста по заголовку и с опорой на предыдущий опыт; </w:t>
            </w:r>
          </w:p>
          <w:p w:rsidR="00384C83" w:rsidRPr="00AA2263" w:rsidRDefault="00384C83" w:rsidP="00D758C6">
            <w:pPr>
              <w:pStyle w:val="a4"/>
              <w:ind w:firstLine="68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выделять не только главную, но и избыточную ин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формацию; </w:t>
            </w:r>
          </w:p>
          <w:p w:rsidR="00384C83" w:rsidRPr="00AA2263" w:rsidRDefault="00384C83" w:rsidP="00D758C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осмысливать эстетические и нравственные ценности художественного текста и высказывать суждение; </w:t>
            </w:r>
          </w:p>
          <w:p w:rsidR="00384C83" w:rsidRPr="00AA2263" w:rsidRDefault="00384C83" w:rsidP="00D758C6">
            <w:pPr>
              <w:pStyle w:val="a4"/>
              <w:ind w:firstLine="33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определять авторскую позицию и высказывать отно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шение к герою и его поступкам; </w:t>
            </w:r>
          </w:p>
          <w:p w:rsidR="00384C83" w:rsidRPr="00AA2263" w:rsidRDefault="00384C83" w:rsidP="00D758C6">
            <w:pPr>
              <w:pStyle w:val="a4"/>
              <w:ind w:firstLine="33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отмечать изменения своего эмоционального состоя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ния в процессе чтения литературного произведения; </w:t>
            </w:r>
          </w:p>
          <w:p w:rsidR="00384C83" w:rsidRPr="00AA2263" w:rsidRDefault="00384C83" w:rsidP="00D758C6">
            <w:pPr>
              <w:pStyle w:val="a4"/>
              <w:ind w:firstLine="33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lastRenderedPageBreak/>
              <w:t>• оформлять свою мысль в монологическое речевое вы</w:t>
            </w:r>
            <w:r w:rsidRPr="00AA2263">
              <w:rPr>
                <w:rFonts w:ascii="Times New Roman" w:hAnsi="Times New Roman" w:cs="Times New Roman"/>
              </w:rPr>
              <w:softHyphen/>
              <w:t>сказывание небольшого объёма (повествование, описание, рассуждение): с опорой на авторский текст, по предло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женной теме или отвечая на вопрос; </w:t>
            </w:r>
          </w:p>
          <w:p w:rsidR="00384C83" w:rsidRPr="00AA2263" w:rsidRDefault="00384C83" w:rsidP="00D758C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высказывать эстетическое и нравственно-этическое суждение и подтверждать высказанное суждение приме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рами из текста; </w:t>
            </w:r>
          </w:p>
          <w:p w:rsidR="00384C83" w:rsidRPr="00AA2263" w:rsidRDefault="00384C83" w:rsidP="00D758C6">
            <w:pPr>
              <w:pStyle w:val="a4"/>
              <w:ind w:firstLine="33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делать выписки из прочитанных текстов для даль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нейшего практического использования. </w:t>
            </w:r>
          </w:p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pct"/>
            <w:vMerge w:val="restart"/>
          </w:tcPr>
          <w:p w:rsidR="00384C83" w:rsidRPr="002D649F" w:rsidRDefault="00384C83" w:rsidP="00D758C6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r w:rsidRPr="002D64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сфере регулятивных универсальных учебных действий 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выпускники овладеют всеми типами учебных действий, направленных на организацию своей работы в образовательном учреждении и вне его, включая способность принимать и сохранять учебную цель и задачу, планировать её реализацию (в том числе во внутреннем плане), контролировать и оценивать свои действия, вносить соответствующие коррективы в их выполнение.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научится: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принимать и сохранять учебную задачу;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учитывать выделенные учителем ориентиры действия в новом учебном материале в сотрудничестве с учителем;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планировать свои действия в соответствии с поставленной задачей и условиями её реализации, в том числе во внутреннем плане;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адекватно воспринимать предложения и оценку учителей, товарищей, родителей и других людей;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различать способ и результат действия;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•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цифровой.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получит возможность научиться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: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в сотрудничестве с учителем ставить новые учебные задачи;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преобразовывать практическую задачу в познавательную;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проявлять познавательную инициативу в учебном сотрудничестве;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самостоятельно учитывать выделенные учителем ориентиры действия в новом учебном материале;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2D64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сфере познавательных универсальных учебных действий 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научатся воспринимать и анализировать сообщения и важнейшие их компоненты — тексты, использовать знаково-символические средства, в том числе овладеют действием моделирования, а также широким спектром логических 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действий и операций, включая общие приёмы решения задач.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научится: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использовать знаково-символические средства, в том числе модели (включая виртуальные) и схемы (включая концептуальные) для решения задач;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строить сообщения в устной и письменной форме;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анализ объектов с выделением существенных и несущественных признаков;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синтез как составление целого из частей;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проводить сравнение, сериацию и классификацию по заданным критериям;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устанавливать причинно-следственные связи в изучаемом круге явлений;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строить рассуждения в форме связи простых суждений об объекте, его строении, свойствах и связях;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обобщать, т. е. осуществлять 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генерализацию и выведение общности для целого ряда или класса единичных объектов на основе выделения сущностной связи;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подведение под понятие на основе распознавания объектов, выделения существенных признаков и их синтеза;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устанавливать аналогии;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владеть рядом общих приёмов решения задач.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получит возможность научиться: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расширенный поиск информации с использованием ресурсов библиотек и Интернета;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осознанно и произвольно строить сообщения в устной и письменной форме;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синтез как составление целого из частей, самостоятельно достраивая и восполняя недостающие компоненты;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строить логическое рассуждение, включающее установление причинно"следственных связей.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2D64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сфере коммуникативных универсальных учебных действий 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выпускники приобретут умения учитывать позицию собеседника (партнёра), организовывать и осуществлять сотрудничество и кооперацию с учителем и сверстниками, адекватно воспринимать и передавать информацию, отображать предметное содержание и условия деятельности в сообщениях, важнейшими компонентами которых являются тексты.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научится: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 xml:space="preserve"> 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• 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средства и инструменты ИКТ и дистанционного общения;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учитывать разные мнения и стремиться к координации различных позиций в 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сотрудничестве;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формулировать собственное мнение и позицию;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строить понятные для партнёра высказывания, учитывающие, что партнёр знает и видит, а что нет;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задавать вопросы;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контролировать действия партнёра;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использовать речь для регуляции своего действия;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получит возможность научиться: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альной поддержкой), владеть диа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логической формой коммуникации, используя в том числе средства и инструменты ИКТ и дистанционного общения;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допускать возможнос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 существования у людей различ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ныx точек зрения, в том числе не совпадающих с его собственной, и ориентиро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ваться на позицию партнёра в об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щении и взаимодействии;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учитывать разные мнения и стремиться к координации различных позиций в сотрудничестве;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формулировать собственное мнение и 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позицию;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договариваться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приходить к общему решению в со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вместной деятельности, в том числе в ситуации столкновения интересов;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строить понятные для партнёра высказывания, учитывающие, что партнёр знает и видит, а что нет;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задавать вопросы;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контролировать действия партнёра;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использовать речь для регуляции своего действия;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Ученик получит возможность научиться: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учитывать и коо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рдинировать в сотрудничестве по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зиции других людей, отличные от собственной;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учитывать разн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 мнения и интересы и обосновы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вать собственную позицию;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понимать относит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ельность мнений и подходов к ре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шению проблемы;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аргументировать свою позицию и координировать ее с позициями пapтнёров в сотрудничестве при выработке общего решения в совместной деятельности;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продуктивно содействовать разрешению конфликтов на основе учета интересов и позиций всех участников;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с учетом целей коммуникации достаточно точно, последовательно и полно передавать партнеру необходимую информацию как ориентир для построения 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действия;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задавать вопросы, необходимые для организации собственной деятельности и сотрудничества с партнёром;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осуществлять взаимный контроль и оказывать в сотрудничестве необходимую взаимопомощь;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адекватно использо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речь для планирования и ре</w:t>
            </w: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гуляции своей деятельности; </w:t>
            </w:r>
          </w:p>
          <w:p w:rsidR="00384C83" w:rsidRPr="00CA12A3" w:rsidRDefault="00384C83" w:rsidP="00D758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адекватно использовать речевые средства для эффективного решения разнообразных коммуникативных задач.</w:t>
            </w:r>
          </w:p>
          <w:p w:rsidR="00384C83" w:rsidRPr="00AA2263" w:rsidRDefault="00384C83" w:rsidP="00D758C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A12A3">
              <w:rPr>
                <w:rFonts w:ascii="Times New Roman" w:hAnsi="Times New Roman" w:cs="Times New Roman"/>
              </w:rPr>
              <w:t>• адекватно использо</w:t>
            </w:r>
            <w:r>
              <w:rPr>
                <w:rFonts w:ascii="Times New Roman" w:hAnsi="Times New Roman" w:cs="Times New Roman"/>
              </w:rPr>
              <w:t>вать речевые средства для эффек</w:t>
            </w:r>
            <w:r w:rsidRPr="00CA12A3">
              <w:rPr>
                <w:rFonts w:ascii="Times New Roman" w:hAnsi="Times New Roman" w:cs="Times New Roman"/>
              </w:rPr>
              <w:t>тивного решения разнообразных коммуникативных задач.</w:t>
            </w:r>
          </w:p>
        </w:tc>
        <w:tc>
          <w:tcPr>
            <w:tcW w:w="864" w:type="pct"/>
            <w:vMerge w:val="restart"/>
          </w:tcPr>
          <w:p w:rsidR="00384C83" w:rsidRPr="002D649F" w:rsidRDefault="00384C83" w:rsidP="00D758C6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У ученика будут сформированы: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• 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• широкая мотивационная основа учебной деятельности, включающая социальные, учебно-познавательные и внешние мотивы;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• учебно-познавательный интерес к новому учебному материалу и способам решения новой задачи;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 xml:space="preserve">• ориентация на 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• способность к самооценке на основе критериев успешности учебной деятельности;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• ориентация в нравственном содержании и смысле как собственных поступков, так и поступков окружающих людей;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 xml:space="preserve">• знание основных моральных норм и ориентация на их выполнение, дифференциация моральных и конвенциональных норм, развитие морального сознания 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 переходного от доконвенционального к конвенциональному уровню;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• развитие этических чувств — стыда, вины, совести как регуляторов морального поведения;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• эмпатия как понимание чувств других людей и сопереживание им;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получит возможность для формирования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: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выраженной устойчивой учебно-познавательной мотивации учения;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устойчивого учебно"познавательного интереса к новым общим способам решения задач;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адекватного понимания причин успешности/неуспешности учебной деятельности;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компетентности в реализации основ гражданской идентичности в поступках и деятельности;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нормам и этическим требованиям;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установки на здоровый образ жизни и реализации её в реальном поведении и поступках;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>• осознанных устойчивых эстетических предпочтений и ориентации на искусство как значимую сферу человеческой жизни;</w:t>
            </w:r>
          </w:p>
          <w:p w:rsidR="00384C83" w:rsidRPr="002D649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эмпатии как осознанного понимания чувств других людей и </w:t>
            </w:r>
            <w:r w:rsidRPr="002D649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сопереживания им, выражающихся в поступках, направленных на помощь и обеспечение благополучия.</w:t>
            </w:r>
          </w:p>
          <w:p w:rsidR="00384C83" w:rsidRPr="00AA2263" w:rsidRDefault="00384C83" w:rsidP="00D758C6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384C83" w:rsidRPr="00A3365B" w:rsidTr="00D758C6">
        <w:trPr>
          <w:trHeight w:val="862"/>
        </w:trPr>
        <w:tc>
          <w:tcPr>
            <w:tcW w:w="581" w:type="pct"/>
          </w:tcPr>
          <w:p w:rsidR="00384C83" w:rsidRPr="00353FC0" w:rsidRDefault="00384C83" w:rsidP="00D758C6">
            <w:pPr>
              <w:pStyle w:val="a4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53FC0">
              <w:rPr>
                <w:rFonts w:ascii="Times New Roman" w:hAnsi="Times New Roman" w:cs="Times New Roman"/>
                <w:b/>
                <w:i/>
              </w:rPr>
              <w:lastRenderedPageBreak/>
              <w:t>Круг детского чтения</w:t>
            </w:r>
            <w:r>
              <w:rPr>
                <w:rFonts w:ascii="Times New Roman" w:hAnsi="Times New Roman" w:cs="Times New Roman"/>
                <w:b/>
                <w:i/>
              </w:rPr>
              <w:t>.</w:t>
            </w:r>
          </w:p>
          <w:p w:rsidR="00384C83" w:rsidRPr="00A3365B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pct"/>
          </w:tcPr>
          <w:p w:rsidR="00384C83" w:rsidRPr="00AA2263" w:rsidRDefault="00384C83" w:rsidP="00D758C6">
            <w:pPr>
              <w:pStyle w:val="a4"/>
              <w:ind w:firstLine="567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ориентироваться в книге по названию, оглавлению, от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личать сборник произведений от авторской книги; </w:t>
            </w:r>
          </w:p>
          <w:p w:rsidR="00384C83" w:rsidRPr="00AA2263" w:rsidRDefault="00384C83" w:rsidP="00D758C6">
            <w:pPr>
              <w:pStyle w:val="a4"/>
              <w:ind w:firstLine="567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самостоятельно и целенаправленно осуществлять выбор книги в библиотеке по заданной тематике, по собственному желанию; </w:t>
            </w:r>
          </w:p>
          <w:p w:rsidR="00384C83" w:rsidRPr="00AA2263" w:rsidRDefault="00384C83" w:rsidP="00D758C6">
            <w:pPr>
              <w:pStyle w:val="a4"/>
              <w:ind w:firstLine="567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составлять краткую аннотацию (автор, название, тема книги, рекомендации к чтению) на литературное произведе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ние по заданному образцу; </w:t>
            </w:r>
          </w:p>
          <w:p w:rsidR="00384C83" w:rsidRPr="00AA2263" w:rsidRDefault="00384C83" w:rsidP="00D758C6">
            <w:pPr>
              <w:pStyle w:val="a4"/>
              <w:ind w:firstLine="567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пользоваться алфавитным каталогом, самостоятельно пользоваться соответствующими возрасту словарями и спра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вочной литературой. </w:t>
            </w:r>
          </w:p>
        </w:tc>
        <w:tc>
          <w:tcPr>
            <w:tcW w:w="908" w:type="pct"/>
          </w:tcPr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ориентироваться в мире детской литературы на ос</w:t>
            </w:r>
            <w:r w:rsidRPr="00AA2263">
              <w:rPr>
                <w:rFonts w:ascii="Times New Roman" w:hAnsi="Times New Roman" w:cs="Times New Roman"/>
              </w:rPr>
              <w:softHyphen/>
              <w:t>нове знакомства с выдающимися произведениями класси</w:t>
            </w:r>
            <w:r w:rsidRPr="00AA2263">
              <w:rPr>
                <w:rFonts w:ascii="Times New Roman" w:hAnsi="Times New Roman" w:cs="Times New Roman"/>
              </w:rPr>
              <w:softHyphen/>
              <w:t>ческой и современной отечественной и зарубежной лите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ратуры;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определять предпочтительный круг чтения, исходя из собственных интересов и познавательных потребностей;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писать отзыв о прочитанной книге;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работать с тематическим каталогом;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•</w:t>
            </w:r>
            <w:r w:rsidRPr="00AA2263">
              <w:rPr>
                <w:rFonts w:ascii="Times New Roman" w:hAnsi="Times New Roman" w:cs="Times New Roman"/>
              </w:rPr>
              <w:t xml:space="preserve">работать с детской периодикой. </w:t>
            </w:r>
          </w:p>
        </w:tc>
        <w:tc>
          <w:tcPr>
            <w:tcW w:w="1508" w:type="pct"/>
            <w:vMerge/>
          </w:tcPr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pct"/>
            <w:vMerge/>
          </w:tcPr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C83" w:rsidRPr="00A3365B" w:rsidTr="00D758C6">
        <w:trPr>
          <w:trHeight w:val="862"/>
        </w:trPr>
        <w:tc>
          <w:tcPr>
            <w:tcW w:w="581" w:type="pct"/>
          </w:tcPr>
          <w:p w:rsidR="00384C83" w:rsidRPr="00353FC0" w:rsidRDefault="00384C83" w:rsidP="00D758C6">
            <w:pPr>
              <w:pStyle w:val="a4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53FC0">
              <w:rPr>
                <w:rFonts w:ascii="Times New Roman" w:hAnsi="Times New Roman" w:cs="Times New Roman"/>
                <w:b/>
                <w:i/>
              </w:rPr>
              <w:lastRenderedPageBreak/>
              <w:t>Литературоведческая пропедевтика</w:t>
            </w:r>
            <w:r>
              <w:rPr>
                <w:rFonts w:ascii="Times New Roman" w:hAnsi="Times New Roman" w:cs="Times New Roman"/>
                <w:b/>
                <w:i/>
              </w:rPr>
              <w:t>.</w:t>
            </w:r>
          </w:p>
          <w:p w:rsidR="00384C83" w:rsidRPr="00A3365B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pct"/>
          </w:tcPr>
          <w:p w:rsidR="00384C83" w:rsidRPr="00AA2263" w:rsidRDefault="00384C83" w:rsidP="00D758C6">
            <w:pPr>
              <w:pStyle w:val="a4"/>
              <w:ind w:firstLine="33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сравнивать, сопоставлять художественные произведения разных жанров, выделяя два-три существенных признака (от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личать прозаический текст от стихотворного; распознавать особенности построения фольклорных форм: сказки, загадки, пословицы). </w:t>
            </w:r>
          </w:p>
          <w:p w:rsidR="00384C83" w:rsidRPr="00AA2263" w:rsidRDefault="00384C83" w:rsidP="00D758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</w:tcPr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•</w:t>
            </w:r>
            <w:r w:rsidRPr="00AA2263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ра</w:t>
            </w:r>
            <w:r w:rsidRPr="00AA2263">
              <w:rPr>
                <w:rFonts w:ascii="Times New Roman" w:hAnsi="Times New Roman" w:cs="Times New Roman"/>
              </w:rPr>
              <w:t>внивать, сопоставлять различные виды текстов, используя ряд литературоведческих понятий (фольклорная и авторская литература, структура текста, герой, ав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тор) и средств художественной выразительности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•</w:t>
            </w:r>
            <w:r w:rsidRPr="00AA2263">
              <w:rPr>
                <w:rFonts w:ascii="Times New Roman" w:hAnsi="Times New Roman" w:cs="Times New Roman"/>
              </w:rPr>
              <w:t>создавать прозаический или поэтический текст по аналогии на основе авторского текста, используя сред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ства художественной выразительности (в том числе из текста). </w:t>
            </w:r>
          </w:p>
        </w:tc>
        <w:tc>
          <w:tcPr>
            <w:tcW w:w="1508" w:type="pct"/>
            <w:vMerge/>
          </w:tcPr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pct"/>
            <w:vMerge/>
          </w:tcPr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C83" w:rsidRPr="00A3365B" w:rsidTr="00D758C6">
        <w:trPr>
          <w:trHeight w:val="5989"/>
        </w:trPr>
        <w:tc>
          <w:tcPr>
            <w:tcW w:w="581" w:type="pct"/>
          </w:tcPr>
          <w:p w:rsidR="00384C83" w:rsidRPr="00353FC0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53FC0">
              <w:rPr>
                <w:rFonts w:ascii="Times New Roman" w:hAnsi="Times New Roman" w:cs="Times New Roman"/>
                <w:b/>
                <w:i/>
              </w:rPr>
              <w:lastRenderedPageBreak/>
              <w:t>Творческая деятельность</w:t>
            </w:r>
            <w:r>
              <w:rPr>
                <w:rFonts w:ascii="Times New Roman" w:hAnsi="Times New Roman" w:cs="Times New Roman"/>
                <w:b/>
                <w:i/>
              </w:rPr>
              <w:t>.</w:t>
            </w:r>
          </w:p>
          <w:p w:rsidR="00384C83" w:rsidRPr="00A3365B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pct"/>
          </w:tcPr>
          <w:p w:rsidR="00384C83" w:rsidRPr="00AA2263" w:rsidRDefault="00384C83" w:rsidP="00D758C6">
            <w:pPr>
              <w:pStyle w:val="a4"/>
              <w:ind w:left="33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читать по ролям литературное про изведение; </w:t>
            </w:r>
          </w:p>
          <w:p w:rsidR="00384C83" w:rsidRPr="00AA2263" w:rsidRDefault="00384C83" w:rsidP="00D758C6">
            <w:pPr>
              <w:pStyle w:val="a4"/>
              <w:ind w:firstLine="567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создавать текст на основе интерпретации художествен</w:t>
            </w:r>
            <w:r w:rsidRPr="00AA2263">
              <w:rPr>
                <w:rFonts w:ascii="Times New Roman" w:hAnsi="Times New Roman" w:cs="Times New Roman"/>
              </w:rPr>
              <w:softHyphen/>
              <w:t>ного произведения, репродукций картин художников, по се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рии иллюстраций к произведению или на основе личного опыта; </w:t>
            </w:r>
          </w:p>
          <w:p w:rsidR="00384C83" w:rsidRPr="00AA2263" w:rsidRDefault="00384C83" w:rsidP="00D758C6">
            <w:pPr>
              <w:pStyle w:val="a4"/>
              <w:ind w:firstLine="567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реконструировать текст, используя различные способы работы с «деформированным» текстом: восстанавливать по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следовательность событий, причинно-следственные связи. </w:t>
            </w:r>
          </w:p>
          <w:p w:rsidR="00384C83" w:rsidRPr="00AA2263" w:rsidRDefault="00384C83" w:rsidP="00D758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</w:tcPr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творчески пересказывать текст (от лица героя, от автора), дополнять текст; </w:t>
            </w:r>
          </w:p>
          <w:p w:rsidR="00384C83" w:rsidRPr="00AA2263" w:rsidRDefault="00384C83" w:rsidP="00D758C6">
            <w:pPr>
              <w:pStyle w:val="a4"/>
              <w:ind w:left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создавать иллюстрации по содержанию произведения; </w:t>
            </w:r>
          </w:p>
          <w:p w:rsidR="00384C83" w:rsidRPr="00AA2263" w:rsidRDefault="00384C83" w:rsidP="00D758C6">
            <w:pPr>
              <w:pStyle w:val="a4"/>
              <w:ind w:firstLine="567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>• работать в группе, создавая инсценировки по произ</w:t>
            </w:r>
            <w:r w:rsidRPr="00AA2263">
              <w:rPr>
                <w:rFonts w:ascii="Times New Roman" w:hAnsi="Times New Roman" w:cs="Times New Roman"/>
              </w:rPr>
              <w:softHyphen/>
              <w:t xml:space="preserve">ведению, сценарии, проекты; </w:t>
            </w:r>
          </w:p>
          <w:p w:rsidR="00384C83" w:rsidRPr="00AA2263" w:rsidRDefault="00384C83" w:rsidP="00D758C6">
            <w:pPr>
              <w:pStyle w:val="a4"/>
              <w:ind w:firstLine="34"/>
              <w:jc w:val="both"/>
              <w:rPr>
                <w:rFonts w:ascii="Times New Roman" w:hAnsi="Times New Roman" w:cs="Times New Roman"/>
              </w:rPr>
            </w:pPr>
            <w:r w:rsidRPr="00AA2263">
              <w:rPr>
                <w:rFonts w:ascii="Times New Roman" w:hAnsi="Times New Roman" w:cs="Times New Roman"/>
              </w:rPr>
              <w:t xml:space="preserve">• создавать собственный текст (повествование - по аналогии, рассуждение - развёрнутый ответ на вопрос; описание - характеристика героя). </w:t>
            </w:r>
          </w:p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pct"/>
            <w:vMerge/>
          </w:tcPr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pct"/>
            <w:vMerge/>
          </w:tcPr>
          <w:p w:rsidR="00384C83" w:rsidRPr="00AA2263" w:rsidRDefault="00384C83" w:rsidP="00D758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84C83" w:rsidRDefault="00384C83" w:rsidP="00384C83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i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83" w:rsidRPr="00B627A0" w:rsidRDefault="00384C83" w:rsidP="00384C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предмета </w:t>
      </w:r>
    </w:p>
    <w:tbl>
      <w:tblPr>
        <w:tblStyle w:val="a3"/>
        <w:tblW w:w="15593" w:type="dxa"/>
        <w:tblInd w:w="-176" w:type="dxa"/>
        <w:tblLayout w:type="fixed"/>
        <w:tblLook w:val="04A0"/>
      </w:tblPr>
      <w:tblGrid>
        <w:gridCol w:w="3119"/>
        <w:gridCol w:w="10915"/>
        <w:gridCol w:w="1559"/>
      </w:tblGrid>
      <w:tr w:rsidR="00384C83" w:rsidRPr="00B627A0" w:rsidTr="00D758C6">
        <w:tc>
          <w:tcPr>
            <w:tcW w:w="3119" w:type="dxa"/>
          </w:tcPr>
          <w:p w:rsidR="00384C83" w:rsidRPr="00B627A0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915" w:type="dxa"/>
          </w:tcPr>
          <w:p w:rsidR="00384C83" w:rsidRPr="00B627A0" w:rsidRDefault="00384C83" w:rsidP="00D75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:rsidR="00384C83" w:rsidRPr="00B627A0" w:rsidRDefault="00384C83" w:rsidP="00D75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384C83" w:rsidRPr="00B627A0" w:rsidTr="00D758C6">
        <w:tc>
          <w:tcPr>
            <w:tcW w:w="3119" w:type="dxa"/>
          </w:tcPr>
          <w:p w:rsidR="00384C83" w:rsidRPr="00275E3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E3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0915" w:type="dxa"/>
          </w:tcPr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r w:rsidRPr="00275E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на слух звучащей речи (высказывание собеседника, чтение различных текстов). Адекватное понимание содержания звучащей речи, умение отвечать на вопросы по содержанию услышанного произведения, определение последовательности событий, осознание цели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речевого высказывания, умение задавать вопросы по услышанному учебному, научно-познавательному и художественному произведению.</w:t>
            </w:r>
          </w:p>
          <w:p w:rsidR="00384C83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Чтение вслух. Сознательное, правильное чтение слов, предложений и текстов без пропусков и перестановок букв и слогов в словах. Установка на смысловое чтение, позволяющее связать звучащее слово (словосочетание и предложение) с его значением. Выразительное чтение небольшого текста: соблюдение орфоэпических и интонационных норм чтения; понимание цели чтения, использование интонации, передающей отношение читающего к прочитанному произведению, и темпа чтения, замедляя его или ускоряя в соответствии с речевой задачей и целями общения. 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предложений с интонационным выделением знаков препинания. Понимание смысловых особенностей разных по виду и типу текстов. </w:t>
            </w:r>
          </w:p>
          <w:p w:rsidR="00384C83" w:rsidRPr="00275E3F" w:rsidRDefault="00384C83" w:rsidP="00D758C6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E3F">
              <w:rPr>
                <w:rStyle w:val="CharacterStyle1"/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Говорение (культура речевого общения)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Осознание диалога как вида речи, в которой говорящие обмениваются высказываниями. Особенности диалогического общения: понимать его цель, обдумывать вопросы и ответы, выслушать, не перебивая, собеседника, поддерживая разговор с ним вопросами и репликами; в вежливой форме высказывать свою точку зрения по обсуждаемой теме или произведению с опорой на текст и личный опыт. Знакомство с особенностями национального этикета на основе фольклорных произведений.</w:t>
            </w:r>
          </w:p>
          <w:p w:rsidR="00384C83" w:rsidRPr="00275E3F" w:rsidRDefault="00384C83" w:rsidP="00D758C6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монолога как формы речевого высказывания. Умение строить речевое высказывание небольшого объёма с опорой на текст (заданную тему или поставленный вопрос), отражение в нём основной мысли и её доказательство (объяснение). Передача прочитанного или прослушанного с учётом специфики научно-популярного, учебного и художественного текстов. </w:t>
            </w:r>
          </w:p>
          <w:p w:rsidR="00384C83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построение плана собственного высказывания (что скажу вначале, затем и чем закончу своё высказывание); отбор речевых средств языка в соответствии с целью высказывания.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Составление устного короткого рассказа по рисункам, прочитанному тексту или заданной теме с соблюдением последовательности и связности изложения, культурных норм речевого высказывания.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E3F">
              <w:rPr>
                <w:rStyle w:val="CharacterStyle1"/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Письмо (культура письменной речи)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Использование в письменной речи выразительных средств языка (синонимы, антонимы, сравнения). Контроль и корректировка письменного текста.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Написание сочинений-миниатюр (на заданную тему, по наблюдениям или прочитанному произведению), отзывов о книге, небольших рассказов (повествований о случаях из жизни) с использованием приёмов описания и рассуждения.</w:t>
            </w:r>
          </w:p>
        </w:tc>
        <w:tc>
          <w:tcPr>
            <w:tcW w:w="1559" w:type="dxa"/>
          </w:tcPr>
          <w:p w:rsidR="00384C83" w:rsidRPr="003A4E43" w:rsidRDefault="00384C83" w:rsidP="00D758C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34 ч.</w:t>
            </w:r>
          </w:p>
        </w:tc>
      </w:tr>
      <w:tr w:rsidR="00384C83" w:rsidRPr="00B627A0" w:rsidTr="00D758C6">
        <w:tc>
          <w:tcPr>
            <w:tcW w:w="3119" w:type="dxa"/>
          </w:tcPr>
          <w:p w:rsidR="00384C83" w:rsidRPr="00275E3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275E3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Виды читательской деятельности</w:t>
            </w:r>
          </w:p>
        </w:tc>
        <w:tc>
          <w:tcPr>
            <w:tcW w:w="10915" w:type="dxa"/>
          </w:tcPr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Чтение про себя. Постепенный переход от чтения вслух к чтению про себя произведений, доступных по объёму и жанру. Осознание смысла прочитанного текста, использование приёмов контроля и коррекции путём воспроизведения его содержания и ответов на вопросы.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Умение находить информацию в учебном или научно-познавательном тексте, используя различные виды чтения: изучающее, выборочное, просмотровое.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разными видами текста. Общее представление о разных видах текста: художественном,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учебном, научно-популярном – и их сравнение. Определение целей создания этих видов текста.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Практическое освоение умения отличать текст от набора предложений.</w:t>
            </w:r>
          </w:p>
          <w:p w:rsidR="00384C83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определение темы и главной мысли текста; установление причинно-следственных связей; деление текста на смысловые части. Определение главной мысли каждой части и всего текста, их озаглавливание; составление плана в виде назывных предложений из текста, в виде вопросов или самостоятельно сформулированного высказывания. Пересказ текста (подробно, выборочно, кратко) по опорным словам или самостоятельно составленному плану. Соблюдение при пересказе логической последовательности и точности изложения событий. </w:t>
            </w:r>
          </w:p>
          <w:p w:rsidR="00384C83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текстов разного типа: описание, рассуждение, повествование (по аналогии с прочитанным текстом, по предложенному образцу). Умение работать с разными видами информации.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Воспроизведение содержания текста с элементами описания (природы, внешнего вида героя, обстановки) и рассуждения, с заменой диалога высказыванием (о чём говорили собеседники, основная мысль беседы).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художественных и научно-познавательных произведений. </w:t>
            </w:r>
          </w:p>
        </w:tc>
        <w:tc>
          <w:tcPr>
            <w:tcW w:w="1559" w:type="dxa"/>
          </w:tcPr>
          <w:p w:rsidR="00384C83" w:rsidRPr="003A4E43" w:rsidRDefault="00384C83" w:rsidP="00D758C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25 ч.</w:t>
            </w:r>
          </w:p>
        </w:tc>
      </w:tr>
      <w:tr w:rsidR="00384C83" w:rsidRPr="00B627A0" w:rsidTr="00D758C6">
        <w:tc>
          <w:tcPr>
            <w:tcW w:w="3119" w:type="dxa"/>
          </w:tcPr>
          <w:p w:rsidR="00384C83" w:rsidRPr="00275E3F" w:rsidRDefault="00384C83" w:rsidP="00D758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275E3F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lastRenderedPageBreak/>
              <w:t xml:space="preserve">Круг детского чтения </w:t>
            </w:r>
          </w:p>
        </w:tc>
        <w:tc>
          <w:tcPr>
            <w:tcW w:w="10915" w:type="dxa"/>
          </w:tcPr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устного народного творчества разных народов. Произведения классиков отечественной (с учётом многонационального характера России) и зарубежной литературы </w:t>
            </w:r>
            <w:r w:rsidRPr="00275E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 w:rsidRPr="00275E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 вв., классиков детской литературы, произведения современных писателей народов России и зарубежных стран, доступные для восприятия младшими школьниками. Книги художественные, научно-популярные, исторические, приключенческие, справочно-энциклопедическая литература, детские периодические издания. Жанровое разнообразие произведений, предназначенных для чтения и слушания в классе, самостоятельного и семейного чтения, для совместного обсуждения детьми и родителями в кругу семьи (русские народные сказки, сказки народов России</w:t>
            </w:r>
          </w:p>
        </w:tc>
        <w:tc>
          <w:tcPr>
            <w:tcW w:w="1559" w:type="dxa"/>
          </w:tcPr>
          <w:p w:rsidR="00384C83" w:rsidRPr="003A4E43" w:rsidRDefault="00384C83" w:rsidP="00D758C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 ч.</w:t>
            </w:r>
          </w:p>
        </w:tc>
      </w:tr>
      <w:tr w:rsidR="00384C83" w:rsidRPr="00B627A0" w:rsidTr="00D758C6">
        <w:tc>
          <w:tcPr>
            <w:tcW w:w="3119" w:type="dxa"/>
          </w:tcPr>
          <w:p w:rsidR="00384C83" w:rsidRPr="00275E3F" w:rsidRDefault="00384C83" w:rsidP="00D758C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E3F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итературоведческая пропедевтика</w:t>
            </w:r>
            <w:r w:rsidRPr="00275E3F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0915" w:type="dxa"/>
          </w:tcPr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Нахождение в тексте и практическое различение средств выразительности, используемых в художественной речи: синонимов, антонимов; эпитетов, сравнений, метафор, олицетворений (с помощью учителя).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Ориентировка в литературных понятиях: художественное произведение, искусство слова, автор (рассказчик), тема, герой (его портрет, поступки, мысли, речь); отношение автора к герою (с помощью учителя).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композиционных особенностях построения повествования (рассказ), описания (пейзаж, портрет, интерьер), рассуждения (монолог героя, диалоги героев).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Прозаическая и стихотворная речь, выделение особенностей стихотворного произведения (ритм, рифма).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Жанровое разнообразие произведений. Историко-литературные понятия: фольклор и авторские художественные произведения (различение).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Малые фольклорные жанры (колыбельные песни, потешки, пословицы и поговорки, загадки) — узнавание, различение, определение основного смысла.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 xml:space="preserve">Сказки (о животных, бытовые, волшебные). Художественные особенности сказок: сказочные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герои, выразительные средства, построение. Литературная (авторская) сказка.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Рассказ, стихотворение, басня — общее представление о жанре, особенностях построения и выразительных средствах.</w:t>
            </w:r>
          </w:p>
        </w:tc>
        <w:tc>
          <w:tcPr>
            <w:tcW w:w="1559" w:type="dxa"/>
          </w:tcPr>
          <w:p w:rsidR="00384C83" w:rsidRPr="003A4E43" w:rsidRDefault="00384C83" w:rsidP="00D758C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18 ч.</w:t>
            </w:r>
          </w:p>
        </w:tc>
      </w:tr>
      <w:tr w:rsidR="00384C83" w:rsidRPr="00B627A0" w:rsidTr="00D758C6">
        <w:tc>
          <w:tcPr>
            <w:tcW w:w="3119" w:type="dxa"/>
          </w:tcPr>
          <w:p w:rsidR="00384C83" w:rsidRPr="00275E3F" w:rsidRDefault="00384C83" w:rsidP="00D758C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275E3F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lastRenderedPageBreak/>
              <w:t xml:space="preserve">Творческая деятельность обучающихся (на основе литературных произведений). </w:t>
            </w:r>
          </w:p>
        </w:tc>
        <w:tc>
          <w:tcPr>
            <w:tcW w:w="10915" w:type="dxa"/>
          </w:tcPr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Придумывание сказок и составление рассказов по аналогии с прочитанным произведением, включение в рассказ элементов описания или рассуждения; придумывание возможного варианта развития сюжета сказки (с помощью вопросов учителя).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Интерпретация текста литературного произведения: чтение по ролям, инсценирование; выразительное чтение, устное словесное рисование; использование различных способов работы с деформированным текстом; изложение с элементами сочинения, создание собственного текста на основе художественного произведения (текст по аналогии), репродукций картин художников, по серии иллюстраций к произведению или на основе личного опыта.</w:t>
            </w:r>
          </w:p>
          <w:p w:rsidR="00384C83" w:rsidRPr="00275E3F" w:rsidRDefault="00384C83" w:rsidP="00D758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275E3F">
              <w:rPr>
                <w:rFonts w:ascii="Times New Roman" w:hAnsi="Times New Roman" w:cs="Times New Roman"/>
                <w:sz w:val="24"/>
                <w:szCs w:val="24"/>
              </w:rPr>
              <w:t>Сопоставление произведений словесно-художественного, музыкального, изобразительного творчества; составление высказываний на основе прослушивания музыки и стихов, выражение своего отношения и формулирование его в слове (с помощью учителя).</w:t>
            </w:r>
          </w:p>
        </w:tc>
        <w:tc>
          <w:tcPr>
            <w:tcW w:w="1559" w:type="dxa"/>
          </w:tcPr>
          <w:p w:rsidR="00384C83" w:rsidRDefault="00384C83" w:rsidP="00D758C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ч.</w:t>
            </w:r>
          </w:p>
        </w:tc>
      </w:tr>
      <w:tr w:rsidR="00384C83" w:rsidRPr="00B627A0" w:rsidTr="00D758C6">
        <w:tc>
          <w:tcPr>
            <w:tcW w:w="3119" w:type="dxa"/>
          </w:tcPr>
          <w:p w:rsidR="00384C83" w:rsidRPr="00275E3F" w:rsidRDefault="00384C83" w:rsidP="00D758C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0915" w:type="dxa"/>
          </w:tcPr>
          <w:p w:rsidR="00384C83" w:rsidRPr="00B627A0" w:rsidRDefault="00384C83" w:rsidP="00D758C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384C83" w:rsidRPr="000A1E76" w:rsidRDefault="00384C83" w:rsidP="00D758C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более  102 ч.</w:t>
            </w:r>
          </w:p>
        </w:tc>
      </w:tr>
    </w:tbl>
    <w:p w:rsidR="00384C83" w:rsidRPr="009E4C81" w:rsidRDefault="00384C83" w:rsidP="00384C8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4C83" w:rsidRDefault="00384C83" w:rsidP="0038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4C83" w:rsidRPr="001F4BC2" w:rsidRDefault="00384C83" w:rsidP="00384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BC2">
        <w:rPr>
          <w:rFonts w:ascii="Times New Roman" w:hAnsi="Times New Roman" w:cs="Times New Roman"/>
          <w:b/>
          <w:sz w:val="28"/>
          <w:szCs w:val="28"/>
        </w:rPr>
        <w:t>Календарно-тематическое</w:t>
      </w:r>
      <w:r>
        <w:rPr>
          <w:rFonts w:ascii="Times New Roman" w:hAnsi="Times New Roman" w:cs="Times New Roman"/>
          <w:b/>
          <w:sz w:val="28"/>
          <w:szCs w:val="28"/>
        </w:rPr>
        <w:t xml:space="preserve"> планирование ФГОС НОО</w:t>
      </w:r>
    </w:p>
    <w:p w:rsidR="00384C83" w:rsidRPr="00B627A0" w:rsidRDefault="00384C83" w:rsidP="00384C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ab/>
      </w:r>
      <w:r w:rsidRPr="00B627A0">
        <w:rPr>
          <w:rFonts w:ascii="Times New Roman" w:hAnsi="Times New Roman" w:cs="Times New Roman"/>
          <w:sz w:val="24"/>
          <w:szCs w:val="24"/>
        </w:rPr>
        <w:t xml:space="preserve">УМК </w:t>
      </w:r>
      <w:r>
        <w:rPr>
          <w:rFonts w:ascii="Times New Roman" w:hAnsi="Times New Roman" w:cs="Times New Roman"/>
          <w:sz w:val="24"/>
          <w:szCs w:val="24"/>
        </w:rPr>
        <w:t>Л.Ф.Климанова</w:t>
      </w:r>
      <w:r w:rsidRPr="00B627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Литературное чтение</w:t>
      </w:r>
      <w:r w:rsidRPr="00B627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627A0">
        <w:rPr>
          <w:rFonts w:ascii="Times New Roman" w:hAnsi="Times New Roman" w:cs="Times New Roman"/>
          <w:sz w:val="24"/>
          <w:szCs w:val="24"/>
        </w:rPr>
        <w:t xml:space="preserve"> класс, М.:Просвещение, 201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384C83" w:rsidRPr="00B627A0" w:rsidRDefault="00384C83" w:rsidP="00384C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125" w:type="pct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1652"/>
        <w:gridCol w:w="5999"/>
        <w:gridCol w:w="708"/>
        <w:gridCol w:w="145"/>
        <w:gridCol w:w="995"/>
        <w:gridCol w:w="1004"/>
        <w:gridCol w:w="4523"/>
      </w:tblGrid>
      <w:tr w:rsidR="00384C83" w:rsidRPr="00B627A0" w:rsidTr="00D758C6">
        <w:tc>
          <w:tcPr>
            <w:tcW w:w="226" w:type="pct"/>
            <w:vMerge w:val="restart"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5" w:type="pct"/>
            <w:vMerge w:val="restart"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906" w:type="pct"/>
            <w:vMerge w:val="restart"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225" w:type="pct"/>
            <w:vMerge w:val="restart"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Количес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 часов</w:t>
            </w:r>
          </w:p>
        </w:tc>
        <w:tc>
          <w:tcPr>
            <w:tcW w:w="681" w:type="pct"/>
            <w:gridSpan w:val="3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Календарные сроки</w:t>
            </w:r>
          </w:p>
        </w:tc>
        <w:tc>
          <w:tcPr>
            <w:tcW w:w="1437" w:type="pct"/>
            <w:vMerge w:val="restar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384C83" w:rsidRPr="00B627A0" w:rsidTr="00D758C6">
        <w:tc>
          <w:tcPr>
            <w:tcW w:w="226" w:type="pct"/>
            <w:vMerge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pct"/>
            <w:vMerge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  <w:vMerge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vMerge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pct"/>
            <w:gridSpan w:val="2"/>
          </w:tcPr>
          <w:p w:rsidR="00384C83" w:rsidRPr="00B627A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1F6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итературоведческая пропедевтика</w:t>
            </w:r>
            <w:r w:rsidRPr="00CF1F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i/>
                <w:sz w:val="24"/>
                <w:szCs w:val="24"/>
              </w:rPr>
              <w:t>Внеклассное чтение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84C83" w:rsidRPr="00275E3F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Самые интересные книги, прочитанные летом.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Знать автора и название книги.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Вводный урок. Знакомство с учебником литературное чтение. 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учебнике по литературному чтению. Применять систему условных обозначений при выполнении заданий. Находить нужную главу в содержании учебника. 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AA2263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774" w:type="pct"/>
            <w:gridSpan w:val="7"/>
          </w:tcPr>
          <w:p w:rsidR="00384C83" w:rsidRPr="00AA2263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rPr>
          <w:trHeight w:val="562"/>
        </w:trPr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pStyle w:val="a5"/>
              <w:jc w:val="both"/>
            </w:pPr>
            <w:r w:rsidRPr="00CF1F6E"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F86150" w:rsidRDefault="00384C83" w:rsidP="00D758C6">
            <w:pPr>
              <w:pStyle w:val="a5"/>
              <w:jc w:val="both"/>
              <w:rPr>
                <w:color w:val="FF0000"/>
              </w:rPr>
            </w:pPr>
            <w:r>
              <w:t xml:space="preserve">«О </w:t>
            </w:r>
            <w:r w:rsidRPr="00B32830">
              <w:t>книгах</w:t>
            </w:r>
            <w:r>
              <w:t>»</w:t>
            </w:r>
            <w:r w:rsidRPr="00B32830">
              <w:t xml:space="preserve"> </w:t>
            </w:r>
            <w:r>
              <w:t>и</w:t>
            </w:r>
            <w:r w:rsidRPr="00B32830">
              <w:t>з «Повести временных лет».  Летописец Нестор.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конкретный смысл понятий: библиотека, каталог, аннотация. 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Рассуждать о роли книги в мировой культуре.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Читать вслух, про себя.</w:t>
            </w: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Составлять рассказы на тему, представлять свои рассказы в группе, участвовать в работе группы; отбирать необходимую информацию для подготовки сообщений.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 xml:space="preserve">М. Горький «О книгах». </w:t>
            </w:r>
          </w:p>
          <w:p w:rsidR="00384C83" w:rsidRPr="00B32830" w:rsidRDefault="00384C83" w:rsidP="00D758C6">
            <w:pPr>
              <w:pStyle w:val="a5"/>
              <w:jc w:val="both"/>
            </w:pPr>
            <w:r w:rsidRPr="00B32830">
              <w:t>Рассказ о своей домашней библиотеке.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pct"/>
            <w:vMerge/>
          </w:tcPr>
          <w:p w:rsidR="00384C83" w:rsidRPr="00F8615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F86150" w:rsidRDefault="00384C83" w:rsidP="00D758C6">
            <w:pPr>
              <w:pStyle w:val="a5"/>
              <w:jc w:val="both"/>
            </w:pPr>
            <w:r w:rsidRPr="00F86150">
              <w:t xml:space="preserve">История книги. </w:t>
            </w:r>
          </w:p>
          <w:p w:rsidR="00384C83" w:rsidRPr="00B32830" w:rsidRDefault="00384C83" w:rsidP="00D758C6">
            <w:pPr>
              <w:pStyle w:val="a5"/>
              <w:jc w:val="both"/>
            </w:pPr>
            <w:r w:rsidRPr="00F86150">
              <w:t>Подготовка сообщения на тему «Как родилась книга», «Какой книга была раньше», «Из истории книги».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pStyle w:val="a5"/>
              <w:jc w:val="both"/>
            </w:pPr>
            <w:r w:rsidRPr="00CF1F6E"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 xml:space="preserve">Пересказ текста «Удивительная </w:t>
            </w:r>
            <w:r>
              <w:t>находка</w:t>
            </w:r>
            <w:r w:rsidRPr="00B32830">
              <w:t>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pct"/>
            <w:vMerge/>
          </w:tcPr>
          <w:p w:rsidR="00384C83" w:rsidRPr="00F86150" w:rsidRDefault="00384C83" w:rsidP="00D758C6">
            <w:pPr>
              <w:pStyle w:val="a5"/>
              <w:jc w:val="both"/>
              <w:rPr>
                <w:b/>
                <w:i/>
              </w:rPr>
            </w:pPr>
          </w:p>
        </w:tc>
        <w:tc>
          <w:tcPr>
            <w:tcW w:w="1906" w:type="pct"/>
          </w:tcPr>
          <w:p w:rsidR="00384C83" w:rsidRPr="00F86150" w:rsidRDefault="00384C83" w:rsidP="00D758C6">
            <w:pPr>
              <w:pStyle w:val="a5"/>
              <w:jc w:val="both"/>
              <w:rPr>
                <w:b/>
              </w:rPr>
            </w:pPr>
            <w:r w:rsidRPr="00F86150">
              <w:rPr>
                <w:b/>
                <w:i/>
              </w:rPr>
              <w:t xml:space="preserve"> </w:t>
            </w:r>
            <w:r w:rsidRPr="00F86150">
              <w:rPr>
                <w:b/>
              </w:rPr>
              <w:t>«Проверка читательских умений работать с текстом».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AA2263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774" w:type="pct"/>
            <w:gridSpan w:val="7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" w:type="pct"/>
            <w:vMerge w:val="restart"/>
          </w:tcPr>
          <w:p w:rsidR="00384C83" w:rsidRPr="007F277F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77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Литературоведческая пропедевтика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Вводный урок раздела. Основные понятия раздела: притча, былина, миф. Виды устного народного творчества. Пословицы разных народов.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Предполагать на основе названия раздела, какие произведения там представлены. Определять конкретный смысл понятий: притчи, былины, мифы. 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Виды устного народного творчества пословицы, сочинения на тему.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Читать вслух, про себя.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Объяснять смысл пословиц, груп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пировать их по темам.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Обсуждать в группе высказывания Ветхого Завета.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Рассматривать картины, описывать объекты, рассказывать о картине.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Выявлять особенности притч, былинного текста.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Сравнивать былину и сказочный текст, пересказывать подробно.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Определять тему и название выставки книг, группировать книги по подтемам.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сказку по ана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логии. Распределять роли.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Инсценировать произведение.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Проверять себя и самостоятельно оценивать свои достижения на основе диагностической работы, представленной в учебнике.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Библия – главная священная книга христиан. Из книги Притчей Соломоновых (из Ветхого Завета)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rPr>
          <w:trHeight w:val="562"/>
        </w:trPr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pStyle w:val="a5"/>
              <w:jc w:val="both"/>
            </w:pPr>
            <w:r w:rsidRPr="007F277F">
              <w:rPr>
                <w:bCs/>
                <w:iCs/>
              </w:rPr>
              <w:t>Литературоведческая пропедевтика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>
              <w:t>«</w:t>
            </w:r>
            <w:r w:rsidRPr="00B32830">
              <w:t>Притча о сеятеле</w:t>
            </w:r>
            <w:r>
              <w:t>», «</w:t>
            </w:r>
            <w:r w:rsidRPr="00F86150">
              <w:t>Милосердный самарянин»</w:t>
            </w:r>
            <w:r w:rsidRPr="00B32830">
              <w:t xml:space="preserve"> (из Нового Завета). Смысл притчи.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>Былины. Особенности былинных текстов.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pStyle w:val="a5"/>
              <w:jc w:val="both"/>
            </w:pPr>
            <w:r w:rsidRPr="007F277F">
              <w:rPr>
                <w:bCs/>
                <w:iCs/>
              </w:rPr>
              <w:t>Литературоведческая пропедевтика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>
              <w:t>Былина «</w:t>
            </w:r>
            <w:r w:rsidRPr="00B32830">
              <w:t>Исцеление Ильи Муромца</w:t>
            </w:r>
            <w:r>
              <w:t>»</w:t>
            </w:r>
            <w:r w:rsidRPr="00B32830">
              <w:t>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F86150" w:rsidRDefault="00384C83" w:rsidP="00D758C6">
            <w:pPr>
              <w:pStyle w:val="a5"/>
              <w:jc w:val="both"/>
              <w:rPr>
                <w:color w:val="FF0000"/>
              </w:rPr>
            </w:pPr>
            <w:r w:rsidRPr="00B32830">
              <w:t xml:space="preserve"> «Ильины три поездочки». Сравнение поэтического и прозаического текстов былины.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>«Ильины три поездочки». Устное сочинение по кар</w:t>
            </w:r>
            <w:r>
              <w:t>тине В.Васнецова «Богатырский ск</w:t>
            </w:r>
            <w:r w:rsidRPr="00B32830">
              <w:t>ок».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pStyle w:val="a5"/>
              <w:jc w:val="both"/>
            </w:pPr>
            <w:r w:rsidRPr="007F277F">
              <w:rPr>
                <w:bCs/>
                <w:iCs/>
              </w:rPr>
              <w:t>Литературоведческая пропедевтика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bookmarkStart w:id="0" w:name="_GoBack"/>
            <w:r>
              <w:t>Особенности славянского мифа.</w:t>
            </w:r>
            <w:bookmarkEnd w:id="0"/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 xml:space="preserve">Мифы древней Греции. </w:t>
            </w:r>
            <w:r>
              <w:t>«</w:t>
            </w:r>
            <w:r w:rsidRPr="00B32830">
              <w:t>Деревянный конь</w:t>
            </w:r>
            <w:r>
              <w:t>»</w:t>
            </w:r>
            <w:r w:rsidRPr="00B32830">
              <w:t xml:space="preserve">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Default="00384C83" w:rsidP="00D758C6">
            <w:pPr>
              <w:pStyle w:val="a5"/>
              <w:jc w:val="both"/>
            </w:pPr>
            <w:r w:rsidRPr="00B32830">
              <w:t xml:space="preserve">Мы идем в библиотеку. </w:t>
            </w:r>
          </w:p>
          <w:p w:rsidR="00384C83" w:rsidRPr="00B32830" w:rsidRDefault="00384C83" w:rsidP="00D758C6">
            <w:pPr>
              <w:pStyle w:val="a5"/>
              <w:jc w:val="both"/>
            </w:pPr>
            <w:r w:rsidRPr="00F86150">
              <w:rPr>
                <w:i/>
              </w:rPr>
              <w:t>Внеклассное чтение</w:t>
            </w:r>
            <w:r>
              <w:t xml:space="preserve"> «Мифы, легенды, предания»</w:t>
            </w:r>
            <w:r w:rsidRPr="00B32830">
              <w:t>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5" w:type="pct"/>
            <w:vMerge w:val="restart"/>
          </w:tcPr>
          <w:p w:rsidR="00384C83" w:rsidRPr="00F86150" w:rsidRDefault="00384C83" w:rsidP="00D758C6">
            <w:pPr>
              <w:pStyle w:val="a5"/>
              <w:jc w:val="both"/>
              <w:rPr>
                <w:b/>
              </w:rPr>
            </w:pPr>
            <w:r w:rsidRPr="007F277F">
              <w:rPr>
                <w:bCs/>
                <w:iCs/>
              </w:rPr>
              <w:t>Литературоведческая пропедевтика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F86150">
              <w:rPr>
                <w:b/>
              </w:rPr>
              <w:t>«Проверка читательских умений работать с текстом».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Тайская народная сказка «Болтливая птичка».</w:t>
            </w:r>
          </w:p>
          <w:p w:rsidR="00384C83" w:rsidRPr="00B32830" w:rsidRDefault="00384C83" w:rsidP="00D758C6">
            <w:pPr>
              <w:pStyle w:val="a5"/>
              <w:jc w:val="both"/>
            </w:pPr>
            <w:r w:rsidRPr="00B32830">
              <w:t>Создание сказки по аналогии.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pStyle w:val="a5"/>
            </w:pPr>
            <w:r w:rsidRPr="007F277F">
              <w:rPr>
                <w:bCs/>
                <w:iCs/>
              </w:rPr>
              <w:t>Литературоведческая пропедевтика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</w:pPr>
            <w:r w:rsidRPr="00B32830">
              <w:t>Немецкая народная сказка «Три бабочки». Подготовка к спектаклю.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</w:pPr>
            <w:r w:rsidRPr="00B32830">
              <w:t xml:space="preserve">Семейное чтение. Притча   «Царь и кузнец».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</w:pPr>
            <w:r w:rsidRPr="00B32830">
              <w:t>Притча «Шрамы на сердце».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pStyle w:val="a5"/>
            </w:pPr>
            <w:r>
              <w:t>Творческая деятельность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</w:pPr>
            <w:r w:rsidRPr="00B32830">
              <w:t>Наш театр. Подготовка сценария.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213861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337" w:type="pct"/>
            <w:gridSpan w:val="6"/>
          </w:tcPr>
          <w:p w:rsidR="00384C83" w:rsidRPr="00213861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7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pc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6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Пословицы о Родине. 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Ушинский «Наше отечество». </w:t>
            </w:r>
          </w:p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В. Песков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Отечество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текстов о Родине.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Предполагать на основе названия раздела, какие произведения там представлены. Определять конкретный смысл понятий: поступок, подвиг, объяснять смысл этих понятий.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Объяснять смысл пословиц.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Сравнивать тексты и произведения живописи на тему «О Родине».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особенности исторической песни. 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ритм стихотворения. Выполнять творческий пересказ; рассказывать от лица разных героев. Определять тему и название выставки книг, группировать книги по подтемам.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рассказы на тему, представлять свои рассказы в группе., участвовать в работе группы; отбирать необходимую информацию для подготовки сообщений. Проверять себя и 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 оценивать свои достижения на основе диагностической работы, представленной в учебнике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pStyle w:val="a5"/>
              <w:jc w:val="both"/>
            </w:pPr>
          </w:p>
          <w:p w:rsidR="00384C83" w:rsidRPr="00B32830" w:rsidRDefault="00384C83" w:rsidP="00D758C6">
            <w:pPr>
              <w:pStyle w:val="a5"/>
              <w:jc w:val="both"/>
            </w:pPr>
            <w:r w:rsidRPr="00CF1F6E">
              <w:t>Круг детского чтения</w:t>
            </w:r>
          </w:p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>Н. Языков «Мой друг! Что может быть милей…», С. Романовский «Русь», А. Рылов. «Пейзаж с рекой». Сравнение произведений литературы и живописи.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 xml:space="preserve">Александр Невский, </w:t>
            </w:r>
            <w:r>
              <w:t xml:space="preserve"> </w:t>
            </w:r>
            <w:r w:rsidRPr="00B32830">
              <w:t>В.Серов «Ледовое побоище».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D25CE4" w:rsidRDefault="00384C83" w:rsidP="00D758C6">
            <w:pPr>
              <w:pStyle w:val="a5"/>
              <w:jc w:val="both"/>
              <w:rPr>
                <w:b/>
              </w:rPr>
            </w:pPr>
            <w:r w:rsidRPr="00D25CE4">
              <w:rPr>
                <w:b/>
              </w:rPr>
              <w:t>Н. Кончаловская  «Слово о побоище Ледовом».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pStyle w:val="a5"/>
              <w:jc w:val="both"/>
            </w:pPr>
            <w:r w:rsidRPr="00CF1F6E">
              <w:t>Круг детского чтения</w:t>
            </w:r>
          </w:p>
          <w:p w:rsidR="00384C83" w:rsidRDefault="00384C83" w:rsidP="00D758C6">
            <w:pPr>
              <w:pStyle w:val="a5"/>
              <w:jc w:val="both"/>
            </w:pPr>
          </w:p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D25CE4" w:rsidRDefault="00384C83" w:rsidP="00D758C6">
            <w:pPr>
              <w:pStyle w:val="a5"/>
              <w:jc w:val="both"/>
            </w:pPr>
            <w:r w:rsidRPr="00D25CE4">
              <w:t xml:space="preserve">Дмитрий Донской, «Куликовская битва».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>Историческая песня. Ф.Глинка «Солдатская песнь».</w:t>
            </w:r>
            <w:r>
              <w:t xml:space="preserve">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 xml:space="preserve">Великая Отечественная война 1941-1945г.  </w:t>
            </w:r>
          </w:p>
          <w:p w:rsidR="00384C83" w:rsidRPr="00B32830" w:rsidRDefault="00384C83" w:rsidP="00D758C6">
            <w:pPr>
              <w:pStyle w:val="a5"/>
              <w:jc w:val="both"/>
            </w:pPr>
            <w:r w:rsidRPr="00B32830">
              <w:t>Р. Рождественский «Реквием».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pStyle w:val="a5"/>
              <w:jc w:val="both"/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 xml:space="preserve">А.Приставкин «Портрет отца». </w:t>
            </w:r>
          </w:p>
          <w:p w:rsidR="00384C83" w:rsidRPr="00B32830" w:rsidRDefault="00384C83" w:rsidP="00D758C6">
            <w:pPr>
              <w:pStyle w:val="a5"/>
              <w:jc w:val="both"/>
            </w:pPr>
            <w:r w:rsidRPr="00B32830">
              <w:t>В. Костецкий «Возвращение».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CF1F6E">
              <w:t>Круг детского чтения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 xml:space="preserve">Е. Благинина «Папе на фронт». </w:t>
            </w:r>
            <w:r>
              <w:t xml:space="preserve"> </w:t>
            </w:r>
            <w:r w:rsidRPr="00B32830">
              <w:t>В. Лактионов «Письмо с фронта». Сравнение произведений литературы и живописи.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pStyle w:val="a5"/>
              <w:jc w:val="both"/>
              <w:rPr>
                <w:i/>
              </w:rPr>
            </w:pPr>
            <w:r w:rsidRPr="00CF1F6E">
              <w:t>Круг детского чтения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rPr>
                <w:i/>
              </w:rPr>
              <w:t>Внеклассное чтение.</w:t>
            </w:r>
            <w:r w:rsidRPr="00B32830">
              <w:t xml:space="preserve">  С. Фурин «Чтобы солнышко светило». </w:t>
            </w:r>
          </w:p>
          <w:p w:rsidR="00384C83" w:rsidRPr="00B32830" w:rsidRDefault="00384C83" w:rsidP="00D758C6">
            <w:pPr>
              <w:pStyle w:val="a5"/>
              <w:jc w:val="both"/>
            </w:pPr>
            <w:r w:rsidRPr="00B32830">
              <w:t>В.Орлов «Разноцветная планета».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6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</w:p>
        </w:tc>
        <w:tc>
          <w:tcPr>
            <w:tcW w:w="1906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Семейное чтение. Ф. Семяновский «Фронтовое детство». Фотография – источник получения информации.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библиотеку.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774" w:type="pct"/>
            <w:gridSpan w:val="7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Вводный урок по содержанию раздела. </w:t>
            </w:r>
          </w:p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А. Толстой «Детство Никиты».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Предполагать на основе названия раздела, какие произведения там представлены. 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конкретный смысл понятий: поступок, ответственность, совесть. 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Читать вслух, про себя.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Объяснять смысл пословиц, группировать их по темам.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героев рассказа: называть их качества.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Сравнивать прозаический и поэтический тексты на одну и ту же тему.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Определять тему и название выставки книг, группировать книги по подтемам.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Составлять рассказы на тему, 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ставлять свои рассказы в группе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, участвовать в работе группы; отбирать необходимую информацию для подготовки сообщений.</w:t>
            </w: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Проверять себя и самостоятельно оценивать свои достижения на основе диагностической работы, представленной в учебнике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А. Толстой «Детство Никиты». Смысл рассказа.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А. Толстой «Детство Никиты». Характеристика героев произведения.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И. Суриков «Детство». Сравнение прозаического и поэтического текстов.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А. Гайдар «Тимур и его команда».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А. Гайдар «Тимур и его команда».  Смысл повести.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Гайдар 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«Тимур и его команда».  Создание текста по аналогии.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М. Зощенко «Самое главное».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Смысл рассказа.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И. Пивоварова «Смеялись мы – хи-хи…»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И. Пивоварова «Смеялись мы – хи-хи…»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соотнесение содержания текста с пословицей.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pct"/>
          </w:tcPr>
          <w:p w:rsidR="00384C83" w:rsidRPr="007F277F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77F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Н. Носов «Дневник Коли Синицына». Создание собственного дневника. 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rPr>
                <w:i/>
              </w:rPr>
              <w:t>Внеклассное чтение.</w:t>
            </w:r>
            <w:r w:rsidRPr="00B32830">
              <w:t xml:space="preserve"> Н. Носов «Метро».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Семейное чтение. В. Драгунский. «…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ы». Смысл рассказа.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Н. Носов «Витя Малеев в школе и дома».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77F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Н. Носов «Витя Малеев в школе и дома». Инсценирование.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ind w:left="-10" w:right="-108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  <w:rPr>
                <w:i/>
              </w:rPr>
            </w:pPr>
            <w:r w:rsidRPr="00F86150">
              <w:rPr>
                <w:b/>
              </w:rPr>
              <w:t>«Проверка читательских умений работать с текстом»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213861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774" w:type="pct"/>
            <w:gridSpan w:val="7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pStyle w:val="a5"/>
              <w:jc w:val="both"/>
            </w:pPr>
            <w:r w:rsidRPr="003022E0">
              <w:rPr>
                <w:bCs/>
              </w:rPr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pStyle w:val="a5"/>
              <w:jc w:val="both"/>
            </w:pPr>
            <w:r w:rsidRPr="00B32830">
              <w:t xml:space="preserve">Вводный урок раздела. Собиратели народных сказок. </w:t>
            </w:r>
            <w:r>
              <w:t>Братья</w:t>
            </w:r>
            <w:r w:rsidRPr="00B32830">
              <w:t xml:space="preserve"> Грим – собиратели немецких и народных сказок.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Предполагать на основе названия раздела, какие произведения там представлены. 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конкретный смысл понятий: 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отзыв на книгу, переводная литература.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Читать вслух, про себя.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героев, объяснять смысл их поступков.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Выявлять особенности литературной сказки, сравнивать сказки разных писателей, сочинять сказку по аналогии с авторской.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Определять тему и название выставки книг, группировать книги по подтемам.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Составлять рассказы на тему, предс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тавлять свои рассказы в группе.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частвовать в работе группы;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отбирать необходимую информацию для подготовки сообщений.</w:t>
            </w: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Проверять себя и самостоятельно оценивать свои достижения на основе диагностической работы, представленной в учебнике.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Братья Гримм «Белоснежка и семь гномов». Знакомство с содержанием произведения.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Виды </w:t>
            </w: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читательской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Братья Гримм «Белоснежка и семь гномов».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зарубежной литературной сказки.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Братья Гримм «Белоснежка и семь гномов». Герои литературной сказки.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Шарль Перро «Мальчик-с-пальчик». Герои сказки.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Шарль Перро «Мальчик-с-пальчик».  Особенности зарубежного сюжета.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Шарль Перро «Спящая красавица».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Г.-Х. Андерсен краткая биография.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Создание выставки книг.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 Г.-Х. Андерсен «Дикие лебеди».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Г.-Х. Андерсен «Дикие лебеди». Сравнение с русской литературной сказкой.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Г.-Х. Андерсен «Дикие лебеди».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Герои сказки. Отзыв о книге.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Г.-Х. Андерсен «Пятеро из одного стручка». 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Г.-Х. Андерсен «Пятеро из одного стручка». Судьба героев сказки.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Г.-Х. Андерсен «Чайник». Создание сказки по аналогии.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i/>
                <w:sz w:val="24"/>
                <w:szCs w:val="24"/>
              </w:rPr>
              <w:t>Внеклассное чтение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 Сказки зарубежных писателей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И. Токмакова «Сказочка о счастье».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Аксаков«Аленький цветочек».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Знакомство с произведением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25" w:type="pct"/>
            <w:vMerge/>
          </w:tcPr>
          <w:p w:rsidR="00384C83" w:rsidRDefault="00384C83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Аксаков«Аленький цветочек».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Особенности литературной сказки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С. Аксаков «Аленький цветочек». Ш.Перро «Красавица и чудовище».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Сравнение сказок.</w:t>
            </w:r>
          </w:p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77F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Э. Хогарт «Мафин печёт пирог». Инсценирование.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t>Виды читательской деятельности</w:t>
            </w:r>
          </w:p>
        </w:tc>
        <w:tc>
          <w:tcPr>
            <w:tcW w:w="1906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b/>
              </w:rPr>
              <w:t>«Проверка читательских умений работать с текстом»</w:t>
            </w:r>
          </w:p>
        </w:tc>
        <w:tc>
          <w:tcPr>
            <w:tcW w:w="225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774" w:type="pct"/>
            <w:gridSpan w:val="7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6E">
              <w:rPr>
                <w:rFonts w:ascii="Times New Roman" w:hAnsi="Times New Roman" w:cs="Times New Roman"/>
                <w:sz w:val="24"/>
                <w:szCs w:val="24"/>
              </w:rPr>
              <w:t xml:space="preserve">Круг детского </w:t>
            </w:r>
            <w:r w:rsidRPr="00CF1F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чтения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Вводный урок раздела. А.С.Пушкин. Стихотворения и сказки.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Предполагать на основе названия раздела, какие произведения там 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представлены. Определять конкретный смысл понятий:  средства художественной выразительности - метафора. Олицетворение, эпитет, сравнение. Выявлять особенности литературной сказки. Сравнивать народную сказку и литературную. Определять отличительные  особенности  литературных сказок, наблюдать как построена сказка,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героев, составлять план. </w:t>
            </w: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отличительные особенности волшебной сказки, характеризовать героев, составлять рассказ по картине. Составлять план текста, делить текст на части, подробно пересказывать на основе плана, характеризовать героев. </w:t>
            </w:r>
          </w:p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Обсуждать в парах кто из героев нравится и почему.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Проверять себя и самостоятельно оценивать свои достижения на основе диагностической работы, представленной в учебнике.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К.Паустовский «Сказки А.С. Пушкина». Подготовка сообщения на основе статьи.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77F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Устное сочинение на тему «Что для меня значат сказки А.С.Пушкина». А.С.Пушкин «Сказка о мертвой царевне и о семи богатырях».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6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А.С.Пушкин «Сказка о мертвой царевне и о семи богатырях». Особенности литературной сказки.  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  <w:vAlign w:val="center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А.С.Пушкин «Сказка о мертвой царевне и о семи богатырях». Герои произведения. 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6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А.С.Пушкин «Сказка о мертвой царевне и о семи богатырях». В. Жуковский «Спящая красавица».  Сравнение литературных сказок.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6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А.С.Пушкин «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Осень». Е.Волков «Октябрь». Сравнение произведений литературы и живописи.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А.С.Пушкин  «Гонимы вешними лучами…». Средства художественной выразительности для создания образа весны.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ind w:left="-10" w:right="-108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Ф.Тютчев «Еще земли печален вид…». А.Куинджи «Ранняя весна».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ind w:left="-57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77F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И.Козлов «Вечерний звон».  </w:t>
            </w:r>
          </w:p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Сочинение по картине И. Левитана «Вечерний звон».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F8615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b/>
              </w:rPr>
              <w:t>«Проверка читательских умений работать с текстом»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М.Ю.Лермонтов «Рождение стихов». Подготовка сообщения о М.Ю.Лермонтове.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Читать вслух, про себя. </w:t>
            </w: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Характеризовать героев, объяснять смысл их поступков.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М.Ю. Лермонтов «</w:t>
            </w:r>
            <w:r w:rsidRPr="00B328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Горные вершины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». Поэтический перевод стихотворения Гете В.Я.Брюсова. Сравнение текстов.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М.Ю. Лермонтов «Дары Терека», «Тифлис». Сравнение произведений литературы и живописи.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Употреблять средства художественной выразительности в собственной речи.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pct"/>
            <w:vMerge w:val="restart"/>
          </w:tcPr>
          <w:p w:rsidR="00384C83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М.Ю. Лермонтов «Крестовая гора», «Утёс».  Сравнение произведений литературы и живописи.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Определять конкретный смысл понятий: наблюдение, пейзаж, средства художественной выразительности.</w:t>
            </w: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Рассматривать картины, описывать объекты, рассказывать о картине. Читать вслух, про себя. Определять сравнения, </w:t>
            </w:r>
            <w:r w:rsidRPr="00F861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олицетворения, подбирать свои сравнения. Сравнивать произведения литературы и живописи.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М.Ю.Лермонтов «Песня про царя Ивана Васильевича, молодого опричника и удалого купца Калашникова».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М.Ю.Лермонтов «Бородино». Особенности художественного и исторического текстов.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Литератур </w:t>
            </w:r>
            <w:r w:rsidRPr="003022E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пропедевт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Л.Н.Толстой «</w:t>
            </w:r>
            <w:r w:rsidRPr="00B328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</w:t>
            </w:r>
            <w:r w:rsidRPr="00B328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</w:t>
            </w: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 xml:space="preserve">» (из повести «Детство»). 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ind w:left="-10" w:right="-108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Л.Н.Толстой «Ивины».  Герои рассказа.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25" w:type="pct"/>
            <w:vMerge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06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b/>
              </w:rPr>
              <w:t>«Проверка читательских умений работать с текстом»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Средства художественной выразительности для создания картины. И.Никитин «Когда закат прощальными лучами…». И.Левитан «Тишина».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Определять конкретный смысл понятий: наблюдение, пейзаж, средства художественной выразительности.</w:t>
            </w: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Читать вслух, про себя. Определять сравнения, олицетворения, подбирать свои сравнения. Сравнивать произведения литературы и живописи.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ind w:left="-10" w:right="-108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И.Бунин «Гаснет вечер, даль синеет…».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И.Бунин «Ещё и холоден и сыр…».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2E0">
              <w:rPr>
                <w:rFonts w:ascii="Times New Roman" w:hAnsi="Times New Roman" w:cs="Times New Roman"/>
                <w:bCs/>
                <w:sz w:val="24"/>
                <w:szCs w:val="24"/>
              </w:rPr>
              <w:t>Виды читат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Н.Некрасов «Мороз, Красный нос». Сравнение со сказочным текстом.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Л.Н.Толстой «Был русский князь Олег…».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Басни Л.Н.Толстого. Специфические особенности басни как жанра.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Анализировать поступки героев, делать свой нравственный выбор.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Л.Н.Толстой «Петя Ростов».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 w:val="restar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Определять тему и название выставки книг, представлять книгу, участвовать в работе группы, распределять роли.</w:t>
            </w:r>
          </w:p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sz w:val="24"/>
                <w:szCs w:val="24"/>
              </w:rPr>
              <w:t>Проверять себя и самостоятельно оценивать свои достижения на основе диагностической работы, представленной в учебнике.</w:t>
            </w: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Л.Н.Толстой «Петя Ростов». Пересказ.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25" w:type="pct"/>
            <w:vMerge/>
          </w:tcPr>
          <w:p w:rsidR="00384C83" w:rsidRPr="00213861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213861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386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25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77F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Наш театр. И. Крылов «Ворона и Лисица». Инсценирование.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25" w:type="pct"/>
            <w:vMerge w:val="restar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843">
              <w:rPr>
                <w:rFonts w:ascii="Times New Roman" w:hAnsi="Times New Roman" w:cs="Times New Roman"/>
                <w:sz w:val="24"/>
                <w:szCs w:val="24"/>
              </w:rPr>
              <w:t>Виды речевой  деятельности</w:t>
            </w:r>
          </w:p>
        </w:tc>
        <w:tc>
          <w:tcPr>
            <w:tcW w:w="1906" w:type="pct"/>
          </w:tcPr>
          <w:p w:rsidR="00384C83" w:rsidRPr="00F8615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86150">
              <w:rPr>
                <w:rFonts w:ascii="Times New Roman" w:hAnsi="Times New Roman" w:cs="Times New Roman"/>
                <w:b/>
              </w:rPr>
              <w:t>«Проверка читательских умений работать с текстом»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83" w:rsidRPr="00B627A0" w:rsidTr="00D758C6">
        <w:tc>
          <w:tcPr>
            <w:tcW w:w="22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25" w:type="pct"/>
            <w:vMerge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pct"/>
          </w:tcPr>
          <w:p w:rsidR="00384C83" w:rsidRPr="00B32830" w:rsidRDefault="00384C83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Обобщение. Ритм. Рифма.</w:t>
            </w:r>
          </w:p>
        </w:tc>
        <w:tc>
          <w:tcPr>
            <w:tcW w:w="271" w:type="pct"/>
            <w:gridSpan w:val="2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</w:tcPr>
          <w:p w:rsidR="00384C83" w:rsidRPr="00B32830" w:rsidRDefault="00384C83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vMerge/>
          </w:tcPr>
          <w:p w:rsidR="00384C83" w:rsidRPr="00F86150" w:rsidRDefault="00384C83" w:rsidP="00D758C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4C83" w:rsidRDefault="00384C83" w:rsidP="00384C83"/>
    <w:p w:rsidR="0031331B" w:rsidRDefault="0031331B"/>
    <w:sectPr w:rsidR="0031331B" w:rsidSect="005A00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851" w:bottom="567" w:left="851" w:header="709" w:footer="340" w:gutter="0"/>
      <w:pgNumType w:start="2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CE4" w:rsidRDefault="00384C83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73874"/>
      <w:docPartObj>
        <w:docPartGallery w:val="Page Numbers (Bottom of Page)"/>
        <w:docPartUnique/>
      </w:docPartObj>
    </w:sdtPr>
    <w:sdtEndPr/>
    <w:sdtContent>
      <w:p w:rsidR="00B431FC" w:rsidRDefault="00384C83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B431FC" w:rsidRDefault="00384C83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CE4" w:rsidRDefault="00384C83">
    <w:pPr>
      <w:pStyle w:val="a9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CE4" w:rsidRDefault="00384C83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CE4" w:rsidRDefault="00384C83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CE4" w:rsidRDefault="00384C83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E1DB8"/>
    <w:multiLevelType w:val="multilevel"/>
    <w:tmpl w:val="C98EC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564104"/>
    <w:multiLevelType w:val="multilevel"/>
    <w:tmpl w:val="E3A0F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defaultTabStop w:val="708"/>
  <w:characterSpacingControl w:val="doNotCompress"/>
  <w:compat/>
  <w:rsids>
    <w:rsidRoot w:val="00384C83"/>
    <w:rsid w:val="0000158E"/>
    <w:rsid w:val="000016F7"/>
    <w:rsid w:val="0000440B"/>
    <w:rsid w:val="00005640"/>
    <w:rsid w:val="00005DB7"/>
    <w:rsid w:val="00013B8C"/>
    <w:rsid w:val="000146F4"/>
    <w:rsid w:val="00015D4F"/>
    <w:rsid w:val="00017123"/>
    <w:rsid w:val="0001757B"/>
    <w:rsid w:val="000178D5"/>
    <w:rsid w:val="0002082C"/>
    <w:rsid w:val="00023257"/>
    <w:rsid w:val="0002367C"/>
    <w:rsid w:val="000246EA"/>
    <w:rsid w:val="000270B3"/>
    <w:rsid w:val="00036904"/>
    <w:rsid w:val="0003732E"/>
    <w:rsid w:val="00037CF2"/>
    <w:rsid w:val="000435D7"/>
    <w:rsid w:val="00043884"/>
    <w:rsid w:val="00060AEB"/>
    <w:rsid w:val="00063322"/>
    <w:rsid w:val="000658B3"/>
    <w:rsid w:val="000665DA"/>
    <w:rsid w:val="00072E6D"/>
    <w:rsid w:val="00074115"/>
    <w:rsid w:val="00074551"/>
    <w:rsid w:val="000751E5"/>
    <w:rsid w:val="000775BC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C5756"/>
    <w:rsid w:val="000D4812"/>
    <w:rsid w:val="000D5F5A"/>
    <w:rsid w:val="000D7ED8"/>
    <w:rsid w:val="000F1E13"/>
    <w:rsid w:val="000F1E6E"/>
    <w:rsid w:val="000F67AF"/>
    <w:rsid w:val="000F6FA6"/>
    <w:rsid w:val="00102BC6"/>
    <w:rsid w:val="00105CC5"/>
    <w:rsid w:val="00106FE4"/>
    <w:rsid w:val="00113B0B"/>
    <w:rsid w:val="00114829"/>
    <w:rsid w:val="00123CD9"/>
    <w:rsid w:val="0012653D"/>
    <w:rsid w:val="00127719"/>
    <w:rsid w:val="001304CA"/>
    <w:rsid w:val="00130ABD"/>
    <w:rsid w:val="00130B40"/>
    <w:rsid w:val="00134C3E"/>
    <w:rsid w:val="001351B3"/>
    <w:rsid w:val="001441B4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767C1"/>
    <w:rsid w:val="00180E91"/>
    <w:rsid w:val="00181625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2922"/>
    <w:rsid w:val="002531A6"/>
    <w:rsid w:val="0025363F"/>
    <w:rsid w:val="00254EE5"/>
    <w:rsid w:val="0026336C"/>
    <w:rsid w:val="00263865"/>
    <w:rsid w:val="00270757"/>
    <w:rsid w:val="00276259"/>
    <w:rsid w:val="00290B96"/>
    <w:rsid w:val="00291126"/>
    <w:rsid w:val="002912A1"/>
    <w:rsid w:val="002945AA"/>
    <w:rsid w:val="002A04C5"/>
    <w:rsid w:val="002A7D4E"/>
    <w:rsid w:val="002B1CC0"/>
    <w:rsid w:val="002B5393"/>
    <w:rsid w:val="002B68F4"/>
    <w:rsid w:val="002B7ED5"/>
    <w:rsid w:val="002C081C"/>
    <w:rsid w:val="002C6A5B"/>
    <w:rsid w:val="002D1736"/>
    <w:rsid w:val="002D1DD5"/>
    <w:rsid w:val="002D5B8B"/>
    <w:rsid w:val="002E0290"/>
    <w:rsid w:val="002E76CF"/>
    <w:rsid w:val="002F0563"/>
    <w:rsid w:val="003043D1"/>
    <w:rsid w:val="00310D5C"/>
    <w:rsid w:val="0031331B"/>
    <w:rsid w:val="00314185"/>
    <w:rsid w:val="00315C6C"/>
    <w:rsid w:val="00317144"/>
    <w:rsid w:val="00320026"/>
    <w:rsid w:val="003338F9"/>
    <w:rsid w:val="00341B29"/>
    <w:rsid w:val="00345F96"/>
    <w:rsid w:val="0034641C"/>
    <w:rsid w:val="0035085E"/>
    <w:rsid w:val="003546E1"/>
    <w:rsid w:val="003552D7"/>
    <w:rsid w:val="00360655"/>
    <w:rsid w:val="00362FC2"/>
    <w:rsid w:val="00365978"/>
    <w:rsid w:val="00366176"/>
    <w:rsid w:val="0036651F"/>
    <w:rsid w:val="0037421D"/>
    <w:rsid w:val="00375B42"/>
    <w:rsid w:val="003803F3"/>
    <w:rsid w:val="00383D7C"/>
    <w:rsid w:val="00384C83"/>
    <w:rsid w:val="00391197"/>
    <w:rsid w:val="00395ACD"/>
    <w:rsid w:val="00395B23"/>
    <w:rsid w:val="00396014"/>
    <w:rsid w:val="003A2D6E"/>
    <w:rsid w:val="003B081D"/>
    <w:rsid w:val="003B673F"/>
    <w:rsid w:val="003C046B"/>
    <w:rsid w:val="003C0F96"/>
    <w:rsid w:val="003C1AB2"/>
    <w:rsid w:val="003C3FFD"/>
    <w:rsid w:val="003C5755"/>
    <w:rsid w:val="003C7F85"/>
    <w:rsid w:val="003D08EA"/>
    <w:rsid w:val="003D2BA8"/>
    <w:rsid w:val="003D6BE0"/>
    <w:rsid w:val="003E3FCC"/>
    <w:rsid w:val="003E41EA"/>
    <w:rsid w:val="003E53AD"/>
    <w:rsid w:val="003E6BC0"/>
    <w:rsid w:val="003F3E17"/>
    <w:rsid w:val="003F5277"/>
    <w:rsid w:val="003F7D66"/>
    <w:rsid w:val="00406294"/>
    <w:rsid w:val="00407AEB"/>
    <w:rsid w:val="0041061F"/>
    <w:rsid w:val="00412C23"/>
    <w:rsid w:val="00437E57"/>
    <w:rsid w:val="0044291E"/>
    <w:rsid w:val="0044634A"/>
    <w:rsid w:val="00451723"/>
    <w:rsid w:val="00452AE2"/>
    <w:rsid w:val="004732D9"/>
    <w:rsid w:val="00473554"/>
    <w:rsid w:val="004A2158"/>
    <w:rsid w:val="004A28E9"/>
    <w:rsid w:val="004A7A97"/>
    <w:rsid w:val="004B0088"/>
    <w:rsid w:val="004B75A7"/>
    <w:rsid w:val="004C1EA4"/>
    <w:rsid w:val="004C2678"/>
    <w:rsid w:val="004C5514"/>
    <w:rsid w:val="004C76CA"/>
    <w:rsid w:val="004D39E8"/>
    <w:rsid w:val="004D6254"/>
    <w:rsid w:val="004E2644"/>
    <w:rsid w:val="004E418C"/>
    <w:rsid w:val="004E45DA"/>
    <w:rsid w:val="004E6FAE"/>
    <w:rsid w:val="004E7A00"/>
    <w:rsid w:val="004F1A0B"/>
    <w:rsid w:val="004F47DA"/>
    <w:rsid w:val="004F682E"/>
    <w:rsid w:val="00502045"/>
    <w:rsid w:val="00520F34"/>
    <w:rsid w:val="00522EA2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62F0"/>
    <w:rsid w:val="005B797A"/>
    <w:rsid w:val="005C083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03B6E"/>
    <w:rsid w:val="00612498"/>
    <w:rsid w:val="00615D9A"/>
    <w:rsid w:val="0061751A"/>
    <w:rsid w:val="00622A27"/>
    <w:rsid w:val="00623CAA"/>
    <w:rsid w:val="00625D28"/>
    <w:rsid w:val="00627895"/>
    <w:rsid w:val="00631BF6"/>
    <w:rsid w:val="00633081"/>
    <w:rsid w:val="00634F43"/>
    <w:rsid w:val="00634F8B"/>
    <w:rsid w:val="00637651"/>
    <w:rsid w:val="00637969"/>
    <w:rsid w:val="0064002D"/>
    <w:rsid w:val="00641FEE"/>
    <w:rsid w:val="006420FC"/>
    <w:rsid w:val="00651E4C"/>
    <w:rsid w:val="00652CEF"/>
    <w:rsid w:val="00654D77"/>
    <w:rsid w:val="0065560B"/>
    <w:rsid w:val="006657FB"/>
    <w:rsid w:val="00667BF7"/>
    <w:rsid w:val="0067125C"/>
    <w:rsid w:val="0067482D"/>
    <w:rsid w:val="0067747B"/>
    <w:rsid w:val="006856BE"/>
    <w:rsid w:val="00691C36"/>
    <w:rsid w:val="00695E8B"/>
    <w:rsid w:val="00696990"/>
    <w:rsid w:val="006A17DA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E5423"/>
    <w:rsid w:val="006F2AC0"/>
    <w:rsid w:val="006F35A7"/>
    <w:rsid w:val="006F3A31"/>
    <w:rsid w:val="006F4CF7"/>
    <w:rsid w:val="006F72FD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76A6C"/>
    <w:rsid w:val="007834AC"/>
    <w:rsid w:val="0078770C"/>
    <w:rsid w:val="007A0F1F"/>
    <w:rsid w:val="007A146E"/>
    <w:rsid w:val="007A6307"/>
    <w:rsid w:val="007A6DC0"/>
    <w:rsid w:val="007A7128"/>
    <w:rsid w:val="007B3055"/>
    <w:rsid w:val="007B40AF"/>
    <w:rsid w:val="007C027A"/>
    <w:rsid w:val="007C0E67"/>
    <w:rsid w:val="007C1E8D"/>
    <w:rsid w:val="007C2B4A"/>
    <w:rsid w:val="007C5C09"/>
    <w:rsid w:val="007C7005"/>
    <w:rsid w:val="007D03D3"/>
    <w:rsid w:val="007D24A0"/>
    <w:rsid w:val="007D284D"/>
    <w:rsid w:val="007D5A36"/>
    <w:rsid w:val="007D64DD"/>
    <w:rsid w:val="007E43B9"/>
    <w:rsid w:val="007F1196"/>
    <w:rsid w:val="007F38D9"/>
    <w:rsid w:val="00800328"/>
    <w:rsid w:val="008007F3"/>
    <w:rsid w:val="00802068"/>
    <w:rsid w:val="00812944"/>
    <w:rsid w:val="00812A68"/>
    <w:rsid w:val="00815A6E"/>
    <w:rsid w:val="00816829"/>
    <w:rsid w:val="0082194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10B5"/>
    <w:rsid w:val="008644FD"/>
    <w:rsid w:val="00866123"/>
    <w:rsid w:val="00866F65"/>
    <w:rsid w:val="008702AC"/>
    <w:rsid w:val="00874F8A"/>
    <w:rsid w:val="00876F25"/>
    <w:rsid w:val="00877118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B4BDC"/>
    <w:rsid w:val="008C1E5E"/>
    <w:rsid w:val="008C2CF8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20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3DF4"/>
    <w:rsid w:val="009464FE"/>
    <w:rsid w:val="009514FA"/>
    <w:rsid w:val="0095715B"/>
    <w:rsid w:val="009602A9"/>
    <w:rsid w:val="00962044"/>
    <w:rsid w:val="009645E7"/>
    <w:rsid w:val="00972433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19D8"/>
    <w:rsid w:val="00A267A2"/>
    <w:rsid w:val="00A30BD1"/>
    <w:rsid w:val="00A32BD0"/>
    <w:rsid w:val="00A33853"/>
    <w:rsid w:val="00A43E78"/>
    <w:rsid w:val="00A5272E"/>
    <w:rsid w:val="00A5533F"/>
    <w:rsid w:val="00A5689D"/>
    <w:rsid w:val="00A57AF9"/>
    <w:rsid w:val="00A63F6C"/>
    <w:rsid w:val="00A642F1"/>
    <w:rsid w:val="00A64949"/>
    <w:rsid w:val="00A6596B"/>
    <w:rsid w:val="00A676ED"/>
    <w:rsid w:val="00A75366"/>
    <w:rsid w:val="00A80119"/>
    <w:rsid w:val="00A802BD"/>
    <w:rsid w:val="00A87EEE"/>
    <w:rsid w:val="00A908FD"/>
    <w:rsid w:val="00A97C9E"/>
    <w:rsid w:val="00AA23CB"/>
    <w:rsid w:val="00AA7808"/>
    <w:rsid w:val="00AB00EB"/>
    <w:rsid w:val="00AB5477"/>
    <w:rsid w:val="00AB5F8A"/>
    <w:rsid w:val="00AC0938"/>
    <w:rsid w:val="00AD2A3F"/>
    <w:rsid w:val="00AD7676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1AC4"/>
    <w:rsid w:val="00B31F4B"/>
    <w:rsid w:val="00B35B38"/>
    <w:rsid w:val="00B36FE2"/>
    <w:rsid w:val="00B47595"/>
    <w:rsid w:val="00B5090B"/>
    <w:rsid w:val="00B51BED"/>
    <w:rsid w:val="00B543D2"/>
    <w:rsid w:val="00B5462D"/>
    <w:rsid w:val="00B555C4"/>
    <w:rsid w:val="00B632F6"/>
    <w:rsid w:val="00B63C89"/>
    <w:rsid w:val="00B70D6E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2682"/>
    <w:rsid w:val="00C04B3D"/>
    <w:rsid w:val="00C063A8"/>
    <w:rsid w:val="00C0788D"/>
    <w:rsid w:val="00C10859"/>
    <w:rsid w:val="00C11E62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0A1"/>
    <w:rsid w:val="00C84767"/>
    <w:rsid w:val="00C84B93"/>
    <w:rsid w:val="00C90020"/>
    <w:rsid w:val="00C925D8"/>
    <w:rsid w:val="00C9396A"/>
    <w:rsid w:val="00C93F76"/>
    <w:rsid w:val="00C97C06"/>
    <w:rsid w:val="00CA216C"/>
    <w:rsid w:val="00CA4231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6CC9"/>
    <w:rsid w:val="00CF7FC2"/>
    <w:rsid w:val="00D03A26"/>
    <w:rsid w:val="00D40C17"/>
    <w:rsid w:val="00D42E63"/>
    <w:rsid w:val="00D4627B"/>
    <w:rsid w:val="00D46A28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77F8A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155E"/>
    <w:rsid w:val="00DF2053"/>
    <w:rsid w:val="00DF2DAB"/>
    <w:rsid w:val="00DF37FF"/>
    <w:rsid w:val="00DF5CBA"/>
    <w:rsid w:val="00E00DC6"/>
    <w:rsid w:val="00E100EE"/>
    <w:rsid w:val="00E10D4F"/>
    <w:rsid w:val="00E30997"/>
    <w:rsid w:val="00E41261"/>
    <w:rsid w:val="00E4525B"/>
    <w:rsid w:val="00E463E0"/>
    <w:rsid w:val="00E52B26"/>
    <w:rsid w:val="00E62180"/>
    <w:rsid w:val="00E64627"/>
    <w:rsid w:val="00E667BF"/>
    <w:rsid w:val="00E747D2"/>
    <w:rsid w:val="00E82470"/>
    <w:rsid w:val="00E83A3F"/>
    <w:rsid w:val="00E84576"/>
    <w:rsid w:val="00E87F09"/>
    <w:rsid w:val="00E95242"/>
    <w:rsid w:val="00EA3CC8"/>
    <w:rsid w:val="00EA48D1"/>
    <w:rsid w:val="00EA5B99"/>
    <w:rsid w:val="00EB3D92"/>
    <w:rsid w:val="00EB738E"/>
    <w:rsid w:val="00EC14DE"/>
    <w:rsid w:val="00EC34B6"/>
    <w:rsid w:val="00EC60D4"/>
    <w:rsid w:val="00EC6B17"/>
    <w:rsid w:val="00EE2F11"/>
    <w:rsid w:val="00EE366E"/>
    <w:rsid w:val="00EE3876"/>
    <w:rsid w:val="00EE4C85"/>
    <w:rsid w:val="00EE78E7"/>
    <w:rsid w:val="00EF032D"/>
    <w:rsid w:val="00F00FF1"/>
    <w:rsid w:val="00F05A47"/>
    <w:rsid w:val="00F11690"/>
    <w:rsid w:val="00F118CF"/>
    <w:rsid w:val="00F23296"/>
    <w:rsid w:val="00F23CB2"/>
    <w:rsid w:val="00F4228C"/>
    <w:rsid w:val="00F425C5"/>
    <w:rsid w:val="00F44965"/>
    <w:rsid w:val="00F4540B"/>
    <w:rsid w:val="00F4726B"/>
    <w:rsid w:val="00F5505A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B256B"/>
    <w:rsid w:val="00FC1932"/>
    <w:rsid w:val="00FC2EF2"/>
    <w:rsid w:val="00FC5B25"/>
    <w:rsid w:val="00FC5D04"/>
    <w:rsid w:val="00FD3CFD"/>
    <w:rsid w:val="00FE1020"/>
    <w:rsid w:val="00FE1057"/>
    <w:rsid w:val="00FE11F6"/>
    <w:rsid w:val="00FE17FC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C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4C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тиль"/>
    <w:rsid w:val="00384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">
    <w:name w:val="Style 1"/>
    <w:basedOn w:val="a"/>
    <w:uiPriority w:val="99"/>
    <w:rsid w:val="00384C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cterStyle1">
    <w:name w:val="Character Style 1"/>
    <w:uiPriority w:val="99"/>
    <w:rsid w:val="00384C83"/>
    <w:rPr>
      <w:rFonts w:ascii="Arial" w:hAnsi="Arial"/>
      <w:sz w:val="20"/>
    </w:rPr>
  </w:style>
  <w:style w:type="paragraph" w:styleId="a5">
    <w:name w:val="No Spacing"/>
    <w:uiPriority w:val="1"/>
    <w:qFormat/>
    <w:rsid w:val="00384C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84C83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384C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84C83"/>
  </w:style>
  <w:style w:type="paragraph" w:styleId="a9">
    <w:name w:val="footer"/>
    <w:basedOn w:val="a"/>
    <w:link w:val="aa"/>
    <w:uiPriority w:val="99"/>
    <w:unhideWhenUsed/>
    <w:rsid w:val="00384C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84C83"/>
  </w:style>
  <w:style w:type="paragraph" w:styleId="ab">
    <w:name w:val="Balloon Text"/>
    <w:basedOn w:val="a"/>
    <w:link w:val="ac"/>
    <w:uiPriority w:val="99"/>
    <w:semiHidden/>
    <w:unhideWhenUsed/>
    <w:rsid w:val="00384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84C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jpeg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5748</Words>
  <Characters>32770</Characters>
  <Application>Microsoft Office Word</Application>
  <DocSecurity>0</DocSecurity>
  <Lines>273</Lines>
  <Paragraphs>76</Paragraphs>
  <ScaleCrop>false</ScaleCrop>
  <Company>MultiDVD Team</Company>
  <LinksUpToDate>false</LinksUpToDate>
  <CharactersWithSpaces>38442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2021-04-04T01:21:00Z</dcterms:created>
  <dcterms:modified xsi:type="dcterms:W3CDTF">2021-04-04T01:22:00Z</dcterms:modified>
</cp:coreProperties>
</file>