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E2B" w:rsidRPr="000A0603" w:rsidRDefault="00756D09" w:rsidP="00145E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0" locked="0" layoutInCell="1" allowOverlap="1" wp14:anchorId="36CF12E2" wp14:editId="4114398D">
            <wp:simplePos x="0" y="0"/>
            <wp:positionH relativeFrom="column">
              <wp:posOffset>-762083</wp:posOffset>
            </wp:positionH>
            <wp:positionV relativeFrom="paragraph">
              <wp:posOffset>-494803</wp:posOffset>
            </wp:positionV>
            <wp:extent cx="7095640" cy="9766852"/>
            <wp:effectExtent l="0" t="0" r="0" b="635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узей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5271" cy="97663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45E2B" w:rsidRPr="000A0603">
        <w:rPr>
          <w:rFonts w:ascii="Times New Roman" w:hAnsi="Times New Roman" w:cs="Times New Roman"/>
          <w:b/>
          <w:sz w:val="24"/>
          <w:szCs w:val="24"/>
        </w:rPr>
        <w:t>Муниципальное бюджетное общеобразовательное учреждение</w:t>
      </w:r>
    </w:p>
    <w:p w:rsidR="00145E2B" w:rsidRPr="000A0603" w:rsidRDefault="00145E2B" w:rsidP="00145E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0603">
        <w:rPr>
          <w:rFonts w:ascii="Times New Roman" w:hAnsi="Times New Roman" w:cs="Times New Roman"/>
          <w:b/>
          <w:sz w:val="24"/>
          <w:szCs w:val="24"/>
        </w:rPr>
        <w:t>«Рыбно-Слободская средняя общеобразовательная школа №2»</w:t>
      </w:r>
    </w:p>
    <w:p w:rsidR="00145E2B" w:rsidRDefault="00145E2B" w:rsidP="00145E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0603">
        <w:rPr>
          <w:rFonts w:ascii="Times New Roman" w:hAnsi="Times New Roman" w:cs="Times New Roman"/>
          <w:b/>
          <w:sz w:val="24"/>
          <w:szCs w:val="24"/>
        </w:rPr>
        <w:t>Рыбно-Слободского муниципального района РТ</w:t>
      </w:r>
    </w:p>
    <w:p w:rsidR="00145E2B" w:rsidRDefault="00145E2B" w:rsidP="00145E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5E2B" w:rsidRDefault="00145E2B" w:rsidP="00145E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  <w:sectPr w:rsidR="00145E2B">
          <w:footerReference w:type="default" r:id="rId9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145E2B" w:rsidRDefault="00145E2B" w:rsidP="00145E2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b/>
          <w:sz w:val="20"/>
          <w:szCs w:val="20"/>
        </w:rPr>
        <w:sectPr w:rsidR="00145E2B" w:rsidSect="00DE3D46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</w:p>
    <w:p w:rsidR="00145E2B" w:rsidRDefault="00145E2B" w:rsidP="00145E2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406DBB">
        <w:rPr>
          <w:rFonts w:ascii="Times New Roman" w:hAnsi="Times New Roman" w:cs="Times New Roman"/>
          <w:b/>
          <w:sz w:val="20"/>
          <w:szCs w:val="20"/>
        </w:rPr>
        <w:t>Рассмотрено и принято</w:t>
      </w:r>
    </w:p>
    <w:p w:rsidR="00145E2B" w:rsidRPr="00AF565C" w:rsidRDefault="00145E2B" w:rsidP="00145E2B">
      <w:pPr>
        <w:framePr w:hSpace="180" w:wrap="around" w:vAnchor="text" w:hAnchor="margin" w:xAlign="center" w:y="44"/>
        <w:spacing w:after="0"/>
        <w:ind w:left="601" w:hanging="60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F56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Заместитель директора по </w:t>
      </w:r>
    </w:p>
    <w:p w:rsidR="00145E2B" w:rsidRPr="00AF565C" w:rsidRDefault="00145E2B" w:rsidP="00145E2B">
      <w:pPr>
        <w:framePr w:hSpace="180" w:wrap="around" w:vAnchor="text" w:hAnchor="margin" w:xAlign="center" w:y="44"/>
        <w:spacing w:after="0"/>
        <w:ind w:left="601" w:hanging="601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F56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национальному  обучению </w:t>
      </w:r>
    </w:p>
    <w:p w:rsidR="00145E2B" w:rsidRPr="00406DB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06DBB">
        <w:rPr>
          <w:rFonts w:ascii="Times New Roman" w:hAnsi="Times New Roman" w:cs="Times New Roman"/>
          <w:sz w:val="20"/>
          <w:szCs w:val="20"/>
        </w:rPr>
        <w:t>Руководитель ШМО__________</w:t>
      </w: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Герасимова Т.Н.</w:t>
      </w: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Протокол №1 от 27.08.2021</w:t>
      </w: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145E2B" w:rsidRPr="00406DBB" w:rsidRDefault="00145E2B" w:rsidP="00145E2B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406DBB">
        <w:rPr>
          <w:rFonts w:ascii="Times New Roman" w:hAnsi="Times New Roman" w:cs="Times New Roman"/>
          <w:b/>
          <w:sz w:val="20"/>
          <w:szCs w:val="20"/>
        </w:rPr>
        <w:t>Согласовано</w:t>
      </w:r>
    </w:p>
    <w:p w:rsidR="00145E2B" w:rsidRPr="00406DB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AF565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________ Г.З.Халилова          </w:t>
      </w:r>
      <w:r w:rsidRPr="00AF565C">
        <w:rPr>
          <w:rFonts w:ascii="Times New Roman" w:hAnsi="Times New Roman" w:cs="Times New Roman"/>
          <w:sz w:val="20"/>
          <w:szCs w:val="20"/>
        </w:rPr>
        <w:t>27. 08.</w:t>
      </w:r>
      <w:r w:rsidRPr="00406DBB">
        <w:rPr>
          <w:rFonts w:ascii="Times New Roman" w:hAnsi="Times New Roman" w:cs="Times New Roman"/>
          <w:sz w:val="20"/>
          <w:szCs w:val="20"/>
        </w:rPr>
        <w:t xml:space="preserve"> 2021 г.</w:t>
      </w: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Pr="00406DB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Pr="00406DBB" w:rsidRDefault="00145E2B" w:rsidP="00145E2B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406DBB">
        <w:rPr>
          <w:rFonts w:ascii="Times New Roman" w:hAnsi="Times New Roman" w:cs="Times New Roman"/>
          <w:b/>
          <w:sz w:val="20"/>
          <w:szCs w:val="20"/>
        </w:rPr>
        <w:t>Утверждено</w:t>
      </w:r>
    </w:p>
    <w:p w:rsidR="00145E2B" w:rsidRPr="00406DB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06DBB">
        <w:rPr>
          <w:rFonts w:ascii="Times New Roman" w:hAnsi="Times New Roman" w:cs="Times New Roman"/>
          <w:sz w:val="20"/>
          <w:szCs w:val="20"/>
        </w:rPr>
        <w:t>Директор МБОУ</w:t>
      </w: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06DBB">
        <w:rPr>
          <w:rFonts w:ascii="Times New Roman" w:hAnsi="Times New Roman" w:cs="Times New Roman"/>
          <w:sz w:val="20"/>
          <w:szCs w:val="20"/>
        </w:rPr>
        <w:t>«Рыбно- Слободская СОШ №2»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145E2B" w:rsidRPr="00406DB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06DBB">
        <w:rPr>
          <w:rFonts w:ascii="Times New Roman" w:hAnsi="Times New Roman" w:cs="Times New Roman"/>
          <w:sz w:val="20"/>
          <w:szCs w:val="20"/>
        </w:rPr>
        <w:t>__________М.Р. Талалаева</w:t>
      </w: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06DBB">
        <w:rPr>
          <w:rFonts w:ascii="Times New Roman" w:hAnsi="Times New Roman" w:cs="Times New Roman"/>
          <w:sz w:val="20"/>
          <w:szCs w:val="20"/>
        </w:rPr>
        <w:t xml:space="preserve">Приказ №229 </w:t>
      </w:r>
      <w:r>
        <w:rPr>
          <w:rFonts w:ascii="Times New Roman" w:hAnsi="Times New Roman" w:cs="Times New Roman"/>
          <w:sz w:val="20"/>
          <w:szCs w:val="20"/>
        </w:rPr>
        <w:t>от «27.08.</w:t>
      </w:r>
      <w:r w:rsidRPr="00406DBB">
        <w:rPr>
          <w:rFonts w:ascii="Times New Roman" w:hAnsi="Times New Roman" w:cs="Times New Roman"/>
          <w:sz w:val="20"/>
          <w:szCs w:val="20"/>
        </w:rPr>
        <w:t>2021г</w:t>
      </w: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  <w:sectPr w:rsidR="00145E2B" w:rsidSect="00DE3D46">
          <w:type w:val="continuous"/>
          <w:pgSz w:w="11906" w:h="16838"/>
          <w:pgMar w:top="1134" w:right="850" w:bottom="1134" w:left="1701" w:header="708" w:footer="708" w:gutter="0"/>
          <w:cols w:num="3" w:space="708"/>
          <w:docGrid w:linePitch="360"/>
        </w:sect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145E2B" w:rsidRDefault="00145E2B" w:rsidP="00145E2B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145E2B" w:rsidRDefault="00145E2B" w:rsidP="00145E2B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145E2B" w:rsidRDefault="00145E2B" w:rsidP="00145E2B">
      <w:pPr>
        <w:spacing w:after="36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</w:p>
    <w:p w:rsidR="00145E2B" w:rsidRDefault="00145E2B" w:rsidP="00145E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24"/>
          <w:lang w:eastAsia="ru-RU"/>
        </w:rPr>
        <w:t>Рабочая программа</w:t>
      </w:r>
    </w:p>
    <w:p w:rsidR="00145E2B" w:rsidRDefault="00145E2B" w:rsidP="00145E2B">
      <w:pPr>
        <w:spacing w:after="0" w:line="240" w:lineRule="auto"/>
        <w:jc w:val="center"/>
        <w:rPr>
          <w:rFonts w:ascii="Times New Roman" w:eastAsia="Times New Roman" w:hAnsi="Times New Roman" w:cs="Times New Roman"/>
          <w:sz w:val="36"/>
          <w:szCs w:val="24"/>
          <w:lang w:eastAsia="ru-RU"/>
        </w:rPr>
      </w:pPr>
      <w:r w:rsidRPr="00247405">
        <w:rPr>
          <w:rFonts w:ascii="Times New Roman" w:eastAsia="Times New Roman" w:hAnsi="Times New Roman" w:cs="Times New Roman"/>
          <w:sz w:val="36"/>
          <w:szCs w:val="24"/>
          <w:lang w:eastAsia="ru-RU"/>
        </w:rPr>
        <w:t>(приложение</w:t>
      </w: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к основной</w:t>
      </w:r>
      <w:r w:rsidRPr="00247405"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образовательной программе основного общего образования) </w:t>
      </w:r>
    </w:p>
    <w:p w:rsidR="00145E2B" w:rsidRDefault="00145E2B" w:rsidP="00145E2B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24"/>
          <w:lang w:eastAsia="ru-RU"/>
        </w:rPr>
        <w:t xml:space="preserve"> </w:t>
      </w:r>
      <w:r w:rsidRPr="00145E2B">
        <w:rPr>
          <w:rFonts w:ascii="Times New Roman" w:hAnsi="Times New Roman" w:cs="Times New Roman"/>
          <w:sz w:val="36"/>
          <w:szCs w:val="36"/>
        </w:rPr>
        <w:t>по внеурочной деятельности</w:t>
      </w:r>
    </w:p>
    <w:p w:rsidR="00145E2B" w:rsidRPr="00145E2B" w:rsidRDefault="00145E2B" w:rsidP="00145E2B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145E2B">
        <w:rPr>
          <w:rFonts w:ascii="Times New Roman" w:hAnsi="Times New Roman" w:cs="Times New Roman"/>
          <w:sz w:val="36"/>
          <w:szCs w:val="36"/>
        </w:rPr>
        <w:t xml:space="preserve"> «</w:t>
      </w:r>
      <w:r w:rsidRPr="00145E2B">
        <w:rPr>
          <w:rFonts w:ascii="Times New Roman" w:hAnsi="Times New Roman" w:cs="Times New Roman"/>
          <w:b/>
          <w:sz w:val="36"/>
          <w:szCs w:val="36"/>
        </w:rPr>
        <w:t>Музееведение</w:t>
      </w:r>
      <w:r w:rsidRPr="00145E2B">
        <w:rPr>
          <w:rFonts w:ascii="Times New Roman" w:hAnsi="Times New Roman" w:cs="Times New Roman"/>
          <w:sz w:val="36"/>
          <w:szCs w:val="36"/>
        </w:rPr>
        <w:t>»</w:t>
      </w:r>
    </w:p>
    <w:p w:rsidR="00145E2B" w:rsidRDefault="00145E2B" w:rsidP="00145E2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Default="00145E2B" w:rsidP="00145E2B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145E2B" w:rsidRPr="00DE3D46" w:rsidRDefault="00145E2B" w:rsidP="00145E2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45E2B" w:rsidRPr="00DE3D46" w:rsidRDefault="00145E2B" w:rsidP="00145E2B">
      <w:pPr>
        <w:spacing w:after="0"/>
        <w:jc w:val="center"/>
        <w:rPr>
          <w:rFonts w:ascii="Times New Roman" w:hAnsi="Times New Roman" w:cs="Times New Roman"/>
          <w:sz w:val="24"/>
          <w:szCs w:val="24"/>
        </w:rPr>
        <w:sectPr w:rsidR="00145E2B" w:rsidRPr="00DE3D46" w:rsidSect="00DE3D46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>2021-2022 учебный год</w:t>
      </w:r>
    </w:p>
    <w:p w:rsidR="002C330F" w:rsidRPr="00E704AC" w:rsidRDefault="002C330F" w:rsidP="00E704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ar-SA"/>
        </w:rPr>
      </w:pPr>
      <w:r w:rsidRPr="00E704AC">
        <w:rPr>
          <w:rFonts w:ascii="Times New Roman" w:eastAsia="Times New Roman" w:hAnsi="Times New Roman" w:cs="Times New Roman"/>
          <w:lang w:eastAsia="ar-SA"/>
        </w:rPr>
        <w:lastRenderedPageBreak/>
        <w:t>В рамках реализации ФГОС под внеурочной деятельностью понимается образовательная деятельность, направленная на достижение планируемых результатов, в первую очередь личностных и метапредметных, формирующихся через универсальные учебные действия. А основным подходом формирования УУД по праву считается деятельностный. По опыту многих учителей показателен тот факт, что наиболее эффективным методом в реализации деятельностного подхода является проектная деятельность.</w:t>
      </w:r>
    </w:p>
    <w:p w:rsidR="002C330F" w:rsidRPr="00E704AC" w:rsidRDefault="002C330F" w:rsidP="00E704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Для развития, обучения и воспитания подрастающего человека исключительно важны связь с прошлыми поколениями, формирование культурной и исторической памяти.</w:t>
      </w:r>
    </w:p>
    <w:p w:rsidR="002C330F" w:rsidRPr="00E704AC" w:rsidRDefault="002C330F" w:rsidP="00E704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Цель</w:t>
      </w: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 программы: помочь школьникам, проявляющим стремление к освоению профессионального мастерства в музейном деле.</w:t>
      </w:r>
    </w:p>
    <w:p w:rsidR="002C330F" w:rsidRPr="00E704AC" w:rsidRDefault="002C330F" w:rsidP="00E704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 </w:t>
      </w:r>
      <w:r w:rsidRPr="00E704A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Задачи</w:t>
      </w: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 программы:</w:t>
      </w:r>
    </w:p>
    <w:p w:rsidR="002C330F" w:rsidRPr="00E704AC" w:rsidRDefault="002C330F" w:rsidP="00E704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 xml:space="preserve">- знакомство с историей музейного дела и с основными музеями </w:t>
      </w:r>
      <w:r w:rsidRPr="00E704AC">
        <w:rPr>
          <w:rFonts w:ascii="Times New Roman" w:eastAsia="Times New Roman" w:hAnsi="Times New Roman" w:cs="Times New Roman"/>
          <w:color w:val="000000"/>
          <w:lang w:val="tt-RU" w:eastAsia="ru-RU"/>
        </w:rPr>
        <w:t>республики</w:t>
      </w: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 xml:space="preserve"> (краеведческим, художественным, историческим…);</w:t>
      </w:r>
    </w:p>
    <w:p w:rsidR="002C330F" w:rsidRPr="00E704AC" w:rsidRDefault="002C330F" w:rsidP="00E704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- развитие способностей к поисково- исследовательской, творческой деятельности;</w:t>
      </w:r>
    </w:p>
    <w:p w:rsidR="002C330F" w:rsidRPr="00E704AC" w:rsidRDefault="002C330F" w:rsidP="00E704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- развитие самостоятельности и инициативы.</w:t>
      </w:r>
    </w:p>
    <w:p w:rsidR="002C330F" w:rsidRPr="00E704AC" w:rsidRDefault="002C330F" w:rsidP="00E704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Помочь молодому поколению в решении этих задач сегодня может такой уникаль</w:t>
      </w:r>
      <w:r w:rsidR="003F6FDB">
        <w:rPr>
          <w:rFonts w:ascii="Times New Roman" w:eastAsia="Times New Roman" w:hAnsi="Times New Roman" w:cs="Times New Roman"/>
          <w:color w:val="000000"/>
          <w:lang w:eastAsia="ru-RU"/>
        </w:rPr>
        <w:t>ный социальный институт, как  музей</w:t>
      </w: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. Особое место в современных образовательных учреждениях России отводится школьным краеведческим музеям, которые призваны комплексно решать вопросы развития, обучения и воспитания подрастающего поколения на основе собранных детьми экспонатов, средствами экскурсионной и музейной деятельности.</w:t>
      </w:r>
    </w:p>
    <w:p w:rsidR="002C330F" w:rsidRPr="00E704AC" w:rsidRDefault="002C330F" w:rsidP="00E704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Осваивая теоретические знания и практические умения в области истории и культуры родного края, музейного дела, дети приобретают уважение к прошлому, бережное отношение к реликвиям, у них формируется патриотизм и потребность сохранить для других поколений исторические, природные, материальные, художественные и культурные ценности.</w:t>
      </w:r>
    </w:p>
    <w:p w:rsidR="002C330F" w:rsidRPr="00E704AC" w:rsidRDefault="002C330F" w:rsidP="00E704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Программа предполагает организацию деятельности обучающихся от простого собирательства предметов и артефактов к описанию конкретных экспонатов и событий, самостоятельному исследовательскому поиску и, наконец</w:t>
      </w:r>
      <w:r w:rsidRPr="00E704AC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 к </w:t>
      </w: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овладению элементарными навыками основ научной музейной работы. Программа имеет интегрированный характер.</w:t>
      </w:r>
    </w:p>
    <w:p w:rsidR="002C330F" w:rsidRPr="00E704AC" w:rsidRDefault="002C330F" w:rsidP="00E704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При реализации содержания этой программы расширяются знания, полученные детьми при изучении школьных курсов истории, изобразительного искусства, обществознания, литературы, географии, биологии, экологии, и др…</w:t>
      </w:r>
    </w:p>
    <w:p w:rsidR="002C330F" w:rsidRPr="00E704AC" w:rsidRDefault="002C330F" w:rsidP="00E704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В  условиях партнёрского общения обучающихся и педагога открываются реальные возможности для самоутверждения в преодолении проблем, возникающих в процессе деятельности людей, увлечённых общим делом. Разработка наглядных пособий, различных моделей и муляжей, оформление экспозиций и выставок должны производиться с привлечением возможностей информационных компьютерных технологий, что может быть предметом совместной творческой деятельности руководителя школьного краеведческого музея и учащихся.</w:t>
      </w:r>
    </w:p>
    <w:p w:rsidR="002C330F" w:rsidRPr="00E704AC" w:rsidRDefault="002C330F" w:rsidP="00E704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Значительное число за</w:t>
      </w:r>
      <w:r w:rsidR="003F6FDB">
        <w:rPr>
          <w:rFonts w:ascii="Times New Roman" w:eastAsia="Times New Roman" w:hAnsi="Times New Roman" w:cs="Times New Roman"/>
          <w:color w:val="000000"/>
          <w:lang w:eastAsia="ru-RU"/>
        </w:rPr>
        <w:t>нятий направлено на практическую</w:t>
      </w: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 xml:space="preserve"> деятельность - самостоятельный творческий поиск, совместную деятельность обучающихся и родителей</w:t>
      </w:r>
    </w:p>
    <w:p w:rsidR="002C330F" w:rsidRPr="00E704AC" w:rsidRDefault="002C330F" w:rsidP="00E704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Создавая собственный творческий проект (выставку, маршрут экскурсии, научно- исследовательскую работу),  школьник раскрывает свои способности, самовыражается и самореализуется в общественно-полезных и личностно значимых формах деятельности.</w:t>
      </w:r>
    </w:p>
    <w:p w:rsidR="002C330F" w:rsidRPr="00E704AC" w:rsidRDefault="002C330F" w:rsidP="00E704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По окончании курса дети должны </w:t>
      </w:r>
      <w:r w:rsidRPr="00E704A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знать:</w:t>
      </w: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 историю музейного дела, ведущие музеи мира, жизнь и деятельность выдающихся людей, внёсших вклад в развитие музейного дела, основы музееведческой деятельности, методику проведения поисково-исследовательской работы, основные термины, применяемые в музейном деле.</w:t>
      </w:r>
    </w:p>
    <w:p w:rsidR="002C330F" w:rsidRPr="00E704AC" w:rsidRDefault="002C330F" w:rsidP="00E704AC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Выпускники должны </w:t>
      </w:r>
      <w:r w:rsidRPr="00E704AC"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уметь:</w:t>
      </w:r>
      <w:r w:rsidRPr="00E704AC">
        <w:rPr>
          <w:rFonts w:ascii="Times New Roman" w:eastAsia="Times New Roman" w:hAnsi="Times New Roman" w:cs="Times New Roman"/>
          <w:color w:val="000000"/>
          <w:lang w:eastAsia="ru-RU"/>
        </w:rPr>
        <w:t> общаться с людьми,  вести исследовательские краеведческие записи, систематизировать и обобщать собранный краеведческий материал, оформлять его и хранить, вести элементарную поисковую и научно-исследовательскую работу.</w:t>
      </w:r>
    </w:p>
    <w:p w:rsidR="002C330F" w:rsidRPr="00E704AC" w:rsidRDefault="002C330F" w:rsidP="00E704AC">
      <w:pPr>
        <w:spacing w:after="0" w:line="240" w:lineRule="auto"/>
        <w:ind w:left="1249"/>
        <w:jc w:val="both"/>
        <w:rPr>
          <w:rFonts w:ascii="Times New Roman" w:eastAsia="Times New Roman" w:hAnsi="Times New Roman" w:cs="Times New Roman"/>
          <w:b/>
          <w:lang w:eastAsia="ar-SA"/>
        </w:rPr>
      </w:pPr>
      <w:r w:rsidRPr="00E704AC">
        <w:rPr>
          <w:rFonts w:ascii="Times New Roman" w:eastAsia="Times New Roman" w:hAnsi="Times New Roman" w:cs="Times New Roman"/>
          <w:b/>
          <w:lang w:eastAsia="ar-SA"/>
        </w:rPr>
        <w:t>Организация образовательного процесса</w:t>
      </w:r>
    </w:p>
    <w:p w:rsidR="002C330F" w:rsidRPr="00E704AC" w:rsidRDefault="002C330F" w:rsidP="00E704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ar-SA"/>
        </w:rPr>
      </w:pPr>
      <w:r w:rsidRPr="00E704AC">
        <w:rPr>
          <w:rFonts w:ascii="Times New Roman" w:eastAsia="Times New Roman" w:hAnsi="Times New Roman" w:cs="Times New Roman"/>
          <w:lang w:eastAsia="ar-SA"/>
        </w:rPr>
        <w:t xml:space="preserve">При организации занятий могут использоваться </w:t>
      </w:r>
      <w:r w:rsidRPr="00E704AC">
        <w:rPr>
          <w:rFonts w:ascii="Times New Roman" w:eastAsia="Times New Roman" w:hAnsi="Times New Roman" w:cs="Times New Roman"/>
          <w:b/>
          <w:lang w:eastAsia="ar-SA"/>
        </w:rPr>
        <w:t>исследовательский подход</w:t>
      </w:r>
      <w:r w:rsidRPr="00E704AC">
        <w:rPr>
          <w:rFonts w:ascii="Times New Roman" w:eastAsia="Times New Roman" w:hAnsi="Times New Roman" w:cs="Times New Roman"/>
          <w:lang w:eastAsia="ar-SA"/>
        </w:rPr>
        <w:t xml:space="preserve">: информация в готовом виде обучающимся не предоставляется, соответственно, они должны заниматься ее поиском, и затем дальнейшей обработкой, анализом и критикой. Предусмотрено использование </w:t>
      </w:r>
      <w:r w:rsidRPr="00E704AC">
        <w:rPr>
          <w:rFonts w:ascii="Times New Roman" w:eastAsia="Times New Roman" w:hAnsi="Times New Roman" w:cs="Times New Roman"/>
          <w:b/>
          <w:lang w:eastAsia="ar-SA"/>
        </w:rPr>
        <w:t>информационных технологий</w:t>
      </w:r>
      <w:r w:rsidRPr="00E704AC">
        <w:rPr>
          <w:rFonts w:ascii="Times New Roman" w:eastAsia="Times New Roman" w:hAnsi="Times New Roman" w:cs="Times New Roman"/>
          <w:lang w:eastAsia="ar-SA"/>
        </w:rPr>
        <w:t>: предоставление сокращенной информации, использование мультимедийных средств в теоритических и практических занятиях и т.д. Так же деятельностный подход: получив информацию, в результате исследование, обучающиеся пишут проекты.</w:t>
      </w:r>
    </w:p>
    <w:p w:rsidR="002C330F" w:rsidRPr="00E704AC" w:rsidRDefault="002C330F" w:rsidP="00E704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ar-SA"/>
        </w:rPr>
      </w:pPr>
      <w:r w:rsidRPr="00E704AC">
        <w:rPr>
          <w:rFonts w:ascii="Times New Roman" w:eastAsia="Times New Roman" w:hAnsi="Times New Roman" w:cs="Times New Roman"/>
          <w:lang w:eastAsia="ar-SA"/>
        </w:rPr>
        <w:lastRenderedPageBreak/>
        <w:t xml:space="preserve">Учителю необходимо опираться на педагогику игры, которая поможет удовлетворить физиологические и психологические потребности учащихся: потребность в движении, разрядке, переживаниях, желании быть с другими сверстниками и перебороть робость. В педагогике игры используются принципы, которые одновременно являются и принципами, которые одновременно являются и принципами современных, активных методов обучения. Это такие принципы, как: добровольность участия, избегание соперничества и освобождения положительных эмоций, разнообразие используемых форм, обращение внимания на все уровни коммуникации. </w:t>
      </w:r>
    </w:p>
    <w:p w:rsidR="00E704AC" w:rsidRPr="00E704AC" w:rsidRDefault="00E704AC" w:rsidP="00E704AC">
      <w:pPr>
        <w:pStyle w:val="3"/>
        <w:spacing w:before="0" w:after="0" w:line="240" w:lineRule="auto"/>
        <w:jc w:val="center"/>
        <w:rPr>
          <w:rFonts w:ascii="Times New Roman" w:hAnsi="Times New Roman"/>
          <w:color w:val="FF0000"/>
          <w:sz w:val="22"/>
          <w:szCs w:val="22"/>
        </w:rPr>
      </w:pPr>
      <w:r w:rsidRPr="00E704AC">
        <w:rPr>
          <w:rFonts w:ascii="Times New Roman" w:hAnsi="Times New Roman"/>
          <w:sz w:val="22"/>
          <w:szCs w:val="22"/>
        </w:rPr>
        <w:t>Личностные, метапредметные и предметные результаты освоения курса</w:t>
      </w:r>
    </w:p>
    <w:p w:rsidR="00E704AC" w:rsidRPr="00E704AC" w:rsidRDefault="00E704AC" w:rsidP="00E704AC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704AC">
        <w:rPr>
          <w:rFonts w:ascii="Times New Roman" w:hAnsi="Times New Roman" w:cs="Times New Roman"/>
        </w:rPr>
        <w:t>Общим результатом освоения основной образовательной программы является осознание предмета «Музееведение» как возможности личностного, социального, познавательного и коммуникативного развития. Изучение курса направлено на реализацию целей и задач, сформулированных в Государственном стандарте общего образования:</w:t>
      </w:r>
    </w:p>
    <w:p w:rsidR="00E704AC" w:rsidRPr="00E704AC" w:rsidRDefault="00E704AC" w:rsidP="00E704A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04AC">
        <w:rPr>
          <w:rFonts w:ascii="Times New Roman" w:hAnsi="Times New Roman" w:cs="Times New Roman"/>
        </w:rPr>
        <w:t>сформированность основ гражданской идентичности, то есть осознания себя как гражданина России, знакомого с духовными ценностями народов России, испытывающего гордость за свой народ, свой край, свою страну и готового и умеющего бесконфликтно сотрудничать с представителями других культур, конфессий и взглядов;</w:t>
      </w:r>
    </w:p>
    <w:p w:rsidR="00E704AC" w:rsidRPr="00E704AC" w:rsidRDefault="00E704AC" w:rsidP="00E704AC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704AC">
        <w:rPr>
          <w:rFonts w:ascii="Times New Roman" w:hAnsi="Times New Roman" w:cs="Times New Roman"/>
        </w:rPr>
        <w:t>сформированность мотивации к дальнейшему овладению курсом музееведения как средством межкультурного общения, инструментом познания мира других языков и культур, а также обогащения родного языка, средством личностного интеллектуального развития и обретения духовно-нравственного опыта;</w:t>
      </w:r>
    </w:p>
    <w:p w:rsidR="00E704AC" w:rsidRPr="00E704AC" w:rsidRDefault="00E704AC" w:rsidP="00E704AC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2"/>
          <w:szCs w:val="22"/>
        </w:rPr>
      </w:pPr>
      <w:r w:rsidRPr="00E704AC">
        <w:rPr>
          <w:color w:val="000000"/>
          <w:sz w:val="22"/>
          <w:szCs w:val="22"/>
        </w:rPr>
        <w:t>сформированность знания определённого набора фактов о культуре: доступные образцы художественной литературы, экспонаты рассказывающие о условиях и образе жизни других регионов и т. п., общечеловеческие ценности, знание корреспондирующих ценностей родной культуры, умение их назвать и описать;</w:t>
      </w:r>
    </w:p>
    <w:p w:rsidR="00E704AC" w:rsidRPr="00E704AC" w:rsidRDefault="00E704AC" w:rsidP="00E704AC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2"/>
          <w:szCs w:val="22"/>
        </w:rPr>
      </w:pPr>
      <w:r w:rsidRPr="00E704AC">
        <w:rPr>
          <w:color w:val="000000"/>
          <w:sz w:val="22"/>
          <w:szCs w:val="22"/>
        </w:rPr>
        <w:t>сформированность основных (соответствующих возрасту и особенностям курса«Музееведение») СУУ и УУД, обеспечивающих успешность учебной деятельности и способствующих процессам познания, воспитания и развития учащегося в процессе образования;</w:t>
      </w:r>
    </w:p>
    <w:p w:rsidR="00E704AC" w:rsidRPr="00E704AC" w:rsidRDefault="00E704AC" w:rsidP="00E704AC">
      <w:pPr>
        <w:pStyle w:val="a9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2"/>
          <w:szCs w:val="22"/>
        </w:rPr>
      </w:pPr>
      <w:r w:rsidRPr="00E704AC">
        <w:rPr>
          <w:color w:val="000000"/>
          <w:sz w:val="22"/>
          <w:szCs w:val="22"/>
        </w:rPr>
        <w:t>сформированность желания, готовности и умения сотрудничать в процессе учебной деятельности в парах, группах и коллективе, соблюдая дружелюбную, демократичную и творческую атмосферу.</w:t>
      </w:r>
    </w:p>
    <w:p w:rsidR="002C330F" w:rsidRPr="00E704AC" w:rsidRDefault="002C330F" w:rsidP="00E704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b/>
          <w:color w:val="000000"/>
          <w:lang w:eastAsia="ar-SA"/>
        </w:rPr>
        <w:t>Ожидаемый результат и способы определения их результативности.</w:t>
      </w:r>
    </w:p>
    <w:p w:rsidR="002C330F" w:rsidRPr="00E704AC" w:rsidRDefault="002C330F" w:rsidP="00E704A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В результате изучения курса учащиеся</w:t>
      </w:r>
    </w:p>
    <w:p w:rsidR="002C330F" w:rsidRPr="00E704AC" w:rsidRDefault="002C330F" w:rsidP="00E704A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i/>
          <w:color w:val="000000"/>
          <w:lang w:eastAsia="ar-SA"/>
        </w:rPr>
        <w:t>должны знать: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краткую историю появления и развития археологической науки;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место археологии в системе наук, и её особенности;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виды и особенности археологических памятников Самарской земли;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историю освоения территории современной Самарской области человеком, важнейшие археологические культуры;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особенности формирования культурного слоя;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виды и особенности артефактов и археологических находок;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состав археологической экспедиции и методы работы археологов и музейных работников;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основные методы датировки;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основы музейного учёта и работы с археологическими коллекциями;</w:t>
      </w:r>
    </w:p>
    <w:p w:rsidR="002C330F" w:rsidRPr="00E704AC" w:rsidRDefault="002C330F" w:rsidP="00E704AC">
      <w:pPr>
        <w:shd w:val="clear" w:color="auto" w:fill="FFFFFF"/>
        <w:tabs>
          <w:tab w:val="num" w:pos="709"/>
          <w:tab w:val="num" w:pos="1080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i/>
          <w:color w:val="000000"/>
          <w:lang w:eastAsia="ar-SA"/>
        </w:rPr>
        <w:t>должны уметь: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различать археологические памятники и определять археологические артефакты;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уметь отличать орудия каменного века и эпохи раннего металла по времени их создания (палеолитические, мезолитические, неолитические), и форме и способам применения (наконечники стрел, копий, ножи, скребки, каменные топоры), а также Раннего металла, Средневековья, Нового и Новейшего времени;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приблизительно датировать предметы по историко-культурным признакам;</w:t>
      </w:r>
    </w:p>
    <w:p w:rsidR="002C330F" w:rsidRPr="00E704AC" w:rsidRDefault="002C330F" w:rsidP="00E704AC">
      <w:pPr>
        <w:numPr>
          <w:ilvl w:val="0"/>
          <w:numId w:val="1"/>
        </w:numPr>
        <w:shd w:val="clear" w:color="auto" w:fill="FFFFFF"/>
        <w:tabs>
          <w:tab w:val="num" w:pos="540"/>
          <w:tab w:val="num" w:pos="709"/>
        </w:tabs>
        <w:spacing w:after="0" w:line="240" w:lineRule="auto"/>
        <w:ind w:left="540" w:firstLine="0"/>
        <w:jc w:val="both"/>
        <w:rPr>
          <w:rFonts w:ascii="Times New Roman" w:eastAsia="Times New Roman" w:hAnsi="Times New Roman" w:cs="Times New Roman"/>
          <w:color w:val="000000"/>
          <w:lang w:eastAsia="ar-SA"/>
        </w:rPr>
      </w:pPr>
      <w:r w:rsidRPr="00E704AC">
        <w:rPr>
          <w:rFonts w:ascii="Times New Roman" w:eastAsia="Times New Roman" w:hAnsi="Times New Roman" w:cs="Times New Roman"/>
          <w:color w:val="000000"/>
          <w:lang w:eastAsia="ar-SA"/>
        </w:rPr>
        <w:t>составлять и каталогизировать простейшие музейные коллекции.</w:t>
      </w:r>
    </w:p>
    <w:p w:rsidR="002C330F" w:rsidRPr="00E704AC" w:rsidRDefault="002C330F" w:rsidP="00E704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/>
          <w:bCs/>
          <w:lang w:eastAsia="ru-RU"/>
        </w:rPr>
        <w:t>В результате реализации программы будут сформированы:</w:t>
      </w:r>
    </w:p>
    <w:p w:rsidR="002C330F" w:rsidRPr="00E704AC" w:rsidRDefault="002C330F" w:rsidP="00E704AC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i/>
          <w:lang w:eastAsia="ru-RU"/>
        </w:rPr>
        <w:t>личностные универсальные учебные действия:</w:t>
      </w:r>
    </w:p>
    <w:p w:rsidR="002C330F" w:rsidRPr="00E704AC" w:rsidRDefault="002C330F" w:rsidP="00E704A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lastRenderedPageBreak/>
        <w:t>уважение к личности и достоинству, доброжелательное отношение к окружающим;</w:t>
      </w:r>
    </w:p>
    <w:p w:rsidR="002C330F" w:rsidRPr="00E704AC" w:rsidRDefault="002C330F" w:rsidP="00E704A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умение вести диалог на основе равноправных отношений и взаимного уважения и принятия;</w:t>
      </w:r>
    </w:p>
    <w:p w:rsidR="002C330F" w:rsidRPr="00E704AC" w:rsidRDefault="002C330F" w:rsidP="00E704A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готовность и способность к выполнению моральных норм в отношении взрослых и сверстников во внеучебных видах деятельности;</w:t>
      </w:r>
    </w:p>
    <w:p w:rsidR="002C330F" w:rsidRPr="00E704AC" w:rsidRDefault="002C330F" w:rsidP="00E704AC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устойчивый познавательный интерес.</w:t>
      </w:r>
    </w:p>
    <w:p w:rsidR="002C330F" w:rsidRPr="00E704AC" w:rsidRDefault="002C330F" w:rsidP="00E704AC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i/>
          <w:lang w:eastAsia="ru-RU"/>
        </w:rPr>
        <w:t>регулятивные универсальные учебные действия:</w:t>
      </w:r>
    </w:p>
    <w:p w:rsidR="002C330F" w:rsidRPr="00E704AC" w:rsidRDefault="002C330F" w:rsidP="00E704A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планировать пути достижения целей;</w:t>
      </w:r>
    </w:p>
    <w:p w:rsidR="002C330F" w:rsidRPr="00E704AC" w:rsidRDefault="002C330F" w:rsidP="00E704A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самостоятельно анализировать условия достижения цели на основе учета выделенных учителем ориентиров действия в учебном материале;</w:t>
      </w:r>
    </w:p>
    <w:p w:rsidR="002C330F" w:rsidRPr="00E704AC" w:rsidRDefault="002C330F" w:rsidP="00E704A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уметь самостоятельно контролировать свое время и управлять им;</w:t>
      </w:r>
    </w:p>
    <w:p w:rsidR="002C330F" w:rsidRPr="00E704AC" w:rsidRDefault="002C330F" w:rsidP="00E704A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принимать решения в проблемной ситуации на основе переговоров;</w:t>
      </w:r>
    </w:p>
    <w:p w:rsidR="002C330F" w:rsidRPr="00E704AC" w:rsidRDefault="002C330F" w:rsidP="00E704A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адекватно самостоятельно оценивать правильность выполнения действия и вносить необходимые коррективы в исполнение.</w:t>
      </w:r>
    </w:p>
    <w:p w:rsidR="002C330F" w:rsidRPr="00E704AC" w:rsidRDefault="002C330F" w:rsidP="00E704AC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i/>
          <w:lang w:eastAsia="ru-RU"/>
        </w:rPr>
        <w:t>коммуникативные универсальные учебные действия:</w:t>
      </w:r>
    </w:p>
    <w:p w:rsidR="002C330F" w:rsidRPr="00E704AC" w:rsidRDefault="002C330F" w:rsidP="00E704A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адекватно использовать речь для планирования и регуляции своей деятельности;</w:t>
      </w:r>
    </w:p>
    <w:p w:rsidR="002C330F" w:rsidRPr="00E704AC" w:rsidRDefault="002C330F" w:rsidP="00E704A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эффективно работать в группе: формулировать собственное мнение и позицию, координировать её с позиции партнеров в сотрудничестве;</w:t>
      </w:r>
    </w:p>
    <w:p w:rsidR="002C330F" w:rsidRPr="00E704AC" w:rsidRDefault="002C330F" w:rsidP="00E704A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задавать вопросы, необходимые для организации собственной деятельности и сотрудничества с партнером;</w:t>
      </w:r>
    </w:p>
    <w:p w:rsidR="002C330F" w:rsidRPr="00E704AC" w:rsidRDefault="002C330F" w:rsidP="00E704A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аргументировать свою точку зрения, спорить и отстаивать свою позицию не враждебным для оппонента образом;</w:t>
      </w:r>
    </w:p>
    <w:p w:rsidR="002C330F" w:rsidRPr="00E704AC" w:rsidRDefault="002C330F" w:rsidP="00E704A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осуществлять взаимный контроль и оказывать в сотрудничестве необходимую взаимопомощь;</w:t>
      </w:r>
    </w:p>
    <w:p w:rsidR="002C330F" w:rsidRPr="00E704AC" w:rsidRDefault="002C330F" w:rsidP="00E704A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организовывать и планировать учебное сотрудничество с учителем и сверстниками.</w:t>
      </w:r>
    </w:p>
    <w:p w:rsidR="002C330F" w:rsidRPr="00E704AC" w:rsidRDefault="002C330F" w:rsidP="00E704AC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i/>
          <w:lang w:eastAsia="ru-RU"/>
        </w:rPr>
        <w:t>познавательные универсальные учебные действия:</w:t>
      </w:r>
    </w:p>
    <w:p w:rsidR="002C330F" w:rsidRPr="00E704AC" w:rsidRDefault="002C330F" w:rsidP="00E704AC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давать определения понятиям;</w:t>
      </w:r>
    </w:p>
    <w:p w:rsidR="002C330F" w:rsidRPr="00E704AC" w:rsidRDefault="002C330F" w:rsidP="00E704AC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научатся основам реализации проектно-исследовательской деятельности;</w:t>
      </w:r>
    </w:p>
    <w:p w:rsidR="002C330F" w:rsidRPr="00E704AC" w:rsidRDefault="002C330F" w:rsidP="00E704AC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научатся осуществлять расширенный поиск информации с использованием ресурсов библиотек и Интернета;</w:t>
      </w:r>
    </w:p>
    <w:p w:rsidR="002C330F" w:rsidRPr="00E704AC" w:rsidRDefault="002C330F" w:rsidP="00E704AC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научатся осуществлять выбор наиболее эффективных способов решения в зависимости от конкретных условий;</w:t>
      </w:r>
    </w:p>
    <w:p w:rsidR="002C330F" w:rsidRPr="00E704AC" w:rsidRDefault="002C330F" w:rsidP="00E704AC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научатся строить логическое рассуждение, включающее установление причинно-следственных связей.</w:t>
      </w:r>
    </w:p>
    <w:p w:rsidR="002C330F" w:rsidRPr="00E704AC" w:rsidRDefault="002C330F" w:rsidP="00E704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C330F" w:rsidRPr="00E704AC" w:rsidRDefault="002C330F" w:rsidP="00E704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/>
          <w:bCs/>
          <w:lang w:eastAsia="ru-RU"/>
        </w:rPr>
        <w:t>Качества личности, которые получат развитие:</w:t>
      </w:r>
    </w:p>
    <w:p w:rsidR="002C330F" w:rsidRPr="00E704AC" w:rsidRDefault="002C330F" w:rsidP="00E704AC">
      <w:pPr>
        <w:pStyle w:val="a5"/>
        <w:numPr>
          <w:ilvl w:val="0"/>
          <w:numId w:val="7"/>
        </w:numPr>
        <w:spacing w:after="0" w:line="240" w:lineRule="auto"/>
        <w:ind w:firstLine="272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любознательность;</w:t>
      </w:r>
    </w:p>
    <w:p w:rsidR="002C330F" w:rsidRPr="00E704AC" w:rsidRDefault="002C330F" w:rsidP="00E704AC">
      <w:pPr>
        <w:pStyle w:val="a5"/>
        <w:numPr>
          <w:ilvl w:val="0"/>
          <w:numId w:val="7"/>
        </w:numPr>
        <w:spacing w:after="0" w:line="240" w:lineRule="auto"/>
        <w:ind w:firstLine="272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инициативность и ответственность;</w:t>
      </w:r>
    </w:p>
    <w:p w:rsidR="002C330F" w:rsidRPr="00E704AC" w:rsidRDefault="002C330F" w:rsidP="00E704AC">
      <w:pPr>
        <w:pStyle w:val="a5"/>
        <w:numPr>
          <w:ilvl w:val="0"/>
          <w:numId w:val="7"/>
        </w:numPr>
        <w:spacing w:after="0" w:line="240" w:lineRule="auto"/>
        <w:ind w:firstLine="272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умение и готовность сотрудничать;</w:t>
      </w:r>
    </w:p>
    <w:p w:rsidR="002C330F" w:rsidRPr="00E704AC" w:rsidRDefault="002C330F" w:rsidP="00E704AC">
      <w:pPr>
        <w:pStyle w:val="a5"/>
        <w:numPr>
          <w:ilvl w:val="0"/>
          <w:numId w:val="7"/>
        </w:numPr>
        <w:spacing w:after="0" w:line="240" w:lineRule="auto"/>
        <w:ind w:firstLine="272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E704AC">
        <w:rPr>
          <w:rFonts w:ascii="Times New Roman" w:eastAsia="Times New Roman" w:hAnsi="Times New Roman" w:cs="Times New Roman"/>
          <w:bCs/>
          <w:lang w:eastAsia="ru-RU"/>
        </w:rPr>
        <w:t>самостоятельность в приобретении знаний.</w:t>
      </w:r>
    </w:p>
    <w:p w:rsidR="002C330F" w:rsidRPr="00E704AC" w:rsidRDefault="002C330F" w:rsidP="00E704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val="tt-RU" w:eastAsia="ru-RU"/>
        </w:rPr>
      </w:pPr>
      <w:r w:rsidRPr="00E704AC">
        <w:rPr>
          <w:rFonts w:ascii="Times New Roman" w:eastAsia="Times New Roman" w:hAnsi="Times New Roman" w:cs="Times New Roman"/>
          <w:b/>
          <w:bCs/>
          <w:lang w:eastAsia="ru-RU"/>
        </w:rPr>
        <w:t xml:space="preserve">Формами подведения итогов реализации </w:t>
      </w:r>
      <w:r w:rsidRPr="00E704AC">
        <w:rPr>
          <w:rFonts w:ascii="Times New Roman" w:eastAsia="Times New Roman" w:hAnsi="Times New Roman" w:cs="Times New Roman"/>
          <w:lang w:eastAsia="ru-RU"/>
        </w:rPr>
        <w:t>данной</w:t>
      </w:r>
      <w:r w:rsidRPr="00E704AC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  <w:r w:rsidRPr="00E704AC">
        <w:rPr>
          <w:rFonts w:ascii="Times New Roman" w:eastAsia="Times New Roman" w:hAnsi="Times New Roman" w:cs="Times New Roman"/>
          <w:lang w:eastAsia="ru-RU"/>
        </w:rPr>
        <w:t>программы являются  итоговые практические занятия по каждой изученной теме.</w:t>
      </w:r>
    </w:p>
    <w:p w:rsidR="002C330F" w:rsidRPr="00E704AC" w:rsidRDefault="002C330F" w:rsidP="00E704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val="tt-RU" w:eastAsia="ru-RU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93"/>
        <w:gridCol w:w="6486"/>
      </w:tblGrid>
      <w:tr w:rsidR="002C330F" w:rsidRPr="00E704AC" w:rsidTr="009C4756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0F" w:rsidRPr="00E704AC" w:rsidRDefault="002C330F" w:rsidP="00E704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b/>
                <w:lang w:eastAsia="ru-RU"/>
              </w:rPr>
              <w:t>Формы работы</w:t>
            </w:r>
          </w:p>
          <w:p w:rsidR="002C330F" w:rsidRPr="00E704AC" w:rsidRDefault="002C330F" w:rsidP="00E704AC">
            <w:pPr>
              <w:spacing w:after="0" w:line="240" w:lineRule="auto"/>
              <w:ind w:left="-533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0F" w:rsidRPr="00E704AC" w:rsidRDefault="002C330F" w:rsidP="00E704A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b/>
                <w:lang w:eastAsia="ru-RU"/>
              </w:rPr>
              <w:t>Цели и практическая направленность</w:t>
            </w:r>
          </w:p>
        </w:tc>
      </w:tr>
      <w:tr w:rsidR="002C330F" w:rsidRPr="00E704AC" w:rsidTr="009C4756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Лекции, встречи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Получение первичных знаний о музейной работе.</w:t>
            </w:r>
          </w:p>
        </w:tc>
      </w:tr>
      <w:tr w:rsidR="002C330F" w:rsidRPr="00E704AC" w:rsidTr="009C4756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Посещение музеев, экскурсии</w:t>
            </w:r>
          </w:p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0F" w:rsidRPr="00E704AC" w:rsidRDefault="002C330F" w:rsidP="00E704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Первичное знакомство, поиск тем для рефератов и сообщений. Составление самостоятельных экскурсий. Ознакомление с основами оформления музейных экспозиций.</w:t>
            </w:r>
          </w:p>
        </w:tc>
      </w:tr>
      <w:tr w:rsidR="002C330F" w:rsidRPr="00E704AC" w:rsidTr="009C4756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Создание презентаций по профилю музея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0F" w:rsidRPr="00E704AC" w:rsidRDefault="002C330F" w:rsidP="00E704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Формирование умения отобрать нужный исторический материал, грамотно оформить  работу</w:t>
            </w:r>
          </w:p>
        </w:tc>
      </w:tr>
      <w:tr w:rsidR="002C330F" w:rsidRPr="00E704AC" w:rsidTr="009C4756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0F" w:rsidRPr="00E704AC" w:rsidRDefault="002C330F" w:rsidP="003F6FD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 xml:space="preserve">Выступление перед членами кружка с </w:t>
            </w:r>
            <w:r w:rsidRPr="00E704AC">
              <w:rPr>
                <w:rFonts w:ascii="Times New Roman" w:eastAsia="Calibri" w:hAnsi="Times New Roman" w:cs="Times New Roman"/>
                <w:lang w:eastAsia="ru-RU"/>
              </w:rPr>
              <w:lastRenderedPageBreak/>
              <w:t>докладами, сообщениями.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0F" w:rsidRPr="00E704AC" w:rsidRDefault="002C330F" w:rsidP="00E704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lastRenderedPageBreak/>
              <w:t xml:space="preserve">Овладевать навыками публичных  выступлений, умением формулировать свои мысли и грамотно излагать их перед </w:t>
            </w:r>
            <w:r w:rsidRPr="00E704AC">
              <w:rPr>
                <w:rFonts w:ascii="Times New Roman" w:eastAsia="Calibri" w:hAnsi="Times New Roman" w:cs="Times New Roman"/>
                <w:lang w:eastAsia="ru-RU"/>
              </w:rPr>
              <w:lastRenderedPageBreak/>
              <w:t>аудиторией.</w:t>
            </w:r>
          </w:p>
        </w:tc>
      </w:tr>
      <w:tr w:rsidR="002C330F" w:rsidRPr="00E704AC" w:rsidTr="009C4756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lastRenderedPageBreak/>
              <w:t>Видеозанятия</w:t>
            </w:r>
          </w:p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Ознакомление с недоступными памятниками истории и культуры, музеями России и мира.</w:t>
            </w:r>
          </w:p>
        </w:tc>
      </w:tr>
      <w:tr w:rsidR="002C330F" w:rsidRPr="00E704AC" w:rsidTr="009C4756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Работа по индивидуальному плану</w:t>
            </w:r>
          </w:p>
          <w:p w:rsidR="002C330F" w:rsidRPr="00E704AC" w:rsidRDefault="002C330F" w:rsidP="003F6FDB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Индивидуальные консультации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Посещение библиотек, музеев. Изучение по индивидуальному плану литературы, написание докладов и т.д., подготовка проектов и творческих работ</w:t>
            </w:r>
          </w:p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Оказание помощи учащимся в подготовке  творческих работ.</w:t>
            </w:r>
          </w:p>
        </w:tc>
      </w:tr>
      <w:tr w:rsidR="002C330F" w:rsidRPr="00E704AC" w:rsidTr="009C4756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330F" w:rsidRPr="00E704AC" w:rsidRDefault="002C330F" w:rsidP="00E704AC">
            <w:pPr>
              <w:spacing w:after="0" w:line="240" w:lineRule="auto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Проектно - исследовательская деятельность</w:t>
            </w:r>
          </w:p>
        </w:tc>
        <w:tc>
          <w:tcPr>
            <w:tcW w:w="6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330F" w:rsidRPr="00E704AC" w:rsidRDefault="002C330F" w:rsidP="00E704A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E704AC">
              <w:rPr>
                <w:rFonts w:ascii="Times New Roman" w:eastAsia="Calibri" w:hAnsi="Times New Roman" w:cs="Times New Roman"/>
                <w:lang w:eastAsia="ru-RU"/>
              </w:rPr>
              <w:t>Создание и реализация коллективного проекта по организации школьного музея.</w:t>
            </w:r>
          </w:p>
        </w:tc>
      </w:tr>
    </w:tbl>
    <w:p w:rsidR="002C330F" w:rsidRPr="00E704AC" w:rsidRDefault="002C330F" w:rsidP="00E704AC">
      <w:pPr>
        <w:spacing w:after="0" w:line="240" w:lineRule="auto"/>
        <w:ind w:left="851" w:hanging="142"/>
        <w:jc w:val="center"/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</w:pPr>
    </w:p>
    <w:p w:rsidR="00E704AC" w:rsidRPr="00E704AC" w:rsidRDefault="00E704AC" w:rsidP="00E704AC">
      <w:pPr>
        <w:pStyle w:val="3"/>
        <w:spacing w:before="0" w:after="0" w:line="240" w:lineRule="auto"/>
        <w:jc w:val="center"/>
        <w:rPr>
          <w:rFonts w:ascii="Times New Roman" w:hAnsi="Times New Roman"/>
          <w:sz w:val="22"/>
          <w:szCs w:val="22"/>
          <w:lang w:eastAsia="ru-RU"/>
        </w:rPr>
      </w:pPr>
      <w:r w:rsidRPr="00E704AC">
        <w:rPr>
          <w:rFonts w:ascii="Times New Roman" w:hAnsi="Times New Roman"/>
          <w:sz w:val="22"/>
          <w:szCs w:val="22"/>
        </w:rPr>
        <w:t>5. Содержание программы курса</w:t>
      </w:r>
    </w:p>
    <w:p w:rsidR="00E704AC" w:rsidRPr="00E704AC" w:rsidRDefault="00E704AC" w:rsidP="00E704AC">
      <w:pPr>
        <w:pStyle w:val="3"/>
        <w:spacing w:before="0" w:after="0" w:line="240" w:lineRule="auto"/>
        <w:jc w:val="center"/>
        <w:rPr>
          <w:rFonts w:ascii="Times New Roman" w:hAnsi="Times New Roman"/>
          <w:sz w:val="22"/>
          <w:szCs w:val="22"/>
          <w:lang w:eastAsia="ru-RU"/>
        </w:rPr>
      </w:pPr>
      <w:bookmarkStart w:id="1" w:name="_Toc428365401"/>
      <w:r w:rsidRPr="00E704AC">
        <w:rPr>
          <w:rFonts w:ascii="Times New Roman" w:hAnsi="Times New Roman"/>
          <w:sz w:val="22"/>
          <w:szCs w:val="22"/>
          <w:lang w:eastAsia="ru-RU"/>
        </w:rPr>
        <w:t xml:space="preserve">Введение </w:t>
      </w:r>
      <w:bookmarkEnd w:id="1"/>
    </w:p>
    <w:p w:rsidR="00E704AC" w:rsidRPr="00E704AC" w:rsidRDefault="00E704AC" w:rsidP="00E704AC">
      <w:pPr>
        <w:spacing w:after="0" w:line="240" w:lineRule="auto"/>
        <w:ind w:firstLine="708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>Предмет и задачи кружка. Понятия: музей, музееведение. Причины и условия возникновения музеев. Развитие музеев в процессе развития человечества. Музееведение как комплексная наука. Предмет и задачи музееведения. Структура кружка, цели и задачи музейного дела в школе.</w:t>
      </w:r>
    </w:p>
    <w:p w:rsidR="00E704AC" w:rsidRPr="00E704AC" w:rsidRDefault="00E704AC" w:rsidP="00E704AC">
      <w:pPr>
        <w:pStyle w:val="3"/>
        <w:spacing w:before="0" w:after="0" w:line="240" w:lineRule="auto"/>
        <w:jc w:val="center"/>
        <w:rPr>
          <w:rFonts w:ascii="Times New Roman" w:hAnsi="Times New Roman"/>
          <w:sz w:val="22"/>
          <w:szCs w:val="22"/>
        </w:rPr>
      </w:pPr>
      <w:bookmarkStart w:id="2" w:name="_Toc428365402"/>
      <w:r w:rsidRPr="00E704AC">
        <w:rPr>
          <w:rFonts w:ascii="Times New Roman" w:hAnsi="Times New Roman"/>
          <w:sz w:val="22"/>
          <w:szCs w:val="22"/>
        </w:rPr>
        <w:t xml:space="preserve">Тема №1. Понятие о музее </w:t>
      </w:r>
      <w:bookmarkEnd w:id="2"/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>1.1. Понятие о музее, функции и профили музея.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>Первоначальное представление о музее. Назначение музеев в обществе как хранителей предметов прошлого и центров научно-исследовательской деятельности. Разнообразие профилей музеев их особенности.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 xml:space="preserve">1.2. </w:t>
      </w:r>
      <w:r w:rsidRPr="00E704AC">
        <w:rPr>
          <w:rFonts w:ascii="Times New Roman" w:hAnsi="Times New Roman" w:cs="Times New Roman"/>
          <w:b/>
        </w:rPr>
        <w:t>Из истории музеев. Известные музеи России</w:t>
      </w:r>
      <w:r w:rsidRPr="00E704AC">
        <w:rPr>
          <w:rFonts w:ascii="Times New Roman" w:hAnsi="Times New Roman" w:cs="Times New Roman"/>
          <w:b/>
          <w:lang w:eastAsia="ru-RU"/>
        </w:rPr>
        <w:t xml:space="preserve"> и мира.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>Условия зарождения российского коллекционирования исторических и художественных раритетов. Оружейная палата — государева сокровищница XVI—XVII вв. Зарождение первых музеев в России. Кунсткамера. Эрмитаж. Их роль в становлении российских музеев. Начало провинциальных музеев. Музеи первой половины ХIХ в. Формирование сети музеев России. Музейная сеть России к концу XIX в. Развитие музеев в начале XX в. Влияние революционных событий 1917 г. на музеи. Становление советской системы музеев. Новая сеть советских музеев. Изменение роли музеев в постсоветском обществе. Восстановление традиций и принципов работы музеев. Развитие музейной сети. Виды и типы музеев нового периода развития страны. Музеи к началу 1990-х гг. Причины музейной реформы 1990-х гг. Музеи России сегодня и перспективы их развития. Музеи, имеющие мировое значение.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>1.4.Серия экскурсий в местные музеи.</w:t>
      </w:r>
      <w:r w:rsidR="009C4756">
        <w:rPr>
          <w:rFonts w:ascii="Times New Roman" w:hAnsi="Times New Roman" w:cs="Times New Roman"/>
          <w:b/>
          <w:lang w:eastAsia="ru-RU"/>
        </w:rPr>
        <w:t xml:space="preserve"> </w:t>
      </w:r>
      <w:r w:rsidR="009C4756" w:rsidRPr="009C4756">
        <w:rPr>
          <w:rFonts w:ascii="Times New Roman" w:hAnsi="Times New Roman" w:cs="Times New Roman"/>
          <w:lang w:eastAsia="ru-RU"/>
        </w:rPr>
        <w:t>Посещение местных музеев.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>1.5. Понятие о школьном музее.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>Признаки школьного музея. Задачи школьного музея. Жанры школьного музея. Принципы организации и деятельности школьных музеев. Основные направления оформления музея по истории школы. Этапы создания музея в школе.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>1.6. Профессии в музеи. Личные качества сотрудника музея.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>Разнообразие профессии сотрудников музея и их функции. Требования к сотрудникам музея.</w:t>
      </w:r>
    </w:p>
    <w:p w:rsidR="00E704AC" w:rsidRPr="00E704AC" w:rsidRDefault="00E704AC" w:rsidP="00E704AC">
      <w:pPr>
        <w:pStyle w:val="3"/>
        <w:spacing w:before="0" w:after="0" w:line="240" w:lineRule="auto"/>
        <w:jc w:val="center"/>
        <w:rPr>
          <w:rFonts w:ascii="Times New Roman" w:hAnsi="Times New Roman"/>
          <w:sz w:val="22"/>
          <w:szCs w:val="22"/>
        </w:rPr>
      </w:pPr>
      <w:bookmarkStart w:id="3" w:name="_Toc428365403"/>
      <w:r w:rsidRPr="00E704AC">
        <w:rPr>
          <w:rFonts w:ascii="Times New Roman" w:hAnsi="Times New Roman"/>
          <w:sz w:val="22"/>
          <w:szCs w:val="22"/>
        </w:rPr>
        <w:t xml:space="preserve">Тема 2.Фондовая работа музеев </w:t>
      </w:r>
      <w:bookmarkEnd w:id="3"/>
    </w:p>
    <w:p w:rsidR="00E704AC" w:rsidRPr="00E704AC" w:rsidRDefault="00E704AC" w:rsidP="00E704AC">
      <w:pPr>
        <w:spacing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E704AC">
        <w:rPr>
          <w:rFonts w:ascii="Times New Roman" w:hAnsi="Times New Roman" w:cs="Times New Roman"/>
          <w:b/>
        </w:rPr>
        <w:t>2.1 Фонды музея и их характеристика.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704AC">
        <w:rPr>
          <w:rFonts w:ascii="Times New Roman" w:hAnsi="Times New Roman" w:cs="Times New Roman"/>
        </w:rPr>
        <w:t xml:space="preserve">Понятие фонды музея. Организация фондов. Фонд музейных предметов. Фонд научно-вспомогательных материалов: их состав и роль в фондах. Научная классификация фондовых материалов. Основной и вспомогательный фонды. 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704AC">
        <w:rPr>
          <w:rFonts w:ascii="Times New Roman" w:hAnsi="Times New Roman" w:cs="Times New Roman"/>
          <w:b/>
        </w:rPr>
        <w:t xml:space="preserve">Практические занятия: </w:t>
      </w:r>
      <w:r w:rsidRPr="00E704AC">
        <w:rPr>
          <w:rFonts w:ascii="Times New Roman" w:hAnsi="Times New Roman" w:cs="Times New Roman"/>
        </w:rPr>
        <w:t>работа по классификации фондовых материалов, имеющихся в школе.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704AC">
        <w:rPr>
          <w:rFonts w:ascii="Times New Roman" w:hAnsi="Times New Roman" w:cs="Times New Roman"/>
          <w:b/>
        </w:rPr>
        <w:t>2.2 Основной и вспомогательный фонд.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704AC">
        <w:rPr>
          <w:rFonts w:ascii="Times New Roman" w:hAnsi="Times New Roman" w:cs="Times New Roman"/>
        </w:rPr>
        <w:t xml:space="preserve">Виды материалов основного фонда. Критерии отбора материалов в основной фонд. 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704AC">
        <w:rPr>
          <w:rFonts w:ascii="Times New Roman" w:hAnsi="Times New Roman" w:cs="Times New Roman"/>
          <w:b/>
        </w:rPr>
        <w:t xml:space="preserve">Практические занятия: </w:t>
      </w:r>
      <w:r w:rsidRPr="00E704AC">
        <w:rPr>
          <w:rFonts w:ascii="Times New Roman" w:hAnsi="Times New Roman" w:cs="Times New Roman"/>
        </w:rPr>
        <w:t>отбор материалов в основной фонд.</w:t>
      </w:r>
    </w:p>
    <w:p w:rsidR="00E704AC" w:rsidRPr="00E704AC" w:rsidRDefault="00E704AC" w:rsidP="00E704AC">
      <w:pPr>
        <w:spacing w:after="0" w:line="240" w:lineRule="auto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>2.3.Учет и научное описание музейного фонда. Хранение фондов.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704AC">
        <w:rPr>
          <w:rFonts w:ascii="Times New Roman" w:hAnsi="Times New Roman" w:cs="Times New Roman"/>
        </w:rPr>
        <w:t>Комплектование фондов. Вещь музейного значения — музейный предмет — экспонат. Цели учета материалов. Основным документом учета и охраны материалов музея. Инвентарная книга и правила ее заполнения.</w:t>
      </w:r>
      <w:r w:rsidRPr="00E704AC">
        <w:rPr>
          <w:rFonts w:ascii="Times New Roman" w:hAnsi="Times New Roman" w:cs="Times New Roman"/>
          <w:lang w:eastAsia="ru-RU"/>
        </w:rPr>
        <w:t xml:space="preserve"> Книга учета научно-вспомогательного фонда. Справочные и инвентарные карточки.</w:t>
      </w:r>
      <w:r w:rsidRPr="00E704AC">
        <w:rPr>
          <w:rFonts w:ascii="Times New Roman" w:hAnsi="Times New Roman" w:cs="Times New Roman"/>
        </w:rPr>
        <w:t xml:space="preserve"> Акт приема-передачи и его форма. Инвентаризация музейных предметов.</w:t>
      </w:r>
      <w:r w:rsidRPr="00E704AC">
        <w:rPr>
          <w:rFonts w:ascii="Times New Roman" w:hAnsi="Times New Roman" w:cs="Times New Roman"/>
          <w:lang w:eastAsia="ru-RU"/>
        </w:rPr>
        <w:t xml:space="preserve"> Библиотека музея. </w:t>
      </w:r>
      <w:r w:rsidRPr="00E704AC">
        <w:rPr>
          <w:rFonts w:ascii="Times New Roman" w:hAnsi="Times New Roman" w:cs="Times New Roman"/>
        </w:rPr>
        <w:t xml:space="preserve">Режим хранения. Требования к фондовым помещениям. Требования к температурно-влажностному, световому, биологическому и другим режимам хранения. Хранение экспонатов в </w:t>
      </w:r>
      <w:r w:rsidRPr="00E704AC">
        <w:rPr>
          <w:rFonts w:ascii="Times New Roman" w:hAnsi="Times New Roman" w:cs="Times New Roman"/>
        </w:rPr>
        <w:lastRenderedPageBreak/>
        <w:t>экспозициях и на выставках. Основные условия их безопасности. Основные понятия о консервации и реставрации музейных предметов.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 xml:space="preserve">Практические занятия: </w:t>
      </w:r>
      <w:r w:rsidRPr="00E704AC">
        <w:rPr>
          <w:rFonts w:ascii="Times New Roman" w:hAnsi="Times New Roman" w:cs="Times New Roman"/>
          <w:lang w:eastAsia="ru-RU"/>
        </w:rPr>
        <w:t>комплектование и обработка материалов для выставки.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>2.4 Шифрование предметов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>Шифр. Правила шифрования предметов. Требования к шифрованию предметов. Схемы описания музейных предметов.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704AC">
        <w:rPr>
          <w:rFonts w:ascii="Times New Roman" w:hAnsi="Times New Roman" w:cs="Times New Roman"/>
          <w:b/>
        </w:rPr>
        <w:t xml:space="preserve">Практическая работа: </w:t>
      </w:r>
      <w:r w:rsidRPr="00E704AC">
        <w:rPr>
          <w:rFonts w:ascii="Times New Roman" w:hAnsi="Times New Roman" w:cs="Times New Roman"/>
        </w:rPr>
        <w:t>описание и шифрование музейных предметов</w:t>
      </w:r>
      <w:r w:rsidRPr="00E704AC">
        <w:rPr>
          <w:rFonts w:ascii="Times New Roman" w:hAnsi="Times New Roman" w:cs="Times New Roman"/>
          <w:b/>
        </w:rPr>
        <w:t>.</w:t>
      </w:r>
    </w:p>
    <w:p w:rsidR="00E704AC" w:rsidRPr="00E704AC" w:rsidRDefault="00E704AC" w:rsidP="00E704AC">
      <w:pPr>
        <w:pStyle w:val="3"/>
        <w:spacing w:before="0" w:after="0" w:line="240" w:lineRule="auto"/>
        <w:jc w:val="center"/>
        <w:rPr>
          <w:rFonts w:ascii="Times New Roman" w:hAnsi="Times New Roman"/>
          <w:sz w:val="22"/>
          <w:szCs w:val="22"/>
        </w:rPr>
      </w:pPr>
      <w:bookmarkStart w:id="4" w:name="_Toc428365404"/>
      <w:r w:rsidRPr="00E704AC">
        <w:rPr>
          <w:rFonts w:ascii="Times New Roman" w:hAnsi="Times New Roman"/>
          <w:sz w:val="22"/>
          <w:szCs w:val="22"/>
        </w:rPr>
        <w:t xml:space="preserve">Тема №3. Экспозиционная работа музея </w:t>
      </w:r>
      <w:bookmarkEnd w:id="4"/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>3.1. Экспозиционный план.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>Экспозиционное оборудование. План работы над созданием экспозиции. Разработка тематико-экспозиционного плана. Основные принципы размещения экспонатов в экспозиции. Требования к экспонированию предметов.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E704AC">
        <w:rPr>
          <w:rFonts w:ascii="Times New Roman" w:hAnsi="Times New Roman" w:cs="Times New Roman"/>
          <w:b/>
        </w:rPr>
        <w:t xml:space="preserve">Практическая работа: </w:t>
      </w:r>
      <w:r w:rsidRPr="00E704AC">
        <w:rPr>
          <w:rFonts w:ascii="Times New Roman" w:hAnsi="Times New Roman" w:cs="Times New Roman"/>
        </w:rPr>
        <w:t>составление плана экспозиции.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>3.2. Виды текстов. Этикетаж.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>Оглавительный, ведущий и объяснительный текст.</w:t>
      </w:r>
      <w:r w:rsidR="009C4756">
        <w:rPr>
          <w:rFonts w:ascii="Times New Roman" w:hAnsi="Times New Roman" w:cs="Times New Roman"/>
          <w:lang w:eastAsia="ru-RU"/>
        </w:rPr>
        <w:t xml:space="preserve"> </w:t>
      </w:r>
      <w:r w:rsidRPr="00E704AC">
        <w:rPr>
          <w:rFonts w:ascii="Times New Roman" w:hAnsi="Times New Roman" w:cs="Times New Roman"/>
          <w:lang w:eastAsia="ru-RU"/>
        </w:rPr>
        <w:t>Одиночный и «пучковый» этикетаж. Требования к составлению этикеток. Особенности этикетажа различных музейных предметов.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 xml:space="preserve">Практическая работа: </w:t>
      </w:r>
      <w:r w:rsidRPr="00E704AC">
        <w:rPr>
          <w:rFonts w:ascii="Times New Roman" w:hAnsi="Times New Roman" w:cs="Times New Roman"/>
          <w:lang w:eastAsia="ru-RU"/>
        </w:rPr>
        <w:t>изготовление этикеток и проведение этикетажа имеющихся музейных экспонатов.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>3.3. Музейные выставки.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 xml:space="preserve">Виды выставок. Характер выставок. Требования к созданию фондовой выставки. 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 xml:space="preserve">Практическая работа: </w:t>
      </w:r>
      <w:r w:rsidRPr="00E704AC">
        <w:rPr>
          <w:rFonts w:ascii="Times New Roman" w:hAnsi="Times New Roman" w:cs="Times New Roman"/>
          <w:lang w:eastAsia="ru-RU"/>
        </w:rPr>
        <w:t>разработка и создание тематической фондовой выставки.</w:t>
      </w:r>
    </w:p>
    <w:p w:rsidR="00E704AC" w:rsidRPr="00E704AC" w:rsidRDefault="00E704AC" w:rsidP="00E704AC">
      <w:pPr>
        <w:pStyle w:val="3"/>
        <w:spacing w:before="0" w:after="0" w:line="240" w:lineRule="auto"/>
        <w:jc w:val="center"/>
        <w:rPr>
          <w:rFonts w:ascii="Times New Roman" w:hAnsi="Times New Roman"/>
          <w:sz w:val="22"/>
          <w:szCs w:val="22"/>
          <w:lang w:eastAsia="ru-RU"/>
        </w:rPr>
      </w:pPr>
      <w:bookmarkStart w:id="5" w:name="_Toc428365405"/>
      <w:r w:rsidRPr="00E704AC">
        <w:rPr>
          <w:rFonts w:ascii="Times New Roman" w:hAnsi="Times New Roman"/>
          <w:sz w:val="22"/>
          <w:szCs w:val="22"/>
        </w:rPr>
        <w:t xml:space="preserve">Тема № 4.Экскурсионная работа </w:t>
      </w:r>
      <w:bookmarkEnd w:id="5"/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>4.1. Виды экскурсий. Методика подготовки экскурсии.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 xml:space="preserve">Обзорные, тематические, учебные экскурсии. Составляющие части экскурсии и их особенности. Памятка экскурсовода. Методика подготовки экскурсии в музеях. 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 xml:space="preserve">4.2. Подготовка и проведение пробных экскурсий </w:t>
      </w:r>
    </w:p>
    <w:p w:rsidR="00E704AC" w:rsidRPr="00E704AC" w:rsidRDefault="00E704AC" w:rsidP="00E704AC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E704AC">
        <w:rPr>
          <w:rFonts w:ascii="Times New Roman" w:hAnsi="Times New Roman" w:cs="Times New Roman"/>
          <w:lang w:eastAsia="ru-RU"/>
        </w:rPr>
        <w:t>Основные этапы подготовки музейной экскурсии. Определение целей и задач, изучение и накопление материалов по теме, выявление и конкретное изучение экскурсионных объектов, составление маршрута экскурсии, обход маршрута экскурсии, составление текста экскурсии, рецензирование текста, проведение пробной экскурсии и утверждение на совете музея.</w:t>
      </w:r>
    </w:p>
    <w:p w:rsidR="00E704AC" w:rsidRPr="00E704AC" w:rsidRDefault="00E704AC" w:rsidP="00E704AC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lang w:eastAsia="ru-RU"/>
        </w:rPr>
      </w:pPr>
      <w:r w:rsidRPr="00E704AC">
        <w:rPr>
          <w:rFonts w:ascii="Times New Roman" w:hAnsi="Times New Roman" w:cs="Times New Roman"/>
          <w:b/>
          <w:lang w:eastAsia="ru-RU"/>
        </w:rPr>
        <w:t xml:space="preserve">Практическая работа: </w:t>
      </w:r>
      <w:r w:rsidRPr="00E704AC">
        <w:rPr>
          <w:rFonts w:ascii="Times New Roman" w:hAnsi="Times New Roman" w:cs="Times New Roman"/>
          <w:lang w:eastAsia="ru-RU"/>
        </w:rPr>
        <w:t>составление маршрута экскурсии, отработка маршрута и проведение пробной экскурсии.</w:t>
      </w:r>
    </w:p>
    <w:p w:rsidR="002C330F" w:rsidRDefault="009C4756" w:rsidP="002C330F">
      <w:pPr>
        <w:spacing w:after="0" w:line="240" w:lineRule="auto"/>
        <w:ind w:left="851" w:hanging="142"/>
        <w:jc w:val="center"/>
        <w:rPr>
          <w:rFonts w:ascii="Times New Roman" w:eastAsia="Times New Roman" w:hAnsi="Times New Roman" w:cs="Times New Roman"/>
          <w:b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>Тема №5 Работа по сбору материалов для школьного музея</w:t>
      </w:r>
    </w:p>
    <w:p w:rsidR="002C330F" w:rsidRDefault="009C4756" w:rsidP="009C4756">
      <w:pPr>
        <w:spacing w:after="0" w:line="240" w:lineRule="auto"/>
        <w:ind w:left="851" w:hanging="142"/>
        <w:rPr>
          <w:rFonts w:ascii="Times New Roman" w:eastAsia="Times New Roman" w:hAnsi="Times New Roman" w:cs="Times New Roman"/>
          <w:bCs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ru-RU"/>
        </w:rPr>
        <w:t xml:space="preserve">5.1 </w:t>
      </w:r>
      <w:r>
        <w:rPr>
          <w:rFonts w:ascii="Times New Roman" w:eastAsia="Times New Roman" w:hAnsi="Times New Roman" w:cs="Times New Roman"/>
          <w:bCs/>
          <w:color w:val="000000"/>
          <w:lang w:eastAsia="ru-RU"/>
        </w:rPr>
        <w:t>Работа над сбором информации об учителях и учащихся школы. Оформление материалов.</w:t>
      </w:r>
    </w:p>
    <w:p w:rsidR="003F6FDB" w:rsidRDefault="003F6FDB" w:rsidP="009C4756">
      <w:pPr>
        <w:spacing w:after="0" w:line="240" w:lineRule="auto"/>
        <w:ind w:left="851" w:hanging="142"/>
        <w:rPr>
          <w:rFonts w:ascii="Times New Roman" w:eastAsia="Times New Roman" w:hAnsi="Times New Roman" w:cs="Times New Roman"/>
          <w:lang w:val="tt-RU" w:eastAsia="ru-RU"/>
        </w:rPr>
      </w:pPr>
    </w:p>
    <w:p w:rsidR="003F6FDB" w:rsidRDefault="003F6FDB" w:rsidP="003F6FDB">
      <w:pPr>
        <w:spacing w:after="0" w:line="240" w:lineRule="auto"/>
        <w:ind w:left="851" w:hanging="142"/>
        <w:jc w:val="center"/>
        <w:rPr>
          <w:rFonts w:ascii="Times New Roman" w:eastAsia="Times New Roman" w:hAnsi="Times New Roman" w:cs="Times New Roman"/>
          <w:b/>
          <w:lang w:val="tt-RU" w:eastAsia="ru-RU"/>
        </w:rPr>
      </w:pPr>
      <w:r w:rsidRPr="003F6FDB">
        <w:rPr>
          <w:rFonts w:ascii="Times New Roman" w:eastAsia="Times New Roman" w:hAnsi="Times New Roman" w:cs="Times New Roman"/>
          <w:b/>
          <w:lang w:val="tt-RU" w:eastAsia="ru-RU"/>
        </w:rPr>
        <w:t>Тематическое планирование</w:t>
      </w:r>
    </w:p>
    <w:p w:rsidR="003F6FDB" w:rsidRDefault="003F6FDB" w:rsidP="003F6FDB">
      <w:pPr>
        <w:spacing w:after="0" w:line="240" w:lineRule="auto"/>
        <w:ind w:left="851" w:hanging="142"/>
        <w:jc w:val="center"/>
        <w:rPr>
          <w:rFonts w:ascii="Times New Roman" w:eastAsia="Times New Roman" w:hAnsi="Times New Roman" w:cs="Times New Roman"/>
          <w:b/>
          <w:lang w:val="tt-RU" w:eastAsia="ru-RU"/>
        </w:rPr>
      </w:pPr>
    </w:p>
    <w:tbl>
      <w:tblPr>
        <w:tblStyle w:val="ae"/>
        <w:tblW w:w="0" w:type="auto"/>
        <w:tblInd w:w="851" w:type="dxa"/>
        <w:tblLook w:val="04A0" w:firstRow="1" w:lastRow="0" w:firstColumn="1" w:lastColumn="0" w:noHBand="0" w:noVBand="1"/>
      </w:tblPr>
      <w:tblGrid>
        <w:gridCol w:w="3368"/>
        <w:gridCol w:w="5352"/>
      </w:tblGrid>
      <w:tr w:rsidR="003F6FDB" w:rsidTr="00530CF2">
        <w:tc>
          <w:tcPr>
            <w:tcW w:w="3368" w:type="dxa"/>
          </w:tcPr>
          <w:p w:rsidR="003F6FDB" w:rsidRDefault="003F6FDB" w:rsidP="003F6FD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  <w:t>Тематические блоки</w:t>
            </w:r>
          </w:p>
        </w:tc>
        <w:tc>
          <w:tcPr>
            <w:tcW w:w="5352" w:type="dxa"/>
          </w:tcPr>
          <w:p w:rsidR="003F6FDB" w:rsidRPr="003F6FDB" w:rsidRDefault="003F6FDB" w:rsidP="003F6FD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</w:pPr>
            <w:r w:rsidRPr="003F6FDB">
              <w:rPr>
                <w:rFonts w:ascii="Times New Roman" w:eastAsia="Times New Roman" w:hAnsi="Times New Roman" w:cs="Times New Roman"/>
                <w:b/>
                <w:bCs/>
                <w:szCs w:val="24"/>
                <w:lang w:eastAsia="ru-RU"/>
              </w:rPr>
              <w:t>Деятельность учителя с учетом рабочей программы воспитания</w:t>
            </w:r>
          </w:p>
        </w:tc>
      </w:tr>
      <w:tr w:rsidR="003F6FDB" w:rsidTr="00530CF2">
        <w:tc>
          <w:tcPr>
            <w:tcW w:w="3368" w:type="dxa"/>
          </w:tcPr>
          <w:p w:rsidR="003F6FDB" w:rsidRDefault="003F6FDB" w:rsidP="003F6F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</w:pPr>
            <w:r w:rsidRPr="00E704AC">
              <w:rPr>
                <w:rFonts w:ascii="Times New Roman" w:hAnsi="Times New Roman"/>
                <w:lang w:eastAsia="ru-RU"/>
              </w:rPr>
              <w:t>Введение</w:t>
            </w:r>
          </w:p>
        </w:tc>
        <w:tc>
          <w:tcPr>
            <w:tcW w:w="5352" w:type="dxa"/>
          </w:tcPr>
          <w:p w:rsidR="003F6FDB" w:rsidRPr="003F6FDB" w:rsidRDefault="003F6FDB" w:rsidP="003F6FDB">
            <w:pPr>
              <w:adjustRightInd w:val="0"/>
              <w:ind w:right="-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3F6FD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Установление доверительных отношений между педагогическим работником </w:t>
            </w:r>
            <w:r w:rsidRPr="003F6FD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и его обучающимися,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3F6FD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к обсуждаемой на уроке информации, активизации их познавательной деятельности;</w:t>
            </w:r>
          </w:p>
        </w:tc>
      </w:tr>
      <w:tr w:rsidR="003F6FDB" w:rsidTr="00530CF2">
        <w:tc>
          <w:tcPr>
            <w:tcW w:w="3368" w:type="dxa"/>
          </w:tcPr>
          <w:p w:rsidR="003F6FDB" w:rsidRDefault="003F6FDB" w:rsidP="003F6F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</w:pPr>
            <w:r w:rsidRPr="00E704AC">
              <w:rPr>
                <w:rFonts w:ascii="Times New Roman" w:hAnsi="Times New Roman"/>
              </w:rPr>
              <w:t>Понятие о музее</w:t>
            </w:r>
          </w:p>
        </w:tc>
        <w:tc>
          <w:tcPr>
            <w:tcW w:w="5352" w:type="dxa"/>
          </w:tcPr>
          <w:p w:rsidR="003F6FDB" w:rsidRPr="003F6FDB" w:rsidRDefault="003F6FDB" w:rsidP="003F6FDB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val="tt-RU" w:eastAsia="ru-RU"/>
              </w:rPr>
            </w:pPr>
            <w:r w:rsidRPr="003F6FD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  <w:lang w:val="tt-RU"/>
              </w:rPr>
              <w:t>П</w:t>
            </w:r>
            <w:r w:rsidRPr="003F6FD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ривлечение внимания обучающихся к ценностному аспекту изучаемых </w:t>
            </w:r>
            <w:r w:rsidRPr="003F6FDB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явлений, организация их работы с получаемой социально значимой информацией – инициирование ее обсуждения, высказывания обучающимися своего мнения по ее поводу, выработки своего к ней отношения;</w:t>
            </w:r>
          </w:p>
        </w:tc>
      </w:tr>
      <w:tr w:rsidR="003F6FDB" w:rsidTr="00530CF2">
        <w:tc>
          <w:tcPr>
            <w:tcW w:w="3368" w:type="dxa"/>
          </w:tcPr>
          <w:p w:rsidR="003F6FDB" w:rsidRDefault="003F6FDB" w:rsidP="003F6F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</w:pPr>
            <w:r w:rsidRPr="00E704AC">
              <w:rPr>
                <w:rFonts w:ascii="Times New Roman" w:hAnsi="Times New Roman"/>
              </w:rPr>
              <w:t>Фондовая работа музеев</w:t>
            </w:r>
          </w:p>
        </w:tc>
        <w:tc>
          <w:tcPr>
            <w:tcW w:w="5352" w:type="dxa"/>
          </w:tcPr>
          <w:p w:rsidR="003F6FDB" w:rsidRPr="00530CF2" w:rsidRDefault="00530CF2" w:rsidP="00530CF2">
            <w:pPr>
              <w:adjustRightInd w:val="0"/>
              <w:ind w:right="-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30CF2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  <w:lang w:val="tt-RU"/>
              </w:rPr>
              <w:t>П</w:t>
            </w:r>
            <w:r w:rsidRPr="00530CF2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рименение интерактивных форм работы с обучающимися: интеллектуальных игр, стимулирующих познавательную мотивацию обучающихся; дискуссий, которые дают обучающимся возможность приобрести опыт ведения конструктивного диалога; групповой работы или </w:t>
            </w:r>
            <w:r w:rsidRPr="00530CF2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lastRenderedPageBreak/>
              <w:t xml:space="preserve">работы </w:t>
            </w:r>
            <w:r w:rsidRPr="00530CF2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 xml:space="preserve">в парах, которые </w:t>
            </w:r>
            <w:r w:rsidRPr="00530CF2">
              <w:rPr>
                <w:rFonts w:ascii="Times New Roman" w:hAnsi="Times New Roman" w:cs="Times New Roman"/>
                <w:sz w:val="20"/>
                <w:szCs w:val="20"/>
              </w:rPr>
              <w:t>учат обучающихся командной работе и взаимодействию с другими обучающимися;</w:t>
            </w:r>
            <w:r w:rsidRPr="005B0DA9">
              <w:rPr>
                <w:sz w:val="24"/>
              </w:rPr>
              <w:t xml:space="preserve">  </w:t>
            </w:r>
          </w:p>
        </w:tc>
      </w:tr>
      <w:tr w:rsidR="003F6FDB" w:rsidTr="00530CF2">
        <w:tc>
          <w:tcPr>
            <w:tcW w:w="3368" w:type="dxa"/>
          </w:tcPr>
          <w:p w:rsidR="003F6FDB" w:rsidRDefault="003F6FDB" w:rsidP="003F6F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tt-RU" w:eastAsia="ru-RU"/>
              </w:rPr>
            </w:pPr>
            <w:r w:rsidRPr="00E704AC">
              <w:rPr>
                <w:rFonts w:ascii="Times New Roman" w:hAnsi="Times New Roman"/>
              </w:rPr>
              <w:lastRenderedPageBreak/>
              <w:t>Экспозиционная работа музея</w:t>
            </w:r>
          </w:p>
        </w:tc>
        <w:tc>
          <w:tcPr>
            <w:tcW w:w="5352" w:type="dxa"/>
          </w:tcPr>
          <w:p w:rsidR="003F6FDB" w:rsidRPr="00530CF2" w:rsidRDefault="00530CF2" w:rsidP="003F6FD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tt-RU" w:eastAsia="ru-RU"/>
              </w:rPr>
            </w:pPr>
            <w:r w:rsidRPr="00530CF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</w:t>
            </w:r>
            <w:r w:rsidRPr="00530CF2">
              <w:rPr>
                <w:rFonts w:ascii="Times New Roman" w:hAnsi="Times New Roman" w:cs="Times New Roman"/>
                <w:sz w:val="20"/>
                <w:szCs w:val="20"/>
              </w:rPr>
              <w:t>ключение 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занятия</w:t>
            </w:r>
          </w:p>
        </w:tc>
      </w:tr>
      <w:tr w:rsidR="003F6FDB" w:rsidTr="00530CF2">
        <w:tc>
          <w:tcPr>
            <w:tcW w:w="3368" w:type="dxa"/>
          </w:tcPr>
          <w:p w:rsidR="003F6FDB" w:rsidRPr="00E704AC" w:rsidRDefault="003F6FDB" w:rsidP="003F6FDB">
            <w:pPr>
              <w:rPr>
                <w:rFonts w:ascii="Times New Roman" w:hAnsi="Times New Roman"/>
              </w:rPr>
            </w:pPr>
            <w:r w:rsidRPr="00E704AC">
              <w:rPr>
                <w:rFonts w:ascii="Times New Roman" w:hAnsi="Times New Roman"/>
              </w:rPr>
              <w:t>Экскурсионная работа</w:t>
            </w:r>
          </w:p>
        </w:tc>
        <w:tc>
          <w:tcPr>
            <w:tcW w:w="5352" w:type="dxa"/>
          </w:tcPr>
          <w:p w:rsidR="003F6FDB" w:rsidRPr="00530CF2" w:rsidRDefault="00530CF2" w:rsidP="00530CF2">
            <w:pPr>
              <w:adjustRightInd w:val="0"/>
              <w:ind w:right="-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30CF2">
              <w:rPr>
                <w:rStyle w:val="CharAttribute501"/>
                <w:rFonts w:eastAsia="№Е" w:hAnsi="Times New Roman" w:cs="Times New Roman"/>
                <w:i w:val="0"/>
                <w:iCs/>
                <w:sz w:val="20"/>
                <w:szCs w:val="20"/>
                <w:u w:val="none"/>
              </w:rPr>
              <w:t>Использование</w:t>
            </w:r>
            <w:r w:rsidRPr="00530CF2">
              <w:rPr>
                <w:rStyle w:val="CharAttribute501"/>
                <w:rFonts w:eastAsia="№Е" w:hAnsi="Times New Roman" w:cs="Times New Roman"/>
                <w:iCs/>
                <w:sz w:val="20"/>
                <w:szCs w:val="20"/>
              </w:rPr>
              <w:t xml:space="preserve"> </w:t>
            </w:r>
            <w:r w:rsidRPr="00530CF2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воспитательных возможностей содержания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материала </w:t>
            </w:r>
            <w:r w:rsidRPr="00530CF2">
              <w:rPr>
                <w:rFonts w:ascii="Times New Roman" w:hAnsi="Times New Roman" w:cs="Times New Roman"/>
                <w:sz w:val="20"/>
                <w:szCs w:val="20"/>
              </w:rPr>
              <w:t xml:space="preserve">через демонстрацию обучающимся примеров ответственного, гражданского поведения, проявления человеколюбия и добросердечности, через подбор соответствующих проблемных ситуаций </w:t>
            </w:r>
            <w:r w:rsidRPr="00530CF2">
              <w:rPr>
                <w:rFonts w:ascii="Times New Roman" w:hAnsi="Times New Roman" w:cs="Times New Roman"/>
                <w:sz w:val="20"/>
                <w:szCs w:val="20"/>
              </w:rPr>
              <w:br/>
              <w:t>для обсуждения в классе;</w:t>
            </w:r>
          </w:p>
        </w:tc>
      </w:tr>
      <w:tr w:rsidR="003F6FDB" w:rsidTr="00530CF2">
        <w:tc>
          <w:tcPr>
            <w:tcW w:w="3368" w:type="dxa"/>
          </w:tcPr>
          <w:p w:rsidR="003F6FDB" w:rsidRPr="003F6FDB" w:rsidRDefault="003F6FDB" w:rsidP="003F6FDB">
            <w:pPr>
              <w:rPr>
                <w:rFonts w:ascii="Times New Roman" w:hAnsi="Times New Roman"/>
              </w:rPr>
            </w:pPr>
            <w:r w:rsidRPr="003F6FDB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Работа по сбору материалов для школьного музея</w:t>
            </w:r>
          </w:p>
        </w:tc>
        <w:tc>
          <w:tcPr>
            <w:tcW w:w="5352" w:type="dxa"/>
          </w:tcPr>
          <w:p w:rsidR="003F6FDB" w:rsidRPr="00530CF2" w:rsidRDefault="00530CF2" w:rsidP="00530CF2">
            <w:pPr>
              <w:adjustRightInd w:val="0"/>
              <w:ind w:right="-1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30CF2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t xml:space="preserve">Инициирование и поддержка исследовательской деятельности обучающихся </w:t>
            </w:r>
            <w:r w:rsidRPr="00530CF2">
              <w:rPr>
                <w:rStyle w:val="CharAttribute501"/>
                <w:rFonts w:eastAsia="№Е" w:hAnsi="Times New Roman" w:cs="Times New Roman"/>
                <w:i w:val="0"/>
                <w:sz w:val="20"/>
                <w:szCs w:val="20"/>
                <w:u w:val="none"/>
              </w:rPr>
              <w:br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</w:tc>
      </w:tr>
    </w:tbl>
    <w:p w:rsidR="003F6FDB" w:rsidRPr="003F6FDB" w:rsidRDefault="003F6FDB" w:rsidP="003F6FDB">
      <w:pPr>
        <w:spacing w:after="0" w:line="240" w:lineRule="auto"/>
        <w:ind w:left="851" w:hanging="142"/>
        <w:jc w:val="center"/>
        <w:rPr>
          <w:rFonts w:ascii="Times New Roman" w:eastAsia="Times New Roman" w:hAnsi="Times New Roman" w:cs="Times New Roman"/>
          <w:b/>
          <w:bCs/>
          <w:color w:val="000000"/>
          <w:lang w:val="tt-RU" w:eastAsia="ru-RU"/>
        </w:rPr>
      </w:pPr>
    </w:p>
    <w:sectPr w:rsidR="003F6FDB" w:rsidRPr="003F6FDB" w:rsidSect="009C4756">
      <w:headerReference w:type="default" r:id="rId10"/>
      <w:footerReference w:type="default" r:id="rId11"/>
      <w:pgSz w:w="11906" w:h="16838"/>
      <w:pgMar w:top="1134" w:right="850" w:bottom="1134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02B" w:rsidRDefault="001A102B" w:rsidP="00E704AC">
      <w:pPr>
        <w:spacing w:after="0" w:line="240" w:lineRule="auto"/>
      </w:pPr>
      <w:r>
        <w:separator/>
      </w:r>
    </w:p>
  </w:endnote>
  <w:endnote w:type="continuationSeparator" w:id="0">
    <w:p w:rsidR="001A102B" w:rsidRDefault="001A102B" w:rsidP="00E70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5E2B" w:rsidRDefault="00145E2B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89411221"/>
      <w:docPartObj>
        <w:docPartGallery w:val="Page Numbers (Bottom of Page)"/>
        <w:docPartUnique/>
      </w:docPartObj>
    </w:sdtPr>
    <w:sdtEndPr/>
    <w:sdtContent>
      <w:p w:rsidR="00E704AC" w:rsidRDefault="00E704A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6D09">
          <w:rPr>
            <w:noProof/>
          </w:rPr>
          <w:t>5</w:t>
        </w:r>
        <w:r>
          <w:fldChar w:fldCharType="end"/>
        </w:r>
      </w:p>
    </w:sdtContent>
  </w:sdt>
  <w:p w:rsidR="00E704AC" w:rsidRDefault="00E704A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02B" w:rsidRDefault="001A102B" w:rsidP="00E704AC">
      <w:pPr>
        <w:spacing w:after="0" w:line="240" w:lineRule="auto"/>
      </w:pPr>
      <w:r>
        <w:separator/>
      </w:r>
    </w:p>
  </w:footnote>
  <w:footnote w:type="continuationSeparator" w:id="0">
    <w:p w:rsidR="001A102B" w:rsidRDefault="001A102B" w:rsidP="00E70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9084744"/>
      <w:docPartObj>
        <w:docPartGallery w:val="Page Numbers (Margins)"/>
        <w:docPartUnique/>
      </w:docPartObj>
    </w:sdtPr>
    <w:sdtEndPr/>
    <w:sdtContent>
      <w:p w:rsidR="004730C6" w:rsidRDefault="00B00A41">
        <w:pPr>
          <w:pStyle w:val="a7"/>
        </w:pPr>
        <w:r>
          <w:rPr>
            <w:noProof/>
            <w:lang w:eastAsia="ru-RU"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2E465B43" wp14:editId="5C27E996">
                  <wp:simplePos x="0" y="0"/>
                  <wp:positionH relativeFrom="rightMargin">
                    <wp:align>right</wp:align>
                  </wp:positionH>
                  <wp:positionV relativeFrom="margin">
                    <wp:align>center</wp:align>
                  </wp:positionV>
                  <wp:extent cx="727710" cy="329565"/>
                  <wp:effectExtent l="1905" t="0" r="1905" b="3810"/>
                  <wp:wrapNone/>
                  <wp:docPr id="545" name="Прямоугольник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727710" cy="3295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730C6" w:rsidRDefault="00B00A41">
                              <w:pPr>
                                <w:pBdr>
                                  <w:bottom w:val="single" w:sz="4" w:space="1" w:color="auto"/>
                                </w:pBdr>
                              </w:pPr>
                              <w:r>
                                <w:fldChar w:fldCharType="begin"/>
                              </w:r>
                              <w:r>
                                <w:instrText>PAGE   \* MERGEFORMAT</w:instrText>
                              </w:r>
                              <w:r>
                                <w:fldChar w:fldCharType="separate"/>
                              </w:r>
                              <w:r w:rsidR="00756D09">
                                <w:rPr>
                                  <w:noProof/>
                                </w:rPr>
                                <w:t>5</w:t>
                              </w:r>
                              <w: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rightMargin">
                    <wp14:pctWidth>80000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id="Прямоугольник 4" o:spid="_x0000_s1026" style="position:absolute;margin-left:6.1pt;margin-top:0;width:57.3pt;height:25.95pt;z-index:251659264;visibility:visible;mso-wrap-style:square;mso-width-percent:800;mso-height-percent:0;mso-wrap-distance-left:9pt;mso-wrap-distance-top:0;mso-wrap-distance-right:9pt;mso-wrap-distance-bottom:0;mso-position-horizontal:right;mso-position-horizontal-relative:right-margin-area;mso-position-vertical:center;mso-position-vertical-relative:margin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" o:allowincell="f" stroked="f">
                  <v:textbox>
                    <w:txbxContent>
                      <w:p w:rsidR="004730C6" w:rsidRDefault="00B00A41">
                        <w:pPr>
                          <w:pBdr>
                            <w:bottom w:val="single" w:sz="4" w:space="1" w:color="auto"/>
                          </w:pBdr>
                        </w:pPr>
                        <w:r>
                          <w:fldChar w:fldCharType="begin"/>
                        </w:r>
                        <w:r>
                          <w:instrText>PAGE   \* MERGEFORMAT</w:instrText>
                        </w:r>
                        <w:r>
                          <w:fldChar w:fldCharType="separate"/>
                        </w:r>
                        <w:r w:rsidR="00756D09">
                          <w:rPr>
                            <w:noProof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514E1F"/>
    <w:multiLevelType w:val="hybridMultilevel"/>
    <w:tmpl w:val="A512230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8BF05CC"/>
    <w:multiLevelType w:val="hybridMultilevel"/>
    <w:tmpl w:val="12D870E8"/>
    <w:lvl w:ilvl="0" w:tplc="041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">
    <w:nsid w:val="1A9921C1"/>
    <w:multiLevelType w:val="hybridMultilevel"/>
    <w:tmpl w:val="35044B3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08C28D7"/>
    <w:multiLevelType w:val="hybridMultilevel"/>
    <w:tmpl w:val="F0B2952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36B170E0"/>
    <w:multiLevelType w:val="hybridMultilevel"/>
    <w:tmpl w:val="37841D1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5">
    <w:nsid w:val="37211C5C"/>
    <w:multiLevelType w:val="hybridMultilevel"/>
    <w:tmpl w:val="2EE68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A23569"/>
    <w:multiLevelType w:val="multilevel"/>
    <w:tmpl w:val="F1F01D62"/>
    <w:lvl w:ilvl="0">
      <w:start w:val="1"/>
      <w:numFmt w:val="decimal"/>
      <w:lvlText w:val="%1."/>
      <w:lvlJc w:val="left"/>
      <w:rPr>
        <w:rFonts w:ascii="Times New Roman" w:eastAsiaTheme="minorHAnsi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tt-RU" w:eastAsia="tt-RU" w:bidi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63D5382"/>
    <w:multiLevelType w:val="hybridMultilevel"/>
    <w:tmpl w:val="C0063D7A"/>
    <w:lvl w:ilvl="0" w:tplc="0419000D">
      <w:start w:val="1"/>
      <w:numFmt w:val="bullet"/>
      <w:lvlText w:val=""/>
      <w:lvlJc w:val="left"/>
      <w:pPr>
        <w:ind w:left="149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>
    <w:nsid w:val="4F0539A7"/>
    <w:multiLevelType w:val="hybridMultilevel"/>
    <w:tmpl w:val="17488578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9">
    <w:nsid w:val="5D7F28B8"/>
    <w:multiLevelType w:val="hybridMultilevel"/>
    <w:tmpl w:val="9E804352"/>
    <w:lvl w:ilvl="0" w:tplc="2E34C7B8">
      <w:start w:val="1"/>
      <w:numFmt w:val="bullet"/>
      <w:lvlText w:val=""/>
      <w:lvlJc w:val="left"/>
      <w:pPr>
        <w:tabs>
          <w:tab w:val="num" w:pos="1617"/>
        </w:tabs>
        <w:ind w:left="1617" w:hanging="34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717"/>
        </w:tabs>
        <w:ind w:left="271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437"/>
        </w:tabs>
        <w:ind w:left="343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157"/>
        </w:tabs>
        <w:ind w:left="415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877"/>
        </w:tabs>
        <w:ind w:left="487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597"/>
        </w:tabs>
        <w:ind w:left="559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317"/>
        </w:tabs>
        <w:ind w:left="631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037"/>
        </w:tabs>
        <w:ind w:left="703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757"/>
        </w:tabs>
        <w:ind w:left="7757" w:hanging="360"/>
      </w:pPr>
      <w:rPr>
        <w:rFonts w:ascii="Wingdings" w:hAnsi="Wingdings" w:hint="default"/>
      </w:rPr>
    </w:lvl>
  </w:abstractNum>
  <w:abstractNum w:abstractNumId="10">
    <w:nsid w:val="6AC250F4"/>
    <w:multiLevelType w:val="hybridMultilevel"/>
    <w:tmpl w:val="ED7C4C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4"/>
  </w:num>
  <w:num w:numId="5">
    <w:abstractNumId w:val="7"/>
  </w:num>
  <w:num w:numId="6">
    <w:abstractNumId w:val="1"/>
  </w:num>
  <w:num w:numId="7">
    <w:abstractNumId w:val="2"/>
  </w:num>
  <w:num w:numId="8">
    <w:abstractNumId w:val="10"/>
  </w:num>
  <w:num w:numId="9">
    <w:abstractNumId w:val="6"/>
  </w:num>
  <w:num w:numId="10">
    <w:abstractNumId w:val="5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6808"/>
    <w:rsid w:val="00145E2B"/>
    <w:rsid w:val="001A102B"/>
    <w:rsid w:val="002C330F"/>
    <w:rsid w:val="002D6808"/>
    <w:rsid w:val="003F6FDB"/>
    <w:rsid w:val="00445B8E"/>
    <w:rsid w:val="004F5F6E"/>
    <w:rsid w:val="00530CF2"/>
    <w:rsid w:val="0054743A"/>
    <w:rsid w:val="00756D09"/>
    <w:rsid w:val="009116B8"/>
    <w:rsid w:val="009C4756"/>
    <w:rsid w:val="00B00A41"/>
    <w:rsid w:val="00DD33F5"/>
    <w:rsid w:val="00E704AC"/>
    <w:rsid w:val="00F27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30F"/>
  </w:style>
  <w:style w:type="paragraph" w:styleId="3">
    <w:name w:val="heading 3"/>
    <w:basedOn w:val="a"/>
    <w:next w:val="a"/>
    <w:link w:val="30"/>
    <w:uiPriority w:val="99"/>
    <w:qFormat/>
    <w:rsid w:val="00E704A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2C330F"/>
    <w:pPr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2C33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34"/>
    <w:qFormat/>
    <w:rsid w:val="002C330F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C33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C330F"/>
  </w:style>
  <w:style w:type="character" w:customStyle="1" w:styleId="a6">
    <w:name w:val="Абзац списка Знак"/>
    <w:link w:val="a5"/>
    <w:uiPriority w:val="99"/>
    <w:locked/>
    <w:rsid w:val="002C330F"/>
  </w:style>
  <w:style w:type="character" w:customStyle="1" w:styleId="1">
    <w:name w:val="Заголовок №1_"/>
    <w:basedOn w:val="a0"/>
    <w:link w:val="10"/>
    <w:locked/>
    <w:rsid w:val="002C330F"/>
    <w:rPr>
      <w:rFonts w:ascii="Times New Roman" w:hAnsi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2C330F"/>
    <w:pPr>
      <w:widowControl w:val="0"/>
      <w:shd w:val="clear" w:color="auto" w:fill="FFFFFF"/>
      <w:spacing w:after="480" w:line="518" w:lineRule="exact"/>
      <w:jc w:val="center"/>
      <w:outlineLvl w:val="0"/>
    </w:pPr>
    <w:rPr>
      <w:rFonts w:ascii="Times New Roman" w:hAnsi="Times New Roman"/>
      <w:b/>
      <w:bCs/>
    </w:rPr>
  </w:style>
  <w:style w:type="character" w:customStyle="1" w:styleId="30">
    <w:name w:val="Заголовок 3 Знак"/>
    <w:basedOn w:val="a0"/>
    <w:link w:val="3"/>
    <w:uiPriority w:val="99"/>
    <w:rsid w:val="00E704AC"/>
    <w:rPr>
      <w:rFonts w:ascii="Cambria" w:eastAsia="Times New Roman" w:hAnsi="Cambria" w:cs="Times New Roman"/>
      <w:b/>
      <w:bCs/>
      <w:sz w:val="26"/>
      <w:szCs w:val="26"/>
    </w:rPr>
  </w:style>
  <w:style w:type="paragraph" w:styleId="a9">
    <w:name w:val="Normal (Web)"/>
    <w:basedOn w:val="a"/>
    <w:uiPriority w:val="99"/>
    <w:rsid w:val="00E70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E704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704AC"/>
  </w:style>
  <w:style w:type="paragraph" w:styleId="ac">
    <w:name w:val="Balloon Text"/>
    <w:basedOn w:val="a"/>
    <w:link w:val="ad"/>
    <w:uiPriority w:val="99"/>
    <w:semiHidden/>
    <w:unhideWhenUsed/>
    <w:rsid w:val="009C4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C4756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59"/>
    <w:rsid w:val="003F6F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3F6FDB"/>
    <w:rPr>
      <w:rFonts w:ascii="Times New Roman" w:eastAsia="Times New Roman"/>
      <w:i/>
      <w:sz w:val="28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330F"/>
  </w:style>
  <w:style w:type="paragraph" w:styleId="3">
    <w:name w:val="heading 3"/>
    <w:basedOn w:val="a"/>
    <w:next w:val="a"/>
    <w:link w:val="30"/>
    <w:uiPriority w:val="99"/>
    <w:qFormat/>
    <w:rsid w:val="00E704AC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rsid w:val="002C330F"/>
    <w:pPr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rsid w:val="002C330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34"/>
    <w:qFormat/>
    <w:rsid w:val="002C330F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2C33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C330F"/>
  </w:style>
  <w:style w:type="character" w:customStyle="1" w:styleId="a6">
    <w:name w:val="Абзац списка Знак"/>
    <w:link w:val="a5"/>
    <w:uiPriority w:val="99"/>
    <w:locked/>
    <w:rsid w:val="002C330F"/>
  </w:style>
  <w:style w:type="character" w:customStyle="1" w:styleId="1">
    <w:name w:val="Заголовок №1_"/>
    <w:basedOn w:val="a0"/>
    <w:link w:val="10"/>
    <w:locked/>
    <w:rsid w:val="002C330F"/>
    <w:rPr>
      <w:rFonts w:ascii="Times New Roman" w:hAnsi="Times New Roman"/>
      <w:b/>
      <w:bCs/>
      <w:shd w:val="clear" w:color="auto" w:fill="FFFFFF"/>
    </w:rPr>
  </w:style>
  <w:style w:type="paragraph" w:customStyle="1" w:styleId="10">
    <w:name w:val="Заголовок №1"/>
    <w:basedOn w:val="a"/>
    <w:link w:val="1"/>
    <w:rsid w:val="002C330F"/>
    <w:pPr>
      <w:widowControl w:val="0"/>
      <w:shd w:val="clear" w:color="auto" w:fill="FFFFFF"/>
      <w:spacing w:after="480" w:line="518" w:lineRule="exact"/>
      <w:jc w:val="center"/>
      <w:outlineLvl w:val="0"/>
    </w:pPr>
    <w:rPr>
      <w:rFonts w:ascii="Times New Roman" w:hAnsi="Times New Roman"/>
      <w:b/>
      <w:bCs/>
    </w:rPr>
  </w:style>
  <w:style w:type="character" w:customStyle="1" w:styleId="30">
    <w:name w:val="Заголовок 3 Знак"/>
    <w:basedOn w:val="a0"/>
    <w:link w:val="3"/>
    <w:uiPriority w:val="99"/>
    <w:rsid w:val="00E704AC"/>
    <w:rPr>
      <w:rFonts w:ascii="Cambria" w:eastAsia="Times New Roman" w:hAnsi="Cambria" w:cs="Times New Roman"/>
      <w:b/>
      <w:bCs/>
      <w:sz w:val="26"/>
      <w:szCs w:val="26"/>
    </w:rPr>
  </w:style>
  <w:style w:type="paragraph" w:styleId="a9">
    <w:name w:val="Normal (Web)"/>
    <w:basedOn w:val="a"/>
    <w:uiPriority w:val="99"/>
    <w:rsid w:val="00E70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E704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704AC"/>
  </w:style>
  <w:style w:type="paragraph" w:styleId="ac">
    <w:name w:val="Balloon Text"/>
    <w:basedOn w:val="a"/>
    <w:link w:val="ad"/>
    <w:uiPriority w:val="99"/>
    <w:semiHidden/>
    <w:unhideWhenUsed/>
    <w:rsid w:val="009C47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C4756"/>
    <w:rPr>
      <w:rFonts w:ascii="Tahoma" w:hAnsi="Tahoma" w:cs="Tahoma"/>
      <w:sz w:val="16"/>
      <w:szCs w:val="16"/>
    </w:rPr>
  </w:style>
  <w:style w:type="table" w:styleId="ae">
    <w:name w:val="Table Grid"/>
    <w:basedOn w:val="a1"/>
    <w:uiPriority w:val="59"/>
    <w:rsid w:val="003F6F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Attribute501">
    <w:name w:val="CharAttribute501"/>
    <w:uiPriority w:val="99"/>
    <w:rsid w:val="003F6FDB"/>
    <w:rPr>
      <w:rFonts w:ascii="Times New Roman" w:eastAsia="Times New Roman"/>
      <w:i/>
      <w:sz w:val="28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7</Pages>
  <Words>2822</Words>
  <Characters>16091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Пользователь Windows</cp:lastModifiedBy>
  <cp:revision>6</cp:revision>
  <cp:lastPrinted>2022-01-12T18:22:00Z</cp:lastPrinted>
  <dcterms:created xsi:type="dcterms:W3CDTF">2021-09-03T19:28:00Z</dcterms:created>
  <dcterms:modified xsi:type="dcterms:W3CDTF">2022-01-13T10:18:00Z</dcterms:modified>
</cp:coreProperties>
</file>