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7188093C" w14:textId="59BA3775" w:rsidR="00D22F4F" w:rsidRDefault="00AC370D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AC370D">
        <w:rPr>
          <w:rFonts w:ascii="Times New Roman" w:hAnsi="Times New Roman"/>
          <w:b/>
          <w:noProof/>
          <w:lang w:eastAsia="ru-RU"/>
        </w:rPr>
        <w:drawing>
          <wp:inline distT="0" distB="0" distL="0" distR="0" wp14:anchorId="1A2CC7EA" wp14:editId="2A88D2C9">
            <wp:extent cx="6563213" cy="7820467"/>
            <wp:effectExtent l="628650" t="0" r="600075" b="0"/>
            <wp:docPr id="1" name="Рисунок 1" descr="C:\Users\Гюзель\Desktop\20221018_11374 7 ли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юзель\Desktop\20221018_11374 7 лит 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79873" cy="7840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AD745B3" w14:textId="77777777" w:rsidR="00C90A3E" w:rsidRDefault="00FA2E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7F99A416" w14:textId="77777777" w:rsidR="00C90A3E" w:rsidRDefault="00FA2E6A">
      <w:pPr>
        <w:pStyle w:val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составлена на основе следующих документов:</w:t>
      </w:r>
    </w:p>
    <w:p w14:paraId="4438EBCF" w14:textId="77777777" w:rsidR="00C90A3E" w:rsidRDefault="00FA2E6A">
      <w:pPr>
        <w:pStyle w:val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«Об образовании в Российской Федерации» от 29.12.2012 №273-ФЗ</w:t>
      </w:r>
    </w:p>
    <w:p w14:paraId="56BB3BF0" w14:textId="77777777" w:rsidR="00C90A3E" w:rsidRDefault="00FA2E6A">
      <w:pPr>
        <w:pStyle w:val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государственный Стандарт основного общего образования;</w:t>
      </w:r>
    </w:p>
    <w:p w14:paraId="67F75AEC" w14:textId="3907BE26" w:rsidR="00C90A3E" w:rsidRDefault="00FA2E6A">
      <w:pPr>
        <w:pStyle w:val="1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75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bCs/>
          <w:iCs/>
          <w:sz w:val="24"/>
          <w:szCs w:val="24"/>
        </w:rPr>
        <w:t>сновная образовательная программа основного общег</w:t>
      </w:r>
      <w:r w:rsidR="004D7509">
        <w:rPr>
          <w:rFonts w:ascii="Times New Roman" w:hAnsi="Times New Roman" w:cs="Times New Roman"/>
          <w:bCs/>
          <w:iCs/>
          <w:sz w:val="24"/>
          <w:szCs w:val="24"/>
        </w:rPr>
        <w:t>о образования МБОУ «</w:t>
      </w:r>
      <w:proofErr w:type="spellStart"/>
      <w:r w:rsidR="004D7509">
        <w:rPr>
          <w:rFonts w:ascii="Times New Roman" w:hAnsi="Times New Roman" w:cs="Times New Roman"/>
          <w:bCs/>
          <w:iCs/>
          <w:sz w:val="24"/>
          <w:szCs w:val="24"/>
        </w:rPr>
        <w:t>Азалаковская</w:t>
      </w:r>
      <w:proofErr w:type="spellEnd"/>
      <w:r w:rsidR="004D7509">
        <w:rPr>
          <w:rFonts w:ascii="Times New Roman" w:hAnsi="Times New Roman" w:cs="Times New Roman"/>
          <w:bCs/>
          <w:iCs/>
          <w:sz w:val="24"/>
          <w:szCs w:val="24"/>
        </w:rPr>
        <w:t xml:space="preserve"> основна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я общеобразовательная школа», утвержденная приказом № </w:t>
      </w:r>
      <w:r w:rsidR="007C1DBA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E270EE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23110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от</w:t>
      </w:r>
      <w:r w:rsidR="0023110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270EE">
        <w:rPr>
          <w:rFonts w:ascii="Times New Roman" w:hAnsi="Times New Roman" w:cs="Times New Roman"/>
          <w:bCs/>
          <w:iCs/>
          <w:sz w:val="24"/>
          <w:szCs w:val="24"/>
        </w:rPr>
        <w:t>17</w:t>
      </w:r>
      <w:r w:rsidR="000E747C">
        <w:rPr>
          <w:rFonts w:ascii="Times New Roman" w:hAnsi="Times New Roman" w:cs="Times New Roman"/>
          <w:bCs/>
          <w:iCs/>
          <w:sz w:val="24"/>
          <w:szCs w:val="24"/>
        </w:rPr>
        <w:t xml:space="preserve"> августа   20</w:t>
      </w:r>
      <w:r w:rsidR="00E270EE">
        <w:rPr>
          <w:rFonts w:ascii="Times New Roman" w:hAnsi="Times New Roman" w:cs="Times New Roman"/>
          <w:bCs/>
          <w:iCs/>
          <w:sz w:val="24"/>
          <w:szCs w:val="24"/>
        </w:rPr>
        <w:t>22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7680FCA" w14:textId="73A8EB97" w:rsidR="006A7FD5" w:rsidRDefault="00FA2E6A" w:rsidP="006A7FD5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  <w:lang w:val="tt-RU"/>
        </w:rPr>
      </w:pPr>
      <w:r>
        <w:rPr>
          <w:rFonts w:ascii="Times New Roman" w:hAnsi="Times New Roman"/>
          <w:bCs/>
          <w:iCs/>
          <w:sz w:val="24"/>
          <w:szCs w:val="24"/>
        </w:rPr>
        <w:t>-</w:t>
      </w:r>
      <w:r w:rsidR="00E270E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рограмма по литературе;</w:t>
      </w:r>
    </w:p>
    <w:p w14:paraId="0E327C1F" w14:textId="77777777" w:rsidR="00C90A3E" w:rsidRDefault="00FA2E6A">
      <w:pPr>
        <w:pStyle w:val="1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в соответствии с содержанием учебных процессов федерального государственного стандарта основного общего образования;</w:t>
      </w:r>
    </w:p>
    <w:p w14:paraId="41D06C88" w14:textId="469CC86E" w:rsidR="00C90A3E" w:rsidRDefault="00FA2E6A">
      <w:pPr>
        <w:pStyle w:val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7509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proofErr w:type="gramStart"/>
      <w:r w:rsidR="004D7509">
        <w:rPr>
          <w:rFonts w:ascii="Times New Roman" w:hAnsi="Times New Roman" w:cs="Times New Roman"/>
          <w:sz w:val="24"/>
          <w:szCs w:val="24"/>
        </w:rPr>
        <w:t>МБОУ  «</w:t>
      </w:r>
      <w:proofErr w:type="spellStart"/>
      <w:proofErr w:type="gramEnd"/>
      <w:r w:rsidR="004D7509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="004D7509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</w:t>
      </w:r>
      <w:r w:rsidR="000E747C">
        <w:rPr>
          <w:rFonts w:ascii="Times New Roman" w:hAnsi="Times New Roman" w:cs="Times New Roman"/>
          <w:sz w:val="24"/>
          <w:szCs w:val="24"/>
        </w:rPr>
        <w:t>а Республики Татарстан» на  202</w:t>
      </w:r>
      <w:r w:rsidR="00E270EE">
        <w:rPr>
          <w:rFonts w:ascii="Times New Roman" w:hAnsi="Times New Roman" w:cs="Times New Roman"/>
          <w:sz w:val="24"/>
          <w:szCs w:val="24"/>
        </w:rPr>
        <w:t>2</w:t>
      </w:r>
      <w:r w:rsidR="000E747C">
        <w:rPr>
          <w:rFonts w:ascii="Times New Roman" w:hAnsi="Times New Roman" w:cs="Times New Roman"/>
          <w:sz w:val="24"/>
          <w:szCs w:val="24"/>
        </w:rPr>
        <w:t xml:space="preserve"> – 202</w:t>
      </w:r>
      <w:r w:rsidR="00E270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14:paraId="73E06AE1" w14:textId="77777777" w:rsidR="006A7FD5" w:rsidRDefault="006A7FD5">
      <w:pPr>
        <w:pStyle w:val="10"/>
        <w:rPr>
          <w:rFonts w:ascii="Times New Roman" w:hAnsi="Times New Roman" w:cs="Times New Roman"/>
          <w:sz w:val="24"/>
          <w:szCs w:val="24"/>
        </w:rPr>
      </w:pPr>
    </w:p>
    <w:p w14:paraId="037132E7" w14:textId="77777777" w:rsidR="00C90A3E" w:rsidRDefault="00C90A3E">
      <w:pPr>
        <w:pStyle w:val="10"/>
        <w:rPr>
          <w:rFonts w:ascii="Times New Roman" w:hAnsi="Times New Roman" w:cs="Times New Roman"/>
          <w:sz w:val="24"/>
          <w:szCs w:val="24"/>
        </w:rPr>
      </w:pPr>
    </w:p>
    <w:p w14:paraId="28BA7075" w14:textId="77777777" w:rsidR="00C90A3E" w:rsidRDefault="00FA2E6A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>Место  учебного предмета в учебном плане школы.</w:t>
      </w:r>
    </w:p>
    <w:p w14:paraId="1378F63F" w14:textId="77777777" w:rsidR="00C90A3E" w:rsidRDefault="00FA2E6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учебном плане ОУ предмет «Литература» входит в образовательную область «Филология». </w:t>
      </w:r>
    </w:p>
    <w:p w14:paraId="228B9C24" w14:textId="77777777" w:rsidR="00C90A3E" w:rsidRDefault="00FA2E6A">
      <w:pPr>
        <w:pStyle w:val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изучение литературы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A2E6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</w:t>
      </w:r>
      <w:r w:rsidRPr="00FA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</w:t>
      </w:r>
      <w:r w:rsidRPr="00FA2E6A">
        <w:rPr>
          <w:rFonts w:ascii="Times New Roman" w:eastAsia="Times New Roman" w:hAnsi="Times New Roman" w:cs="Times New Roman"/>
          <w:sz w:val="24"/>
          <w:szCs w:val="24"/>
          <w:lang w:eastAsia="ru-RU"/>
        </w:rPr>
        <w:t>(2 урока в неделю)</w:t>
      </w:r>
    </w:p>
    <w:p w14:paraId="60F1CEF8" w14:textId="77777777" w:rsidR="00C90A3E" w:rsidRDefault="00FA2E6A">
      <w:pPr>
        <w:pStyle w:val="a9"/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hd w:val="clear" w:color="auto" w:fill="FFFFFF"/>
        </w:rPr>
        <w:t>Настоящая программа по литературе для 8 класса составлена на основе федерального компонента государственного стандарта общего образования (2004г.) и программы общеобразовательных учреждений «Литература» под редакцией В.Я. Коровиной, 2009.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14:paraId="379DDB48" w14:textId="77777777" w:rsidR="00C90A3E" w:rsidRDefault="00FA2E6A">
      <w:pPr>
        <w:pStyle w:val="a9"/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Цели изучения литературы:</w:t>
      </w:r>
    </w:p>
    <w:p w14:paraId="3DF2352B" w14:textId="77777777" w:rsidR="00C90A3E" w:rsidRDefault="00FA2E6A">
      <w:pPr>
        <w:numPr>
          <w:ilvl w:val="0"/>
          <w:numId w:val="1"/>
        </w:numPr>
        <w:spacing w:before="30" w:after="30" w:line="240" w:lineRule="auto"/>
        <w:ind w:left="40"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воспитание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14:paraId="0FEE8E90" w14:textId="77777777" w:rsidR="00C90A3E" w:rsidRDefault="00FA2E6A">
      <w:pPr>
        <w:numPr>
          <w:ilvl w:val="0"/>
          <w:numId w:val="1"/>
        </w:numPr>
        <w:spacing w:before="30" w:after="30" w:line="240" w:lineRule="auto"/>
        <w:ind w:left="40"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развитие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14:paraId="4DDFD8EB" w14:textId="77777777" w:rsidR="00C90A3E" w:rsidRDefault="00FA2E6A">
      <w:pPr>
        <w:numPr>
          <w:ilvl w:val="0"/>
          <w:numId w:val="1"/>
        </w:numPr>
        <w:spacing w:before="30" w:after="30" w:line="240" w:lineRule="auto"/>
        <w:ind w:left="0" w:firstLine="7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освоение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14:paraId="1F918877" w14:textId="77777777" w:rsidR="00C90A3E" w:rsidRDefault="00FA2E6A">
      <w:pPr>
        <w:numPr>
          <w:ilvl w:val="0"/>
          <w:numId w:val="1"/>
        </w:numPr>
        <w:spacing w:before="30" w:after="30" w:line="240" w:lineRule="auto"/>
        <w:ind w:left="40" w:firstLine="7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овладение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14:paraId="2D2CEF95" w14:textId="77777777" w:rsidR="00C90A3E" w:rsidRDefault="00FA2E6A">
      <w:pPr>
        <w:pStyle w:val="a9"/>
        <w:shd w:val="clear" w:color="auto" w:fill="FFFFFF"/>
        <w:spacing w:after="0" w:line="240" w:lineRule="auto"/>
        <w:ind w:left="140" w:firstLine="5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hd w:val="clear" w:color="auto" w:fill="FFFFFF"/>
        </w:rPr>
        <w:t>Цели литературного образования определяют его </w:t>
      </w:r>
      <w:r>
        <w:rPr>
          <w:rFonts w:ascii="Times New Roman" w:hAnsi="Times New Roman"/>
          <w:b/>
          <w:color w:val="000000"/>
          <w:shd w:val="clear" w:color="auto" w:fill="FFFFFF"/>
        </w:rPr>
        <w:t>задачи</w:t>
      </w:r>
      <w:r>
        <w:rPr>
          <w:rFonts w:ascii="Times New Roman" w:hAnsi="Times New Roman"/>
          <w:color w:val="000000"/>
          <w:shd w:val="clear" w:color="auto" w:fill="FFFFFF"/>
        </w:rPr>
        <w:t>:</w:t>
      </w:r>
    </w:p>
    <w:p w14:paraId="2FF0035E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Поддерживать интерес к чтению, сложившийся в начальной школе, формировать духовную и интеллектуальную потребность читать.</w:t>
      </w:r>
    </w:p>
    <w:p w14:paraId="25BDF7A1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Обеспечивать общее и литературное развитие школьника, глубокое понимание художественных произведений различного уровня сложности.</w:t>
      </w:r>
    </w:p>
    <w:p w14:paraId="03D1A419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Сохранять и обогащать опыт разнообразных читательских переживаний, развивать эмоциональную культуру читателя-школьника.</w:t>
      </w:r>
    </w:p>
    <w:p w14:paraId="1C9106EF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Обеспечивать осмысление литературы как словесного вида искусства, учить приобретать и систематизировать знания о литературе, писателях, их произведениях.</w:t>
      </w:r>
    </w:p>
    <w:p w14:paraId="02C3CCFA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Обеспечивать освоение основных эстетических и теоретико-литературных понятий как условий полноценного восприятия текста.</w:t>
      </w:r>
    </w:p>
    <w:p w14:paraId="2C9B579B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Развивать эстетический вкус учащихся как основу читательской самостоятельной деятельности, как ориентир нравственного выбора.</w:t>
      </w:r>
    </w:p>
    <w:p w14:paraId="5E7CA568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Развивать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чтения).</w:t>
      </w:r>
    </w:p>
    <w:p w14:paraId="6EE27E4A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Развивать чувство языка, умения и навыки связной речи, речевую культуру.</w:t>
      </w:r>
    </w:p>
    <w:p w14:paraId="0213D23A" w14:textId="77777777" w:rsidR="00C90A3E" w:rsidRDefault="00C90A3E">
      <w:pPr>
        <w:pStyle w:val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49991" w14:textId="77777777" w:rsidR="00C90A3E" w:rsidRDefault="00FA2E6A">
      <w:pPr>
        <w:spacing w:after="0" w:line="240" w:lineRule="auto"/>
        <w:ind w:firstLine="840"/>
        <w:jc w:val="center"/>
        <w:rPr>
          <w:rFonts w:ascii="Times New Roman" w:hAnsi="Times New Roman"/>
          <w:b/>
          <w:kern w:val="2"/>
          <w:sz w:val="24"/>
          <w:szCs w:val="24"/>
          <w:lang w:eastAsia="zh-CN"/>
        </w:rPr>
      </w:pPr>
      <w:r>
        <w:rPr>
          <w:rFonts w:ascii="Times New Roman" w:hAnsi="Times New Roman"/>
          <w:b/>
          <w:kern w:val="2"/>
          <w:sz w:val="24"/>
          <w:szCs w:val="24"/>
          <w:lang w:eastAsia="zh-CN"/>
        </w:rPr>
        <w:t>Личностные, метапредметные и предметные результаты освоения учебного предмета</w:t>
      </w:r>
    </w:p>
    <w:tbl>
      <w:tblPr>
        <w:tblStyle w:val="aa"/>
        <w:tblW w:w="14992" w:type="dxa"/>
        <w:tblLayout w:type="fixed"/>
        <w:tblLook w:val="04A0" w:firstRow="1" w:lastRow="0" w:firstColumn="1" w:lastColumn="0" w:noHBand="0" w:noVBand="1"/>
      </w:tblPr>
      <w:tblGrid>
        <w:gridCol w:w="2093"/>
        <w:gridCol w:w="12899"/>
      </w:tblGrid>
      <w:tr w:rsidR="00C90A3E" w:rsidRPr="00FA2E6A" w14:paraId="718C0078" w14:textId="77777777">
        <w:tc>
          <w:tcPr>
            <w:tcW w:w="2093" w:type="dxa"/>
          </w:tcPr>
          <w:p w14:paraId="0D3426C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2899" w:type="dxa"/>
          </w:tcPr>
          <w:p w14:paraId="24BF3A6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российской гражданской иден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тичности: патриотизма, любви и уважения к Отечеству, чувства гордости за свою Роди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ну, прошлое и настоящее многонациональ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ного народа России; осознание своей этни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14:paraId="5730C3DB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ответственного отношения к учению, готовности и способности об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учающихся к саморазвитию и самообразова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нию на основе мотивации к обучению и по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ний, с учетом устойчивых познавательных интересов;</w:t>
            </w:r>
          </w:p>
          <w:p w14:paraId="04D6901D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ковое, духовное многообразие современного мира;</w:t>
            </w:r>
          </w:p>
          <w:p w14:paraId="36635D1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его мнению, мировоззрению, куль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туре, языку, вере, гражданской позиции, к ис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тории, культуре, религии, традициям, языкам, ценностям народов России и народов мира; готовности и способности вести диалог с дру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гими людьми и достигать в нем взаимопони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мания;</w:t>
            </w:r>
          </w:p>
          <w:p w14:paraId="1CF5EEF4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коммуникативной компетент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ности в общении и сотрудничестве со сверст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никами, старшими и младшими в процессе образовательной, общественно полезной, учебно-исследовательской, творческой и дру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гих видах деятельности;</w:t>
            </w:r>
          </w:p>
          <w:p w14:paraId="21DCCCB3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экологической культуры на ос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нове признания ценности жизни во всех ее проявлениях и необходимости ответствен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ного, бережного отношения к окружающей среде;</w:t>
            </w:r>
          </w:p>
          <w:p w14:paraId="2EA5C28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      </w:r>
          </w:p>
          <w:p w14:paraId="28236951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эстетического сознания через освое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художественного наследия народов Рос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сии и мира, творческой деятельности эстети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ческого характера.</w:t>
            </w:r>
          </w:p>
        </w:tc>
      </w:tr>
      <w:tr w:rsidR="00C90A3E" w:rsidRPr="00FA2E6A" w14:paraId="3E8EDDD2" w14:textId="77777777" w:rsidTr="00FA2E6A">
        <w:trPr>
          <w:trHeight w:val="6228"/>
        </w:trPr>
        <w:tc>
          <w:tcPr>
            <w:tcW w:w="2093" w:type="dxa"/>
          </w:tcPr>
          <w:p w14:paraId="22FAF6B4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Метапредметные результаты</w:t>
            </w:r>
          </w:p>
        </w:tc>
        <w:tc>
          <w:tcPr>
            <w:tcW w:w="12899" w:type="dxa"/>
          </w:tcPr>
          <w:p w14:paraId="10D71BA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самостоятельно определять цели сво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его обучения, ставить и формулировать для себя новые задачи в учебе и познавательной деятельности;</w:t>
            </w:r>
          </w:p>
          <w:p w14:paraId="274C9B5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самостоятельно планировать пути до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14:paraId="40F0A2B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соотносить свои действия с планируе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ний, корректировать свои действия в соответ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ствии с изменяющейся ситуацией;</w:t>
            </w:r>
          </w:p>
          <w:p w14:paraId="6A9E0F5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оценивать правильность выполнения учебной задачи, собственные возможности ее решения;</w:t>
            </w:r>
          </w:p>
          <w:p w14:paraId="4CBFF298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владение основами самоконтроля, самооцен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ки, принятия решений и осуществления осо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знанного выбора в учебной и познавательной деятельности;</w:t>
            </w:r>
          </w:p>
          <w:p w14:paraId="7ACA9791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определять понятия, создавать </w:t>
            </w:r>
            <w:proofErr w:type="spellStart"/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обоб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щения.устанавливать</w:t>
            </w:r>
            <w:proofErr w:type="spellEnd"/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аналогии, классифици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ровать, самостоятельно выбирать основания и критерии для классификации, устанавли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 причинно-следственные связи, строить логическое рассуждение, умозаключение (ин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дуктивное, дедуктивное и по аналогии) и де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лать выводы;</w:t>
            </w:r>
          </w:p>
          <w:p w14:paraId="49259A86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создавать, применять и преобразо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вывать знаки и символы, модели и схемы для решения учебных и познавательных задач;</w:t>
            </w:r>
          </w:p>
          <w:p w14:paraId="42A5E278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смысловое чтение; умение организовывать учебное сотрудничество и совместную дея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тельность с учителем и сверстниками; ра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ботать индивидуально и в группе: находить общее решение и разрешать конфликты на ос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нове согласования позиций и учета интересов; формулировать, аргументировать и отстаивать свое мнение;</w:t>
            </w:r>
          </w:p>
          <w:p w14:paraId="70EDDCA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осознанно использовать речевые сред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ства в соответствии с задачей коммуникации, для выражения своих чувств, мыслей и по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требностей, планирования и регуляции своей деятельности; владение устной и письменной речью, монологической контекстной речью;</w:t>
            </w:r>
          </w:p>
          <w:p w14:paraId="7035C774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и развитие компетентности в области использования информационно-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коммуникационных технологий.</w:t>
            </w:r>
          </w:p>
          <w:p w14:paraId="5A31AB8B" w14:textId="77777777" w:rsidR="00C90A3E" w:rsidRPr="00FA2E6A" w:rsidRDefault="00C90A3E" w:rsidP="00FA2E6A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A3E" w:rsidRPr="00FA2E6A" w14:paraId="04C68897" w14:textId="77777777">
        <w:tc>
          <w:tcPr>
            <w:tcW w:w="2093" w:type="dxa"/>
          </w:tcPr>
          <w:p w14:paraId="09E0917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2899" w:type="dxa"/>
          </w:tcPr>
          <w:p w14:paraId="07394359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ключевых проблем изученных произведений русского фольклора и фольк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лора других народов, древнерусской литера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туры, литературы XVIII в., русских писателей 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XIX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FA2E6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XX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  <w:proofErr w:type="spellEnd"/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., литературы народов России и за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рубежной литературы;</w:t>
            </w:r>
          </w:p>
          <w:p w14:paraId="3AD95AE4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связи литературных произведений с эпохой их написания, выявление заложенных в них вневременных, непреходящих нравствен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ценностей и их современного звучания;</w:t>
            </w:r>
          </w:p>
          <w:p w14:paraId="3F80A11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анализировать литературное про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изведение: определять его принадлежность к одному из литературных родов и жанров; понимать и формулировать тему, идею, нрав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ственный пафос литературного произведения; характеризовать его героев, сопоставлять ге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роев одного или нескольких произведений;</w:t>
            </w:r>
          </w:p>
          <w:p w14:paraId="44B0B50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определение в произведении элементов сю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жета, композиции, изобразительно-вырази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тельных средств языка, понимание их роли в раскрытии идейно-художественного содер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жания произведения (элементы филологиче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ского анализа); владение элементарной лите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ратуроведческой терминологией при анализе литературного произведения;</w:t>
            </w:r>
          </w:p>
          <w:p w14:paraId="4A1E17A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приобщение к духовно-нравственным цен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ностям русской литературы и культуры, со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поставление их с духовно-нравственными ценностями других народов;</w:t>
            </w:r>
          </w:p>
          <w:p w14:paraId="7F7D2A8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формулирование собственного отношения к произведениям литературы, их оценка;</w:t>
            </w:r>
          </w:p>
          <w:p w14:paraId="7FD5F30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собственная интерпретации (в отдельных слу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чаях) изученных литературных произведений;</w:t>
            </w:r>
          </w:p>
          <w:p w14:paraId="4DD96055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авторской позиции и свое отно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шение к ней;</w:t>
            </w:r>
          </w:p>
          <w:p w14:paraId="27518269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восприятие на слух литературных произве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дений разных жанров, осмысленное чтение и адекватное восприятие;</w:t>
            </w:r>
          </w:p>
          <w:p w14:paraId="7D04AE56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пересказывать прозаические произве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дения или их отрывки с использованием об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разных средств русского языка и цитат из тек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      </w:r>
          </w:p>
          <w:p w14:paraId="37A12249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написание изложений и сочинений на темы, связанные с тематикой, проблематикой изученных произведений; классные и домаш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творческие работы; рефераты на литера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турные и общекультурные темы;</w:t>
            </w:r>
          </w:p>
          <w:p w14:paraId="3BAD2CE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образной природы литературы как явления словесного искусства; эстетическое восприятие произведений литературы; фор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мирование эстетического вкуса;</w:t>
            </w:r>
          </w:p>
          <w:p w14:paraId="7DA06059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русского слова в его эстетиче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ской функции, роли изобразительно-вы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разительных языковых средств в создании художественных образов литературных про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изведений.</w:t>
            </w:r>
          </w:p>
          <w:p w14:paraId="0C9D2CA6" w14:textId="77777777" w:rsidR="00C90A3E" w:rsidRPr="00FA2E6A" w:rsidRDefault="00C90A3E" w:rsidP="00FA2E6A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F72C9BE" w14:textId="77777777" w:rsidR="00C90A3E" w:rsidRDefault="00C90A3E">
      <w:pPr>
        <w:spacing w:after="0" w:line="240" w:lineRule="auto"/>
        <w:ind w:firstLine="840"/>
        <w:jc w:val="center"/>
        <w:rPr>
          <w:rFonts w:ascii="Times New Roman" w:hAnsi="Times New Roman"/>
          <w:b/>
          <w:kern w:val="2"/>
          <w:sz w:val="24"/>
          <w:szCs w:val="24"/>
          <w:lang w:eastAsia="zh-CN"/>
        </w:rPr>
      </w:pPr>
    </w:p>
    <w:p w14:paraId="01B26368" w14:textId="6D05564B" w:rsidR="00C90A3E" w:rsidRDefault="00FA2E6A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1.В связи с выпадением праздничных дней (Первое сентября, 23 февраля, 8 Марта, 9 Мая) на дни проведения уроков объединяются близкие по содержанию темы или данные занятия восполняются за счет уроков повторения изученного за год </w:t>
      </w:r>
      <w:proofErr w:type="gramStart"/>
      <w:r>
        <w:rPr>
          <w:rFonts w:ascii="Times New Roman" w:eastAsia="Times New Roman" w:hAnsi="Times New Roman"/>
          <w:sz w:val="24"/>
          <w:szCs w:val="24"/>
          <w:lang w:val="tt-RU" w:eastAsia="ru-RU"/>
        </w:rPr>
        <w:t>( на</w:t>
      </w:r>
      <w:proofErr w:type="gramEnd"/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основании решении педсовета от </w:t>
      </w:r>
      <w:r w:rsidR="00E270EE">
        <w:rPr>
          <w:rFonts w:ascii="Times New Roman" w:eastAsia="Times New Roman" w:hAnsi="Times New Roman"/>
          <w:sz w:val="24"/>
          <w:szCs w:val="24"/>
          <w:lang w:val="tt-RU" w:eastAsia="ru-RU"/>
        </w:rPr>
        <w:t>17</w:t>
      </w:r>
      <w:r w:rsidR="000947EE"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  <w:r w:rsidR="000947EE">
        <w:rPr>
          <w:rFonts w:ascii="Times New Roman" w:eastAsia="Times New Roman" w:hAnsi="Times New Roman"/>
          <w:sz w:val="24"/>
          <w:szCs w:val="24"/>
          <w:lang w:eastAsia="ru-RU"/>
        </w:rPr>
        <w:t>08.202</w:t>
      </w:r>
      <w:r w:rsidR="00E270E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и приказа №</w:t>
      </w:r>
      <w:r w:rsidR="007C1DBA">
        <w:rPr>
          <w:rFonts w:ascii="Times New Roman" w:eastAsia="Times New Roman" w:hAnsi="Times New Roman"/>
          <w:sz w:val="24"/>
          <w:szCs w:val="24"/>
          <w:lang w:val="tt-RU" w:eastAsia="ru-RU"/>
        </w:rPr>
        <w:t>6</w:t>
      </w:r>
      <w:r w:rsidR="00E270EE">
        <w:rPr>
          <w:rFonts w:ascii="Times New Roman" w:eastAsia="Times New Roman" w:hAnsi="Times New Roman"/>
          <w:sz w:val="24"/>
          <w:szCs w:val="24"/>
          <w:lang w:val="tt-RU"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от  </w:t>
      </w:r>
      <w:r w:rsidR="00E270EE">
        <w:rPr>
          <w:rFonts w:ascii="Times New Roman" w:eastAsia="Times New Roman" w:hAnsi="Times New Roman"/>
          <w:sz w:val="24"/>
          <w:szCs w:val="24"/>
          <w:lang w:val="tt-RU" w:eastAsia="ru-RU"/>
        </w:rPr>
        <w:t>17</w:t>
      </w:r>
      <w:r w:rsidR="000947EE">
        <w:rPr>
          <w:rFonts w:ascii="Times New Roman" w:eastAsia="Times New Roman" w:hAnsi="Times New Roman"/>
          <w:sz w:val="24"/>
          <w:szCs w:val="24"/>
          <w:lang w:val="tt-RU" w:eastAsia="ru-RU"/>
        </w:rPr>
        <w:t>.08.202</w:t>
      </w:r>
      <w:r w:rsidR="00E270EE">
        <w:rPr>
          <w:rFonts w:ascii="Times New Roman" w:eastAsia="Times New Roman" w:hAnsi="Times New Roman"/>
          <w:sz w:val="24"/>
          <w:szCs w:val="24"/>
          <w:lang w:val="tt-RU"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). Част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 учебного материала дается на самостоятельную проработку</w:t>
      </w:r>
    </w:p>
    <w:p w14:paraId="339C370B" w14:textId="77777777" w:rsidR="00C90A3E" w:rsidRDefault="00C90A3E" w:rsidP="00FA2E6A">
      <w:pPr>
        <w:shd w:val="clear" w:color="auto" w:fill="FFFFFF"/>
        <w:tabs>
          <w:tab w:val="left" w:pos="8145"/>
        </w:tabs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</w:p>
    <w:p w14:paraId="0AF86590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 тем учебного курса</w:t>
      </w:r>
    </w:p>
    <w:p w14:paraId="765CF124" w14:textId="77777777" w:rsidR="00C90A3E" w:rsidRDefault="00FA2E6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Введение (1 ч.)</w:t>
      </w:r>
    </w:p>
    <w:p w14:paraId="669BFC3E" w14:textId="77777777" w:rsidR="00C90A3E" w:rsidRDefault="00FA2E6A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Литература и история. Историзм творчества классиков русской литературы</w:t>
      </w:r>
    </w:p>
    <w:p w14:paraId="0928D4A2" w14:textId="77777777" w:rsidR="00C90A3E" w:rsidRDefault="00FA2E6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УСТНОЕ НАРОДНОЕ ТВОРЧЕСТВО (2 ч.)</w:t>
      </w:r>
    </w:p>
    <w:p w14:paraId="7E71F2D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мире русской народной песни  (лирические, исторические песни). Отражение жизни народа  в народной песне: </w:t>
      </w:r>
      <w:r>
        <w:rPr>
          <w:rFonts w:ascii="Times New Roman" w:hAnsi="Times New Roman"/>
          <w:b/>
          <w:i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</w:p>
    <w:p w14:paraId="747EE1F9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Частушки</w:t>
      </w:r>
      <w:r>
        <w:rPr>
          <w:rFonts w:ascii="Times New Roman" w:hAnsi="Times New Roman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14:paraId="42AFF7A1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  <w:b/>
        </w:rPr>
        <w:t>Предания</w:t>
      </w:r>
      <w:r>
        <w:rPr>
          <w:rFonts w:ascii="Times New Roman" w:hAnsi="Times New Roman"/>
        </w:rPr>
        <w:t xml:space="preserve"> как исторический жанр русской народной прозы. </w:t>
      </w:r>
      <w:r>
        <w:rPr>
          <w:rFonts w:ascii="Times New Roman" w:hAnsi="Times New Roman"/>
          <w:b/>
          <w:i/>
        </w:rPr>
        <w:t>«О Пугачеве», «О покорении Сибири Ермаком…».</w:t>
      </w:r>
      <w:r>
        <w:rPr>
          <w:rFonts w:ascii="Times New Roman" w:hAnsi="Times New Roman"/>
        </w:rPr>
        <w:t xml:space="preserve"> Особенности содержания и формы народных преданий. </w:t>
      </w:r>
    </w:p>
    <w:p w14:paraId="73BBC429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Народная песня, частушка (развитие представлений).</w:t>
      </w:r>
    </w:p>
    <w:p w14:paraId="05614F96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 ДРЕВНЕРУССКОЙ ЛИТЕРАТУРЫ (2 ч.)</w:t>
      </w:r>
    </w:p>
    <w:p w14:paraId="0136D62F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Из </w:t>
      </w:r>
      <w:r>
        <w:rPr>
          <w:rFonts w:ascii="Times New Roman" w:hAnsi="Times New Roman"/>
          <w:b/>
          <w:i/>
        </w:rPr>
        <w:t>«Жития Александра Невского».</w:t>
      </w:r>
      <w:r>
        <w:rPr>
          <w:rFonts w:ascii="Times New Roman" w:hAnsi="Times New Roman"/>
        </w:rPr>
        <w:t xml:space="preserve"> Защита русский земель от нашествий и набегов врагов. Бранные подвиги Александра Невского и его духовный подвиг самопожертвования. </w:t>
      </w:r>
    </w:p>
    <w:p w14:paraId="2FC36E64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i/>
        </w:rPr>
        <w:t xml:space="preserve">«Шемякин суд» </w:t>
      </w:r>
      <w:r>
        <w:rPr>
          <w:rFonts w:ascii="Times New Roman" w:hAnsi="Times New Roman"/>
        </w:rPr>
        <w:t>как сатирическое произведение 18 века.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комические ситуации с двумя плутами.</w:t>
      </w:r>
    </w:p>
    <w:p w14:paraId="776EB756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«Шемякин суд» - «</w:t>
      </w:r>
      <w:proofErr w:type="spellStart"/>
      <w:r>
        <w:rPr>
          <w:rFonts w:ascii="Times New Roman" w:hAnsi="Times New Roman"/>
        </w:rPr>
        <w:t>кривосуд</w:t>
      </w:r>
      <w:proofErr w:type="spellEnd"/>
      <w:r>
        <w:rPr>
          <w:rFonts w:ascii="Times New Roman" w:hAnsi="Times New Roman"/>
        </w:rPr>
        <w:t>» (</w:t>
      </w:r>
      <w:proofErr w:type="spellStart"/>
      <w:r>
        <w:rPr>
          <w:rFonts w:ascii="Times New Roman" w:hAnsi="Times New Roman"/>
        </w:rPr>
        <w:t>Шемяка</w:t>
      </w:r>
      <w:proofErr w:type="spellEnd"/>
      <w:r>
        <w:rPr>
          <w:rFonts w:ascii="Times New Roman" w:hAnsi="Times New Roman"/>
        </w:rPr>
        <w:t xml:space="preserve"> «посулы любил, потому так он и судил»). Особенности поэтики бытовой сатирической повести.</w:t>
      </w:r>
    </w:p>
    <w:p w14:paraId="6D7C4EBF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14:paraId="54E5D837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ИЗ ЛИТЕРАТУРЫ </w:t>
      </w:r>
      <w:r>
        <w:rPr>
          <w:rFonts w:ascii="Times New Roman" w:hAnsi="Times New Roman"/>
          <w:b/>
          <w:lang w:val="en-US"/>
        </w:rPr>
        <w:t>XVIII</w:t>
      </w:r>
      <w:r>
        <w:rPr>
          <w:rFonts w:ascii="Times New Roman" w:hAnsi="Times New Roman"/>
          <w:b/>
        </w:rPr>
        <w:t xml:space="preserve"> ВЕКА (3 ч.)</w:t>
      </w:r>
    </w:p>
    <w:p w14:paraId="10A4A64D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Денис Иванович Фонвизин.</w:t>
      </w:r>
      <w:r>
        <w:rPr>
          <w:rFonts w:ascii="Times New Roman" w:hAnsi="Times New Roman"/>
        </w:rPr>
        <w:t xml:space="preserve"> Слово о писателе.</w:t>
      </w:r>
    </w:p>
    <w:p w14:paraId="178C962A" w14:textId="77777777" w:rsidR="00C90A3E" w:rsidRDefault="00FA2E6A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i/>
        </w:rPr>
        <w:t>«Недоросль»</w:t>
      </w:r>
      <w:r>
        <w:rPr>
          <w:rFonts w:ascii="Times New Roman" w:hAnsi="Times New Roman"/>
        </w:rPr>
        <w:t xml:space="preserve"> (сцены). Сатирическая направленность комедии. Проблема воспитания истинного гражданина.</w:t>
      </w:r>
    </w:p>
    <w:p w14:paraId="076999F6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Р.Р. Подготовка к домашнему сочинению по комедии Д.И.Фонвизина «Недоросль».</w:t>
      </w:r>
    </w:p>
    <w:p w14:paraId="79441787" w14:textId="77777777" w:rsidR="00C90A3E" w:rsidRPr="00FA2E6A" w:rsidRDefault="00FA2E6A" w:rsidP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Понятие о классицизме. Основные правила классицизма в драматическом произведении.</w:t>
      </w:r>
    </w:p>
    <w:p w14:paraId="444799D8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ИЗ ЛИТЕРАТУРЫ </w:t>
      </w:r>
      <w:r>
        <w:rPr>
          <w:rFonts w:ascii="Times New Roman" w:hAnsi="Times New Roman"/>
          <w:b/>
          <w:lang w:val="en-US"/>
        </w:rPr>
        <w:t>XIX</w:t>
      </w:r>
      <w:r>
        <w:rPr>
          <w:rFonts w:ascii="Times New Roman" w:hAnsi="Times New Roman"/>
          <w:b/>
        </w:rPr>
        <w:t xml:space="preserve"> ВЕКА (36 ч.)</w:t>
      </w:r>
    </w:p>
    <w:p w14:paraId="09E5BA6E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Иван Андреевич Крылов.</w:t>
      </w:r>
      <w:r>
        <w:rPr>
          <w:rFonts w:ascii="Times New Roman" w:hAnsi="Times New Roman"/>
        </w:rPr>
        <w:t xml:space="preserve"> Поэт и мудрец. Язвительный сатирик и баснописец. Краткий рассказ о писателе.</w:t>
      </w:r>
    </w:p>
    <w:p w14:paraId="4D2DC1F6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 xml:space="preserve">        «Лягушки, просящие царя</w:t>
      </w:r>
      <w:r>
        <w:rPr>
          <w:rFonts w:ascii="Times New Roman" w:hAnsi="Times New Roman"/>
        </w:rPr>
        <w:t xml:space="preserve">». Критика «общественного договора» Ж.-Ж. Руссо. Мораль басни.  </w:t>
      </w:r>
      <w:r>
        <w:rPr>
          <w:rFonts w:ascii="Times New Roman" w:hAnsi="Times New Roman"/>
          <w:b/>
          <w:i/>
        </w:rPr>
        <w:t>«Обоз</w:t>
      </w:r>
      <w:r>
        <w:rPr>
          <w:rFonts w:ascii="Times New Roman" w:hAnsi="Times New Roman"/>
        </w:rPr>
        <w:t xml:space="preserve">». Критика вмешательства императора Александра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14:paraId="6F76D674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Басня. Мораль. Аллегория (развитие представлений).</w:t>
      </w:r>
      <w:r>
        <w:rPr>
          <w:rFonts w:ascii="Times New Roman" w:hAnsi="Times New Roman"/>
        </w:rPr>
        <w:tab/>
      </w:r>
    </w:p>
    <w:p w14:paraId="3D0E030C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Кондратий Федорович Рылеев</w:t>
      </w:r>
      <w:r>
        <w:rPr>
          <w:rFonts w:ascii="Times New Roman" w:hAnsi="Times New Roman"/>
        </w:rPr>
        <w:t>. Автор дум и сатир. Краткий рассказ о писателе. Оценка дум современниками.</w:t>
      </w:r>
    </w:p>
    <w:p w14:paraId="5D97B43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Смерть Ермака</w:t>
      </w:r>
      <w:r>
        <w:rPr>
          <w:rFonts w:ascii="Times New Roman" w:hAnsi="Times New Roman"/>
        </w:rPr>
        <w:t>». Историческая тема думы. Ермак Тимофеевич – главный герой думы, один из предводителей казаков. Тема расширения русских земель. Текст думы К.Ф.Рылеева – основа песни о Ермаке.</w:t>
      </w:r>
    </w:p>
    <w:p w14:paraId="1FE92EB8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Дума (начальное представление).</w:t>
      </w:r>
    </w:p>
    <w:p w14:paraId="4FB21E0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Александр Сергеевич Пушкин</w:t>
      </w:r>
      <w:r>
        <w:rPr>
          <w:rFonts w:ascii="Times New Roman" w:hAnsi="Times New Roman"/>
        </w:rPr>
        <w:t>. Краткий рассказ об отношении поэта к истории и исторической теме в литературе.</w:t>
      </w:r>
    </w:p>
    <w:p w14:paraId="7F372D4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Туча»</w:t>
      </w:r>
      <w:r>
        <w:rPr>
          <w:rFonts w:ascii="Times New Roman" w:hAnsi="Times New Roman"/>
        </w:rPr>
        <w:t>. Разноплановость содержания стихотворения – зарисовка природы, отклик на десятилетие восстания декабристов.</w:t>
      </w:r>
    </w:p>
    <w:p w14:paraId="02D0560F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К*** («Я помню чудное мгновенье</w:t>
      </w:r>
      <w:r>
        <w:rPr>
          <w:rFonts w:ascii="Times New Roman" w:hAnsi="Times New Roman"/>
        </w:rPr>
        <w:t>…»). Обогащение любовной лирики мотивами пробуждения души к творчеству.</w:t>
      </w:r>
    </w:p>
    <w:p w14:paraId="0D82348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19 октября</w:t>
      </w:r>
      <w:r>
        <w:rPr>
          <w:rFonts w:ascii="Times New Roman" w:hAnsi="Times New Roman"/>
        </w:rPr>
        <w:t xml:space="preserve">». Мотивы дружбы, прочного союза и единения друзей. Дружба как нравственный жизненный стержень сообщества избранных. </w:t>
      </w:r>
    </w:p>
    <w:p w14:paraId="5725BF90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«История Пугачева</w:t>
      </w:r>
      <w:r>
        <w:rPr>
          <w:rFonts w:ascii="Times New Roman" w:hAnsi="Times New Roman"/>
        </w:rPr>
        <w:t xml:space="preserve">» (отрывки). Заглавие Пушкина («История Пугачева») и поправка Николая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(А.Пушкин).</w:t>
      </w:r>
    </w:p>
    <w:p w14:paraId="5E32E1B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Роман «</w:t>
      </w:r>
      <w:r>
        <w:rPr>
          <w:rFonts w:ascii="Times New Roman" w:hAnsi="Times New Roman"/>
          <w:b/>
          <w:i/>
        </w:rPr>
        <w:t>Капитанская дочка</w:t>
      </w:r>
      <w:r>
        <w:rPr>
          <w:rFonts w:ascii="Times New Roman" w:hAnsi="Times New Roman"/>
        </w:rPr>
        <w:t>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14:paraId="6109DA42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14:paraId="5206F95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Р.Р</w:t>
      </w:r>
      <w:r>
        <w:rPr>
          <w:rFonts w:ascii="Times New Roman" w:hAnsi="Times New Roman"/>
        </w:rPr>
        <w:t>. Подготовка к сочинению по роману А.С.Пушкина «Капитанская дочка»</w:t>
      </w:r>
    </w:p>
    <w:p w14:paraId="7098062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i/>
        </w:rPr>
        <w:t>Пиковая дама</w:t>
      </w:r>
      <w:r>
        <w:rPr>
          <w:rFonts w:ascii="Times New Roman" w:hAnsi="Times New Roman"/>
        </w:rPr>
        <w:t>». Место повести в контексте 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14:paraId="1331AD1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по творчеству А.С.Пушкина</w:t>
      </w:r>
    </w:p>
    <w:p w14:paraId="73C9FC6E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Михаил Юрьевич Лермонтов</w:t>
      </w:r>
      <w:r>
        <w:rPr>
          <w:rFonts w:ascii="Times New Roman" w:hAnsi="Times New Roman"/>
        </w:rPr>
        <w:t>. Краткий рассказ о писателе, отношение к историческим темам и воплощение этих тем в его творчестве.</w:t>
      </w:r>
    </w:p>
    <w:p w14:paraId="26E6073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i/>
        </w:rPr>
        <w:t>Мцыри»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14:paraId="61AEA6C2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Поэма (развитие представлений). Романтический герой (начальные представления), романтическая поэма (начальные представления).</w:t>
      </w:r>
    </w:p>
    <w:p w14:paraId="04405704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РР</w:t>
      </w:r>
      <w:r>
        <w:rPr>
          <w:rFonts w:ascii="Times New Roman" w:hAnsi="Times New Roman"/>
        </w:rPr>
        <w:t xml:space="preserve"> Обучение сочинению по поэме М.Ю.Лермонтова «Мцыри»</w:t>
      </w:r>
    </w:p>
    <w:p w14:paraId="3356F59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Николай Васильевич Гоголь</w:t>
      </w:r>
      <w:r>
        <w:rPr>
          <w:rFonts w:ascii="Times New Roman" w:hAnsi="Times New Roman"/>
        </w:rPr>
        <w:t>. Краткий рассказ о писателе, его отношении к истории, исторической теме в художественном произведении.</w:t>
      </w:r>
    </w:p>
    <w:p w14:paraId="2A178F9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  <w:vanish/>
        </w:rPr>
      </w:pPr>
      <w:r>
        <w:rPr>
          <w:rFonts w:ascii="Times New Roman" w:hAnsi="Times New Roman"/>
          <w:b/>
          <w:i/>
        </w:rPr>
        <w:t>«Ревизор</w:t>
      </w:r>
      <w:r>
        <w:rPr>
          <w:rFonts w:ascii="Times New Roman" w:hAnsi="Times New Roman"/>
        </w:rPr>
        <w:t>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</w:t>
      </w:r>
      <w:r>
        <w:rPr>
          <w:rFonts w:ascii="Times New Roman" w:hAnsi="Times New Roman"/>
          <w:vanish/>
        </w:rPr>
        <w:t>меять «все дурное в России» (Н, ,ория литературы. вщина как общественное явление.</w:t>
      </w:r>
    </w:p>
    <w:p w14:paraId="64ECA4D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vanish/>
        </w:rPr>
        <w:t>ценыи к к/медии " к истории, исторической теме в художественном произведении.</w:t>
      </w:r>
      <w:r>
        <w:rPr>
          <w:rFonts w:ascii="Times New Roman" w:hAnsi="Times New Roman"/>
        </w:rPr>
        <w:t>В.Гоголь). Новизна финала, немой сцены, своеобразие действия пьесы «от начала до конца вытекает из характеров» (</w:t>
      </w:r>
      <w:proofErr w:type="spellStart"/>
      <w:r>
        <w:rPr>
          <w:rFonts w:ascii="Times New Roman" w:hAnsi="Times New Roman"/>
        </w:rPr>
        <w:t>В.И.Немирович</w:t>
      </w:r>
      <w:proofErr w:type="spellEnd"/>
      <w:r>
        <w:rPr>
          <w:rFonts w:ascii="Times New Roman" w:hAnsi="Times New Roman"/>
        </w:rPr>
        <w:t>-Данченко). Хлестаков и «миражная интрига» (Ю.Манн). Хлестаковщина как общественное явление.</w:t>
      </w:r>
    </w:p>
    <w:p w14:paraId="657CB82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Комедия (развитие представлений). Сатира и юмор (развитие представлений).</w:t>
      </w:r>
    </w:p>
    <w:p w14:paraId="7CB18728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РР</w:t>
      </w:r>
      <w:r>
        <w:rPr>
          <w:rFonts w:ascii="Times New Roman" w:hAnsi="Times New Roman"/>
        </w:rPr>
        <w:t xml:space="preserve"> Подготовка к домашнему сочинению по оному из проблемных вопросов</w:t>
      </w:r>
    </w:p>
    <w:p w14:paraId="419B0550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Шинель</w:t>
      </w:r>
      <w:r>
        <w:rPr>
          <w:rFonts w:ascii="Times New Roman" w:hAnsi="Times New Roman"/>
        </w:rPr>
        <w:t>».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14:paraId="7327AA9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по творчеству М.Ю. Лермонтова и Н.В.Гоголя</w:t>
      </w:r>
    </w:p>
    <w:p w14:paraId="53C895EF" w14:textId="77777777" w:rsidR="00C90A3E" w:rsidRDefault="00FA2E6A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2"/>
          <w:szCs w:val="22"/>
        </w:rPr>
        <w:t>Иван Сергеевич Тургенев. </w:t>
      </w:r>
      <w:r>
        <w:rPr>
          <w:rStyle w:val="c0"/>
          <w:color w:val="000000"/>
          <w:sz w:val="22"/>
          <w:szCs w:val="22"/>
        </w:rPr>
        <w:t>Краткий рассказ о жизни и творчестве писателя. И.С.Тургенев как пропагандист русской литературы в Европе.</w:t>
      </w:r>
    </w:p>
    <w:p w14:paraId="512CD075" w14:textId="77777777" w:rsidR="00C90A3E" w:rsidRDefault="00FA2E6A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Рассказ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«Певцы»</w:t>
      </w:r>
      <w:r>
        <w:rPr>
          <w:rStyle w:val="c0"/>
          <w:color w:val="000000"/>
          <w:sz w:val="22"/>
          <w:szCs w:val="22"/>
        </w:rPr>
        <w:t>. Изображение русской жизни и русских характеров в рассказе. Образ рассказчика. Способы выражения авторской позиции.</w:t>
      </w:r>
    </w:p>
    <w:p w14:paraId="3F460227" w14:textId="77777777" w:rsidR="00C90A3E" w:rsidRPr="00F81A59" w:rsidRDefault="00FA2E6A" w:rsidP="00F81A59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Теория литературы. Образ рассказчика (развитие представлений)</w:t>
      </w:r>
    </w:p>
    <w:p w14:paraId="7BCD705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Михаил Евграфович Салтыков-Щедрин</w:t>
      </w:r>
      <w:r>
        <w:rPr>
          <w:rFonts w:ascii="Times New Roman" w:hAnsi="Times New Roman"/>
        </w:rPr>
        <w:t>. Краткий рассказ о писателе, редакторе, издателе.</w:t>
      </w:r>
    </w:p>
    <w:p w14:paraId="135C12E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«</w:t>
      </w:r>
      <w:r>
        <w:rPr>
          <w:rFonts w:ascii="Times New Roman" w:hAnsi="Times New Roman"/>
          <w:b/>
          <w:i/>
        </w:rPr>
        <w:t>История одного города</w:t>
      </w:r>
      <w:r>
        <w:rPr>
          <w:rFonts w:ascii="Times New Roman" w:hAnsi="Times New Roman"/>
        </w:rPr>
        <w:t>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14:paraId="4E4DD21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Гипербола, гротеск (развитие представлений). Литературная пародия (начальные представления). Эзопов язык (развитие понятия).</w:t>
      </w:r>
    </w:p>
    <w:p w14:paraId="1A82136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Николай Семенович Лесков</w:t>
      </w:r>
      <w:r>
        <w:rPr>
          <w:rFonts w:ascii="Times New Roman" w:hAnsi="Times New Roman"/>
        </w:rPr>
        <w:t>. Краткий рассказ о писателе.</w:t>
      </w:r>
    </w:p>
    <w:p w14:paraId="0B2F15B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Старый гений</w:t>
      </w:r>
      <w:r>
        <w:rPr>
          <w:rFonts w:ascii="Times New Roman" w:hAnsi="Times New Roman"/>
        </w:rPr>
        <w:t>». Сатира на чиновничество. Защита беззащитных. Нравственные проблемы рассказа. Деталь как средство создания образа в рассказе.</w:t>
      </w:r>
    </w:p>
    <w:p w14:paraId="2861936E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Рассказ (развитие представлений). Художественная деталь (развитие представлений).</w:t>
      </w:r>
    </w:p>
    <w:p w14:paraId="4261BD6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Лев Николаевич Толстой</w:t>
      </w:r>
      <w:r>
        <w:rPr>
          <w:rFonts w:ascii="Times New Roman" w:hAnsi="Times New Roman"/>
        </w:rPr>
        <w:t>. Краткий рассказ о писателе. Идеал взаимной любви и согласия в обществе.</w:t>
      </w:r>
    </w:p>
    <w:p w14:paraId="3AABD51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После бала</w:t>
      </w:r>
      <w:r>
        <w:rPr>
          <w:rFonts w:ascii="Times New Roman" w:hAnsi="Times New Roman"/>
        </w:rPr>
        <w:t xml:space="preserve">». Идея </w:t>
      </w:r>
      <w:proofErr w:type="spellStart"/>
      <w:r>
        <w:rPr>
          <w:rFonts w:ascii="Times New Roman" w:hAnsi="Times New Roman"/>
        </w:rPr>
        <w:t>разделенности</w:t>
      </w:r>
      <w:proofErr w:type="spellEnd"/>
      <w:r>
        <w:rPr>
          <w:rFonts w:ascii="Times New Roman" w:hAnsi="Times New Roman"/>
        </w:rPr>
        <w:t xml:space="preserve"> двух </w:t>
      </w:r>
      <w:proofErr w:type="spellStart"/>
      <w:r>
        <w:rPr>
          <w:rFonts w:ascii="Times New Roman" w:hAnsi="Times New Roman"/>
        </w:rPr>
        <w:t>Росссий</w:t>
      </w:r>
      <w:proofErr w:type="spellEnd"/>
      <w:r>
        <w:rPr>
          <w:rFonts w:ascii="Times New Roman" w:hAnsi="Times New Roman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14:paraId="6D1B71F4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14:paraId="50EF953A" w14:textId="77777777" w:rsidR="00C90A3E" w:rsidRDefault="00FA2E6A">
      <w:pPr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Контрольная работа по творчеству </w:t>
      </w:r>
      <w:proofErr w:type="spellStart"/>
      <w:r>
        <w:rPr>
          <w:rFonts w:ascii="Times New Roman" w:hAnsi="Times New Roman"/>
          <w:b/>
        </w:rPr>
        <w:t>И.С.Тургенева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М.Е.Салтыкова-Шедрина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Н.С.Лескова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Л.Н.Толстого</w:t>
      </w:r>
      <w:proofErr w:type="spellEnd"/>
    </w:p>
    <w:p w14:paraId="123CA804" w14:textId="77777777" w:rsidR="00C90A3E" w:rsidRDefault="00FA2E6A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РР.</w:t>
      </w:r>
      <w:r>
        <w:rPr>
          <w:sz w:val="22"/>
          <w:szCs w:val="22"/>
        </w:rPr>
        <w:t xml:space="preserve"> Поэзия родной природы в творчестве А.С.Пушкина, М.Ю.Лермонтова, Ф.И.Тютчева и др.</w:t>
      </w:r>
      <w:r>
        <w:rPr>
          <w:rStyle w:val="c0"/>
          <w:b/>
          <w:bCs/>
          <w:color w:val="000000"/>
          <w:sz w:val="22"/>
          <w:szCs w:val="22"/>
        </w:rPr>
        <w:t xml:space="preserve"> А. С. Пушкин.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«Цветы последние милей...», </w:t>
      </w:r>
      <w:r>
        <w:rPr>
          <w:rStyle w:val="c0"/>
          <w:b/>
          <w:bCs/>
          <w:color w:val="000000"/>
          <w:sz w:val="22"/>
          <w:szCs w:val="22"/>
        </w:rPr>
        <w:t>М. Ю. Лермонтов.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«Осень»; </w:t>
      </w:r>
      <w:r>
        <w:rPr>
          <w:rStyle w:val="c0"/>
          <w:b/>
          <w:bCs/>
          <w:color w:val="000000"/>
          <w:sz w:val="22"/>
          <w:szCs w:val="22"/>
        </w:rPr>
        <w:t>Ф. И. Тютчев.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«Осенний вечер</w:t>
      </w:r>
      <w:proofErr w:type="gramStart"/>
      <w:r>
        <w:rPr>
          <w:rStyle w:val="c0"/>
          <w:b/>
          <w:bCs/>
          <w:i/>
          <w:iCs/>
          <w:color w:val="000000"/>
          <w:sz w:val="22"/>
          <w:szCs w:val="22"/>
        </w:rPr>
        <w:t>»;</w:t>
      </w:r>
      <w:r>
        <w:rPr>
          <w:rStyle w:val="c0"/>
          <w:b/>
          <w:bCs/>
          <w:color w:val="000000"/>
          <w:sz w:val="22"/>
          <w:szCs w:val="22"/>
        </w:rPr>
        <w:t>А.</w:t>
      </w:r>
      <w:proofErr w:type="gramEnd"/>
      <w:r>
        <w:rPr>
          <w:rStyle w:val="c0"/>
          <w:b/>
          <w:bCs/>
          <w:color w:val="000000"/>
          <w:sz w:val="22"/>
          <w:szCs w:val="22"/>
        </w:rPr>
        <w:t xml:space="preserve"> А. Фет.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«Первый ландыш»; </w:t>
      </w:r>
      <w:r>
        <w:rPr>
          <w:rStyle w:val="c0"/>
          <w:b/>
          <w:bCs/>
          <w:color w:val="000000"/>
          <w:sz w:val="22"/>
          <w:szCs w:val="22"/>
        </w:rPr>
        <w:t>А. Н. Майков.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«Поле зыблется цветами...».</w:t>
      </w:r>
    </w:p>
    <w:p w14:paraId="3C06620B" w14:textId="77777777" w:rsidR="00C90A3E" w:rsidRPr="00FA2E6A" w:rsidRDefault="00FA2E6A" w:rsidP="00FA2E6A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Теория литературы. Лирика как род литературы. Пейзажная лирика как жанр (развитие представлений)</w:t>
      </w:r>
    </w:p>
    <w:p w14:paraId="5BEC0980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Антон Павлович Чехов</w:t>
      </w:r>
      <w:r>
        <w:rPr>
          <w:rFonts w:ascii="Times New Roman" w:hAnsi="Times New Roman"/>
        </w:rPr>
        <w:t>. Краткий рассказ о писателе.</w:t>
      </w:r>
    </w:p>
    <w:p w14:paraId="0935549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О любви</w:t>
      </w:r>
      <w:r>
        <w:rPr>
          <w:rFonts w:ascii="Times New Roman" w:hAnsi="Times New Roman"/>
        </w:rPr>
        <w:t>» (из трилогии). История о любви и упущенном счастье.</w:t>
      </w:r>
    </w:p>
    <w:p w14:paraId="5DFBA7BB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Человек в футляре». «</w:t>
      </w:r>
      <w:r>
        <w:rPr>
          <w:rFonts w:ascii="Times New Roman" w:hAnsi="Times New Roman"/>
        </w:rPr>
        <w:t>Футлярное» существование человека и его осуждение писателем</w:t>
      </w:r>
      <w:r>
        <w:rPr>
          <w:rFonts w:ascii="Times New Roman" w:hAnsi="Times New Roman"/>
          <w:b/>
        </w:rPr>
        <w:t>.</w:t>
      </w:r>
    </w:p>
    <w:p w14:paraId="1A5EA094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Психологизм художественной литературы (развитие представлений).</w:t>
      </w:r>
    </w:p>
    <w:p w14:paraId="3B4319F8" w14:textId="77777777" w:rsidR="00C90A3E" w:rsidRDefault="00C90A3E">
      <w:pPr>
        <w:spacing w:after="0"/>
        <w:jc w:val="center"/>
        <w:rPr>
          <w:rFonts w:ascii="Times New Roman" w:hAnsi="Times New Roman"/>
          <w:b/>
        </w:rPr>
      </w:pPr>
    </w:p>
    <w:p w14:paraId="18480E85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ИЗ РУССКОЙ ЛИТЕРАТУРЫ </w:t>
      </w:r>
      <w:r>
        <w:rPr>
          <w:rFonts w:ascii="Times New Roman" w:hAnsi="Times New Roman"/>
          <w:b/>
          <w:lang w:val="en-US"/>
        </w:rPr>
        <w:t>XX</w:t>
      </w:r>
      <w:r>
        <w:rPr>
          <w:rFonts w:ascii="Times New Roman" w:hAnsi="Times New Roman"/>
          <w:b/>
        </w:rPr>
        <w:t xml:space="preserve"> ВЕКА (21 ч.)</w:t>
      </w:r>
    </w:p>
    <w:p w14:paraId="1F61CC7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 Алексеевич Бунин</w:t>
      </w:r>
      <w:r>
        <w:rPr>
          <w:rFonts w:ascii="Times New Roman" w:hAnsi="Times New Roman"/>
        </w:rPr>
        <w:t>. Краткий рассказ о писателе.</w:t>
      </w:r>
    </w:p>
    <w:p w14:paraId="05EE14B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Кавказ</w:t>
      </w:r>
      <w:r>
        <w:rPr>
          <w:rFonts w:ascii="Times New Roman" w:hAnsi="Times New Roman"/>
        </w:rPr>
        <w:t>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14:paraId="199DE41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Александр Иванович Куприн</w:t>
      </w:r>
      <w:r>
        <w:rPr>
          <w:rFonts w:ascii="Times New Roman" w:hAnsi="Times New Roman"/>
        </w:rPr>
        <w:t>. Краткий рассказ о писателе.</w:t>
      </w:r>
    </w:p>
    <w:p w14:paraId="5943E28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Куст сирени</w:t>
      </w:r>
      <w:r>
        <w:rPr>
          <w:rFonts w:ascii="Times New Roman" w:hAnsi="Times New Roman"/>
        </w:rPr>
        <w:t>». Утверждение согласия и взаимопонимания, любви и счастья в семье. Самоотверженность и находчивость главной героини.</w:t>
      </w:r>
    </w:p>
    <w:p w14:paraId="1C563A4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Сюжет и фабула.</w:t>
      </w:r>
    </w:p>
    <w:p w14:paraId="3306521E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РР </w:t>
      </w:r>
      <w:r>
        <w:rPr>
          <w:rFonts w:ascii="Times New Roman" w:hAnsi="Times New Roman"/>
        </w:rPr>
        <w:t>Урок-диспут «Что значит быть счастливым?» (или «Поговорим о превратностях любви») Подготовка к домашнему сочинению по рассказам А.П.Чехова, И.А.Бунина, А.И.Куприна</w:t>
      </w:r>
    </w:p>
    <w:p w14:paraId="148915B4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по рассказам А.П. Чехова, И.А. Бунина, А.И. Куприна</w:t>
      </w:r>
    </w:p>
    <w:p w14:paraId="6A1254D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Александр Александрович Блок</w:t>
      </w:r>
      <w:r>
        <w:rPr>
          <w:rFonts w:ascii="Times New Roman" w:hAnsi="Times New Roman"/>
        </w:rPr>
        <w:t xml:space="preserve">. Краткий рассказ о поэте. </w:t>
      </w:r>
    </w:p>
    <w:p w14:paraId="5C4D634B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«Россия</w:t>
      </w:r>
      <w:r>
        <w:rPr>
          <w:rFonts w:ascii="Times New Roman" w:hAnsi="Times New Roman"/>
        </w:rPr>
        <w:t>». Историческая тема в стихотворении, его современное звучание и смысл.</w:t>
      </w:r>
    </w:p>
    <w:p w14:paraId="1FE70E0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Сергей Александрович Есенин</w:t>
      </w:r>
      <w:r>
        <w:rPr>
          <w:rFonts w:ascii="Times New Roman" w:hAnsi="Times New Roman"/>
        </w:rPr>
        <w:t>. Краткий рассказ о жизни и творчестве поэта.</w:t>
      </w:r>
    </w:p>
    <w:p w14:paraId="7E1153C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«</w:t>
      </w:r>
      <w:r>
        <w:rPr>
          <w:rFonts w:ascii="Times New Roman" w:hAnsi="Times New Roman"/>
          <w:b/>
          <w:i/>
        </w:rPr>
        <w:t>Пугачев</w:t>
      </w:r>
      <w:r>
        <w:rPr>
          <w:rFonts w:ascii="Times New Roman" w:hAnsi="Times New Roman"/>
        </w:rPr>
        <w:t>». Поэма на историческую тему. Характер Пугачева. Сопоставление образа предводителя восстания в разных произведениях: в фольклоре, в произведениях А.С.Пушкина, С.А.Есенина. Современность и историческое прошлое в драматической поэме Есенина.</w:t>
      </w:r>
    </w:p>
    <w:p w14:paraId="79C8704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Драматическая поэма (начальные представления).</w:t>
      </w:r>
    </w:p>
    <w:p w14:paraId="198761D4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РР</w:t>
      </w:r>
      <w:r>
        <w:rPr>
          <w:rFonts w:ascii="Times New Roman" w:hAnsi="Times New Roman"/>
        </w:rPr>
        <w:t xml:space="preserve"> Образ Емельяна Пугачева в народных преданиях, произведениях Пушкина и Есенина.</w:t>
      </w:r>
    </w:p>
    <w:p w14:paraId="79C0D15D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 Сергеевич Шмелев</w:t>
      </w:r>
      <w:r>
        <w:rPr>
          <w:rFonts w:ascii="Times New Roman" w:hAnsi="Times New Roman"/>
        </w:rPr>
        <w:t xml:space="preserve">. Краткий рассказ о писателе. </w:t>
      </w:r>
    </w:p>
    <w:p w14:paraId="752CC455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«Как я стал писателем</w:t>
      </w:r>
      <w:r>
        <w:rPr>
          <w:rFonts w:ascii="Times New Roman" w:hAnsi="Times New Roman"/>
        </w:rPr>
        <w:t>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14:paraId="5174F248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Писатели улыбаются</w:t>
      </w:r>
    </w:p>
    <w:p w14:paraId="0E7F824F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Журнал «</w:t>
      </w:r>
      <w:r>
        <w:rPr>
          <w:rFonts w:ascii="Times New Roman" w:hAnsi="Times New Roman"/>
          <w:b/>
        </w:rPr>
        <w:t>Сатирикон</w:t>
      </w:r>
      <w:r>
        <w:rPr>
          <w:rFonts w:ascii="Times New Roman" w:hAnsi="Times New Roman"/>
        </w:rPr>
        <w:t xml:space="preserve">». </w:t>
      </w:r>
      <w:r>
        <w:rPr>
          <w:rFonts w:ascii="Times New Roman" w:hAnsi="Times New Roman"/>
          <w:b/>
        </w:rPr>
        <w:t>Тэффи, О.Дымов, А.Аверченко</w:t>
      </w:r>
      <w:r>
        <w:rPr>
          <w:rFonts w:ascii="Times New Roman" w:hAnsi="Times New Roman"/>
        </w:rPr>
        <w:t>. «</w:t>
      </w:r>
      <w:r>
        <w:rPr>
          <w:rFonts w:ascii="Times New Roman" w:hAnsi="Times New Roman"/>
          <w:b/>
          <w:i/>
        </w:rPr>
        <w:t xml:space="preserve">Всеобщая история, обработанная «Сатириконом» </w:t>
      </w:r>
      <w:r>
        <w:rPr>
          <w:rFonts w:ascii="Times New Roman" w:hAnsi="Times New Roman"/>
        </w:rPr>
        <w:t>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14:paraId="4CB6D57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М.Зощенко</w:t>
      </w:r>
      <w:r>
        <w:rPr>
          <w:rFonts w:ascii="Times New Roman" w:hAnsi="Times New Roman"/>
        </w:rPr>
        <w:t>.  «</w:t>
      </w:r>
      <w:r>
        <w:rPr>
          <w:rFonts w:ascii="Times New Roman" w:hAnsi="Times New Roman"/>
          <w:b/>
          <w:i/>
        </w:rPr>
        <w:t>История болезни</w:t>
      </w:r>
      <w:r>
        <w:rPr>
          <w:rFonts w:ascii="Times New Roman" w:hAnsi="Times New Roman"/>
        </w:rPr>
        <w:t xml:space="preserve">»; </w:t>
      </w:r>
      <w:r>
        <w:rPr>
          <w:rFonts w:ascii="Times New Roman" w:hAnsi="Times New Roman"/>
          <w:b/>
        </w:rPr>
        <w:t>Тэффи</w:t>
      </w:r>
      <w:r>
        <w:rPr>
          <w:rFonts w:ascii="Times New Roman" w:hAnsi="Times New Roman"/>
        </w:rPr>
        <w:t xml:space="preserve">.  </w:t>
      </w:r>
      <w:r>
        <w:rPr>
          <w:rFonts w:ascii="Times New Roman" w:hAnsi="Times New Roman"/>
          <w:b/>
          <w:i/>
        </w:rPr>
        <w:t>«Жизнь и воротник</w:t>
      </w:r>
      <w:r>
        <w:rPr>
          <w:rFonts w:ascii="Times New Roman" w:hAnsi="Times New Roman"/>
        </w:rPr>
        <w:t>». Для самостоятельного чтения.</w:t>
      </w:r>
    </w:p>
    <w:p w14:paraId="1D28C62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Михаил Андреевич Осоргин</w:t>
      </w:r>
      <w:r>
        <w:rPr>
          <w:rFonts w:ascii="Times New Roman" w:hAnsi="Times New Roman"/>
        </w:rPr>
        <w:t>. Краткий рассказ о писателе.</w:t>
      </w:r>
    </w:p>
    <w:p w14:paraId="404659F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«Пенсне</w:t>
      </w:r>
      <w:r>
        <w:rPr>
          <w:rFonts w:ascii="Times New Roman" w:hAnsi="Times New Roman"/>
        </w:rPr>
        <w:t>». Сочетание фантастики и реальности в рассказе. Мелочи быта и их психологическое содержание. Для самостоятельного чтения.</w:t>
      </w:r>
    </w:p>
    <w:p w14:paraId="65F5975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Александр Трифонович Твардовский</w:t>
      </w:r>
      <w:r>
        <w:rPr>
          <w:rFonts w:ascii="Times New Roman" w:hAnsi="Times New Roman"/>
        </w:rPr>
        <w:t>. Краткий рассказ о писателе.</w:t>
      </w:r>
    </w:p>
    <w:p w14:paraId="19BAE8AD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«Василий Теркин</w:t>
      </w:r>
      <w:r>
        <w:rPr>
          <w:rFonts w:ascii="Times New Roman" w:hAnsi="Times New Roman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14:paraId="327CFE0E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Новаторский характер Василия Теркина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14:paraId="002B245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Фольклор и литература (развитие понятия). Авторские отступления как элемент композиции (начальные представления).</w:t>
      </w:r>
    </w:p>
    <w:p w14:paraId="121D315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Андрей Платонович Платонов</w:t>
      </w:r>
      <w:r>
        <w:rPr>
          <w:rFonts w:ascii="Times New Roman" w:hAnsi="Times New Roman"/>
        </w:rPr>
        <w:t>. Краткий рассказ о жизни писателя.</w:t>
      </w:r>
    </w:p>
    <w:p w14:paraId="04FA7807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Возвращение».</w:t>
      </w:r>
      <w:r>
        <w:rPr>
          <w:rFonts w:ascii="Times New Roman" w:hAnsi="Times New Roman"/>
        </w:rPr>
        <w:t xml:space="preserve">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14:paraId="17DB66D7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Стихи и песни о Великой Отечественной войне 1941-1945 годов</w:t>
      </w:r>
    </w:p>
    <w:p w14:paraId="5704F7E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Традиции в изображении боевых подвигов народа и военных будней. Героизм воинов, защищающих свою родину (Е.Винокуров. «Москвичи»; М.Исаковский. «Катюша», «Враги сожгли родную хату»; Б.Окуджава. «Песенка о пехоте», «Здесь птицы не поют…»; А.Фатьянов. «Соловьи»; </w:t>
      </w:r>
      <w:proofErr w:type="spellStart"/>
      <w:r>
        <w:rPr>
          <w:rFonts w:ascii="Times New Roman" w:hAnsi="Times New Roman"/>
        </w:rPr>
        <w:t>Л.Ошанин</w:t>
      </w:r>
      <w:proofErr w:type="spellEnd"/>
      <w:r>
        <w:rPr>
          <w:rFonts w:ascii="Times New Roman" w:hAnsi="Times New Roman"/>
        </w:rPr>
        <w:t>. «Дороги»; В.Высоцкий. «Песня о Земле» и др.).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14:paraId="74A7A5AD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Виктор Петрович Астафьев</w:t>
      </w:r>
      <w:r>
        <w:rPr>
          <w:rFonts w:ascii="Times New Roman" w:hAnsi="Times New Roman"/>
        </w:rPr>
        <w:t>. Краткий рассказ о писателе.</w:t>
      </w:r>
    </w:p>
    <w:p w14:paraId="5E8BCFD0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«Фотография, на которой меня нет</w:t>
      </w:r>
      <w:proofErr w:type="gramStart"/>
      <w:r>
        <w:rPr>
          <w:rFonts w:ascii="Times New Roman" w:hAnsi="Times New Roman"/>
          <w:b/>
        </w:rPr>
        <w:t>».РР</w:t>
      </w:r>
      <w:proofErr w:type="gramEnd"/>
      <w:r>
        <w:rPr>
          <w:rFonts w:ascii="Times New Roman" w:hAnsi="Times New Roman"/>
        </w:rPr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14:paraId="34B0430B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lastRenderedPageBreak/>
        <w:t>Теория литературы</w:t>
      </w:r>
      <w:r>
        <w:rPr>
          <w:rFonts w:ascii="Times New Roman" w:hAnsi="Times New Roman"/>
        </w:rPr>
        <w:t>. Герой-повествователь (развитие представлений).</w:t>
      </w:r>
    </w:p>
    <w:p w14:paraId="6908C6B9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Русские поэты о Родине, родной природе</w:t>
      </w:r>
    </w:p>
    <w:p w14:paraId="10BC9D3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И.Анненский. «Снег»; Д.Мережковский. «Родное», «Не надо звуков»; Н.Заболоцкий. «Вечер на Оке», «Уступи мне, скворец, уголок…»; Н.Рубцов. «По вечерам», «Встреча», «Привет, Россия…».</w:t>
      </w:r>
    </w:p>
    <w:p w14:paraId="2EE84A68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Поэты Русского зарубежья об оставленной ими Родине.  Н.Оцуп. «Мне трудно без России…» (отрывок); З.Гиппиус. «Знайте!», «так и есть»; Дон </w:t>
      </w:r>
      <w:proofErr w:type="spellStart"/>
      <w:r>
        <w:rPr>
          <w:rFonts w:ascii="Times New Roman" w:hAnsi="Times New Roman"/>
        </w:rPr>
        <w:t>Аминадо</w:t>
      </w:r>
      <w:proofErr w:type="spellEnd"/>
      <w:r>
        <w:rPr>
          <w:rFonts w:ascii="Times New Roman" w:hAnsi="Times New Roman"/>
        </w:rPr>
        <w:t>. «Бабье лето»; И.Бунин. «У птицы есть гнездо…». Общее и индивидуальное в произведениях русских поэтов.</w:t>
      </w:r>
    </w:p>
    <w:p w14:paraId="207B4230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 ЗАРУБЕЖНОЙ ЛИТЕРАТУРЫ (4 ч.)</w:t>
      </w:r>
    </w:p>
    <w:p w14:paraId="33A6ED1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Уильям Шекспир</w:t>
      </w:r>
      <w:r>
        <w:rPr>
          <w:rFonts w:ascii="Times New Roman" w:hAnsi="Times New Roman"/>
        </w:rPr>
        <w:t>. Краткий рассказ о писателе.</w:t>
      </w:r>
    </w:p>
    <w:p w14:paraId="25E1D03D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«Ромео и Джульетта</w:t>
      </w:r>
      <w:r>
        <w:rPr>
          <w:rFonts w:ascii="Times New Roman" w:hAnsi="Times New Roman"/>
        </w:rPr>
        <w:t>». Семейная вражда и любовь героев. Ромео и Джульетта – символ любви и жертвенности. «Вечные проблемы» в творчестве Шекспира.</w:t>
      </w:r>
    </w:p>
    <w:p w14:paraId="62FE81EF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Конфликт как основа сюжета драматического произведения.</w:t>
      </w:r>
    </w:p>
    <w:p w14:paraId="58CB9C7E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Сонеты – «Кто хвалится родством своим со знатью…», «Увы, мой стих не блещет новизной…».</w:t>
      </w:r>
    </w:p>
    <w:p w14:paraId="163F727B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(В.Г.Белинский).</w:t>
      </w:r>
    </w:p>
    <w:p w14:paraId="1B1790F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Сонет как форма лирической поэзии.</w:t>
      </w:r>
    </w:p>
    <w:p w14:paraId="7220CA4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Жан Батист Мольер</w:t>
      </w:r>
      <w:r>
        <w:rPr>
          <w:rFonts w:ascii="Times New Roman" w:hAnsi="Times New Roman"/>
        </w:rPr>
        <w:t>. Слово о Мольере.</w:t>
      </w:r>
    </w:p>
    <w:p w14:paraId="6EFD571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«Мещанин во дворянстве</w:t>
      </w:r>
      <w:r>
        <w:rPr>
          <w:rFonts w:ascii="Times New Roman" w:hAnsi="Times New Roman"/>
        </w:rPr>
        <w:t xml:space="preserve">» (обзор с чтением отдельных сцен).  </w:t>
      </w:r>
      <w:r>
        <w:rPr>
          <w:rFonts w:ascii="Times New Roman" w:hAnsi="Times New Roman"/>
          <w:lang w:val="en-US"/>
        </w:rPr>
        <w:t>XVII</w:t>
      </w:r>
      <w:r>
        <w:rPr>
          <w:rFonts w:ascii="Times New Roman" w:hAnsi="Times New Roman"/>
        </w:rPr>
        <w:t xml:space="preserve"> век – эпоха расцвета классицизма в искусстве Франции.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14:paraId="08020D7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Классицизм. Сатира (развитие понятий).</w:t>
      </w:r>
    </w:p>
    <w:p w14:paraId="51CAF2BB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Вальтер Скотт.</w:t>
      </w:r>
      <w:r>
        <w:rPr>
          <w:rFonts w:ascii="Times New Roman" w:hAnsi="Times New Roman"/>
        </w:rPr>
        <w:t xml:space="preserve"> Краткий рассказ о писателе.</w:t>
      </w:r>
    </w:p>
    <w:p w14:paraId="71CED6B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Айвенго</w:t>
      </w:r>
      <w:r>
        <w:rPr>
          <w:rFonts w:ascii="Times New Roman" w:hAnsi="Times New Roman"/>
        </w:rPr>
        <w:t>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14:paraId="2710CC3B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Урок-зачет. Литература и история в произведениях, изученных в 8 классе</w:t>
      </w:r>
    </w:p>
    <w:tbl>
      <w:tblPr>
        <w:tblStyle w:val="TableNormal"/>
        <w:tblW w:w="14374" w:type="dxa"/>
        <w:tblInd w:w="94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1275"/>
        <w:gridCol w:w="1618"/>
        <w:gridCol w:w="1276"/>
        <w:gridCol w:w="7087"/>
      </w:tblGrid>
      <w:tr w:rsidR="004C7C2B" w14:paraId="0A014DD1" w14:textId="4886CF6B" w:rsidTr="004C7C2B">
        <w:trPr>
          <w:trHeight w:val="827"/>
        </w:trPr>
        <w:tc>
          <w:tcPr>
            <w:tcW w:w="708" w:type="dxa"/>
          </w:tcPr>
          <w:p w14:paraId="4A77B67E" w14:textId="77777777" w:rsidR="004C7C2B" w:rsidRDefault="004C7C2B" w:rsidP="009330F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10" w:type="dxa"/>
          </w:tcPr>
          <w:p w14:paraId="6DA0EF6A" w14:textId="77777777" w:rsidR="004C7C2B" w:rsidRDefault="004C7C2B" w:rsidP="009330F2">
            <w:pPr>
              <w:pStyle w:val="TableParagraph"/>
              <w:ind w:left="115" w:right="760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</w:t>
            </w:r>
            <w:proofErr w:type="spellEnd"/>
          </w:p>
        </w:tc>
        <w:tc>
          <w:tcPr>
            <w:tcW w:w="1275" w:type="dxa"/>
          </w:tcPr>
          <w:p w14:paraId="1C7D2E8B" w14:textId="77777777" w:rsidR="004C7C2B" w:rsidRDefault="004C7C2B" w:rsidP="009330F2">
            <w:pPr>
              <w:pStyle w:val="TableParagraph"/>
              <w:ind w:left="393" w:right="155" w:hanging="212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часы</w:t>
            </w:r>
            <w:proofErr w:type="spellEnd"/>
          </w:p>
        </w:tc>
        <w:tc>
          <w:tcPr>
            <w:tcW w:w="1618" w:type="dxa"/>
          </w:tcPr>
          <w:p w14:paraId="096F5D25" w14:textId="77777777" w:rsidR="004C7C2B" w:rsidRDefault="004C7C2B" w:rsidP="009330F2">
            <w:pPr>
              <w:pStyle w:val="TableParagraph"/>
              <w:ind w:left="438" w:right="115" w:hanging="29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</w:p>
          <w:p w14:paraId="10551555" w14:textId="77777777" w:rsidR="004C7C2B" w:rsidRDefault="004C7C2B" w:rsidP="009330F2">
            <w:pPr>
              <w:pStyle w:val="TableParagraph"/>
              <w:spacing w:line="264" w:lineRule="exact"/>
              <w:ind w:left="270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201CE5" w14:textId="34574B68" w:rsidR="004C7C2B" w:rsidRDefault="004C7C2B" w:rsidP="009330F2">
            <w:pPr>
              <w:pStyle w:val="TableParagraph"/>
              <w:ind w:left="397" w:right="147" w:hanging="221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7"/>
                <w:sz w:val="24"/>
              </w:rPr>
              <w:t xml:space="preserve">                                    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6EDD2D00" w14:textId="77777777" w:rsidR="004C7C2B" w:rsidRPr="006C5A0C" w:rsidRDefault="004C7C2B" w:rsidP="004C7C2B">
            <w:pPr>
              <w:pStyle w:val="TableParagraph"/>
              <w:ind w:left="115" w:right="338"/>
              <w:rPr>
                <w:sz w:val="24"/>
                <w:lang w:val="ru-RU"/>
              </w:rPr>
            </w:pPr>
            <w:r w:rsidRPr="006C5A0C">
              <w:rPr>
                <w:sz w:val="24"/>
                <w:lang w:val="ru-RU"/>
              </w:rPr>
              <w:t>Модуль</w:t>
            </w:r>
            <w:r w:rsidRPr="006C5A0C">
              <w:rPr>
                <w:spacing w:val="-12"/>
                <w:sz w:val="24"/>
                <w:lang w:val="ru-RU"/>
              </w:rPr>
              <w:t xml:space="preserve"> </w:t>
            </w:r>
            <w:r w:rsidRPr="006C5A0C">
              <w:rPr>
                <w:sz w:val="24"/>
                <w:lang w:val="ru-RU"/>
              </w:rPr>
              <w:t>воспитательной</w:t>
            </w:r>
            <w:r w:rsidRPr="006C5A0C">
              <w:rPr>
                <w:spacing w:val="-57"/>
                <w:sz w:val="24"/>
                <w:lang w:val="ru-RU"/>
              </w:rPr>
              <w:t xml:space="preserve"> </w:t>
            </w:r>
            <w:r w:rsidRPr="006C5A0C">
              <w:rPr>
                <w:sz w:val="24"/>
                <w:lang w:val="ru-RU"/>
              </w:rPr>
              <w:t>программы</w:t>
            </w:r>
            <w:r w:rsidRPr="006C5A0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  <w:lang w:val="ru-RU"/>
              </w:rPr>
              <w:t>"</w:t>
            </w:r>
            <w:r w:rsidRPr="006C5A0C">
              <w:rPr>
                <w:sz w:val="24"/>
                <w:lang w:val="ru-RU"/>
              </w:rPr>
              <w:t>Школьный</w:t>
            </w:r>
          </w:p>
          <w:p w14:paraId="76D01C00" w14:textId="361458D4" w:rsidR="004C7C2B" w:rsidRPr="004C7C2B" w:rsidRDefault="004C7C2B" w:rsidP="004C7C2B">
            <w:pPr>
              <w:pStyle w:val="TableParagraph"/>
              <w:ind w:right="147"/>
              <w:rPr>
                <w:sz w:val="24"/>
                <w:lang w:val="ru-RU"/>
              </w:rPr>
            </w:pPr>
            <w:r w:rsidRPr="006C5A0C">
              <w:rPr>
                <w:sz w:val="24"/>
                <w:lang w:val="ru-RU"/>
              </w:rPr>
              <w:t>Урок</w:t>
            </w:r>
            <w:r>
              <w:rPr>
                <w:sz w:val="24"/>
                <w:lang w:val="ru-RU"/>
              </w:rPr>
              <w:t>"</w:t>
            </w:r>
          </w:p>
        </w:tc>
      </w:tr>
      <w:tr w:rsidR="004C7C2B" w14:paraId="70435D22" w14:textId="6BCC4B0B" w:rsidTr="004C7C2B">
        <w:trPr>
          <w:trHeight w:val="827"/>
        </w:trPr>
        <w:tc>
          <w:tcPr>
            <w:tcW w:w="708" w:type="dxa"/>
          </w:tcPr>
          <w:p w14:paraId="6F130F7C" w14:textId="77777777" w:rsidR="004C7C2B" w:rsidRDefault="004C7C2B" w:rsidP="004C7C2B">
            <w:pPr>
              <w:pStyle w:val="TableParagraph"/>
              <w:spacing w:line="268" w:lineRule="exact"/>
              <w:ind w:left="1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</w:tcPr>
          <w:p w14:paraId="4945E99A" w14:textId="77777777" w:rsidR="004C7C2B" w:rsidRPr="006C5A0C" w:rsidRDefault="004C7C2B" w:rsidP="009330F2">
            <w:pPr>
              <w:pStyle w:val="TableParagraph"/>
              <w:ind w:left="115" w:right="141" w:firstLine="13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Введение</w:t>
            </w:r>
          </w:p>
        </w:tc>
        <w:tc>
          <w:tcPr>
            <w:tcW w:w="1275" w:type="dxa"/>
          </w:tcPr>
          <w:p w14:paraId="5F5E15B3" w14:textId="77777777" w:rsidR="004C7C2B" w:rsidRDefault="004C7C2B" w:rsidP="009330F2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14:paraId="3773556F" w14:textId="77777777" w:rsidR="004C7C2B" w:rsidRDefault="004C7C2B" w:rsidP="009330F2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A16242" w14:textId="77777777" w:rsidR="004C7C2B" w:rsidRDefault="004C7C2B" w:rsidP="009330F2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1767C2BC" w14:textId="23A6F751" w:rsidR="004C7C2B" w:rsidRPr="005B16D1" w:rsidRDefault="004C7C2B" w:rsidP="004C7C2B">
            <w:pPr>
              <w:pStyle w:val="10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5B16D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5B16D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>к обсуждаемой на уроке информации, активизации их познавательной деятельности;</w:t>
            </w:r>
          </w:p>
        </w:tc>
      </w:tr>
      <w:tr w:rsidR="004C7C2B" w14:paraId="6DFED2AA" w14:textId="02D9AFED" w:rsidTr="004C7C2B">
        <w:trPr>
          <w:trHeight w:val="551"/>
        </w:trPr>
        <w:tc>
          <w:tcPr>
            <w:tcW w:w="708" w:type="dxa"/>
          </w:tcPr>
          <w:p w14:paraId="6358D56A" w14:textId="22902707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410" w:type="dxa"/>
          </w:tcPr>
          <w:p w14:paraId="62002B48" w14:textId="77777777" w:rsidR="004C7C2B" w:rsidRDefault="004C7C2B" w:rsidP="009330F2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Устное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народное</w:t>
            </w:r>
            <w:proofErr w:type="spellEnd"/>
          </w:p>
          <w:p w14:paraId="3B8958F3" w14:textId="77777777" w:rsidR="004C7C2B" w:rsidRDefault="004C7C2B" w:rsidP="009330F2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творчество</w:t>
            </w:r>
            <w:proofErr w:type="spellEnd"/>
          </w:p>
        </w:tc>
        <w:tc>
          <w:tcPr>
            <w:tcW w:w="1275" w:type="dxa"/>
          </w:tcPr>
          <w:p w14:paraId="18E89C0E" w14:textId="77777777" w:rsidR="004C7C2B" w:rsidRDefault="004C7C2B" w:rsidP="009330F2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18" w:type="dxa"/>
          </w:tcPr>
          <w:p w14:paraId="2EB78DFE" w14:textId="77777777" w:rsidR="004C7C2B" w:rsidRDefault="004C7C2B" w:rsidP="009330F2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CF18FF" w14:textId="77777777" w:rsidR="004C7C2B" w:rsidRDefault="004C7C2B" w:rsidP="009330F2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4C5FA226" w14:textId="77777777" w:rsidR="004C7C2B" w:rsidRPr="004C7C2B" w:rsidRDefault="004C7C2B" w:rsidP="004C7C2B">
            <w:pPr>
              <w:pStyle w:val="1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43ED283" w14:textId="77777777" w:rsidR="004C7C2B" w:rsidRPr="004C7C2B" w:rsidRDefault="004C7C2B" w:rsidP="004C7C2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</w:tr>
      <w:tr w:rsidR="004C7C2B" w14:paraId="745B5DF6" w14:textId="0D53A5A2" w:rsidTr="004C7C2B">
        <w:trPr>
          <w:trHeight w:val="553"/>
        </w:trPr>
        <w:tc>
          <w:tcPr>
            <w:tcW w:w="708" w:type="dxa"/>
          </w:tcPr>
          <w:p w14:paraId="63E4B067" w14:textId="0F360300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0" w:type="dxa"/>
          </w:tcPr>
          <w:p w14:paraId="575047F1" w14:textId="77777777" w:rsidR="004C7C2B" w:rsidRDefault="004C7C2B" w:rsidP="009330F2">
            <w:pPr>
              <w:pStyle w:val="TableParagraph"/>
              <w:spacing w:line="270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древнерусской</w:t>
            </w:r>
            <w:proofErr w:type="spellEnd"/>
          </w:p>
          <w:p w14:paraId="3DE4D14D" w14:textId="77777777" w:rsidR="004C7C2B" w:rsidRDefault="004C7C2B" w:rsidP="009330F2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1275" w:type="dxa"/>
          </w:tcPr>
          <w:p w14:paraId="074D51A3" w14:textId="77777777" w:rsidR="004C7C2B" w:rsidRDefault="004C7C2B" w:rsidP="009330F2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18" w:type="dxa"/>
          </w:tcPr>
          <w:p w14:paraId="3C417FE8" w14:textId="77777777" w:rsidR="004C7C2B" w:rsidRDefault="004C7C2B" w:rsidP="009330F2">
            <w:pPr>
              <w:pStyle w:val="TableParagraph"/>
              <w:spacing w:line="270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7D4A8C5" w14:textId="77777777" w:rsidR="004C7C2B" w:rsidRDefault="004C7C2B" w:rsidP="009330F2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6B8AEFFC" w14:textId="77777777" w:rsidR="004C7C2B" w:rsidRPr="004C7C2B" w:rsidRDefault="004C7C2B" w:rsidP="004C7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7C2B">
              <w:rPr>
                <w:rFonts w:ascii="Times New Roman" w:eastAsia="№Е" w:hAnsi="Times New Roman"/>
                <w:sz w:val="24"/>
                <w:szCs w:val="24"/>
                <w:lang w:val="ru-RU"/>
              </w:rPr>
              <w:t xml:space="preserve">использование </w:t>
            </w:r>
            <w:r w:rsidRPr="004C7C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C7C2B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для обсуждения в классе;</w:t>
            </w:r>
          </w:p>
          <w:p w14:paraId="5D05EE9F" w14:textId="77777777" w:rsidR="004C7C2B" w:rsidRPr="004C7C2B" w:rsidRDefault="004C7C2B" w:rsidP="004C7C2B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</w:tc>
      </w:tr>
      <w:tr w:rsidR="004C7C2B" w14:paraId="4DC55D73" w14:textId="0D5401A8" w:rsidTr="004C7C2B">
        <w:trPr>
          <w:trHeight w:val="551"/>
        </w:trPr>
        <w:tc>
          <w:tcPr>
            <w:tcW w:w="708" w:type="dxa"/>
          </w:tcPr>
          <w:p w14:paraId="7030A2BF" w14:textId="261DC71B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14:paraId="14E0674F" w14:textId="77777777" w:rsidR="004C7C2B" w:rsidRDefault="004C7C2B" w:rsidP="009330F2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  <w:p w14:paraId="7FE80727" w14:textId="77777777" w:rsidR="004C7C2B" w:rsidRDefault="004C7C2B" w:rsidP="009330F2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1275" w:type="dxa"/>
          </w:tcPr>
          <w:p w14:paraId="54E81DE2" w14:textId="77777777" w:rsidR="004C7C2B" w:rsidRDefault="004C7C2B" w:rsidP="009330F2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18" w:type="dxa"/>
          </w:tcPr>
          <w:p w14:paraId="67CF4FC6" w14:textId="77777777" w:rsidR="004C7C2B" w:rsidRDefault="004C7C2B" w:rsidP="009330F2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734559E" w14:textId="77777777" w:rsidR="004C7C2B" w:rsidRDefault="004C7C2B" w:rsidP="009330F2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12DB9BF8" w14:textId="77777777" w:rsidR="004C7C2B" w:rsidRPr="005B16D1" w:rsidRDefault="004C7C2B" w:rsidP="004C7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B16D1">
              <w:rPr>
                <w:rFonts w:ascii="Times New Roman" w:eastAsia="№Е" w:hAnsi="Times New Roman"/>
                <w:sz w:val="24"/>
                <w:szCs w:val="24"/>
                <w:lang w:val="ru-RU"/>
              </w:rPr>
              <w:t xml:space="preserve">использование </w:t>
            </w:r>
            <w:r w:rsidRPr="005B16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5B16D1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для обсуждения в классе;</w:t>
            </w:r>
          </w:p>
          <w:p w14:paraId="6AD04A3E" w14:textId="77777777" w:rsidR="004C7C2B" w:rsidRPr="004C7C2B" w:rsidRDefault="004C7C2B" w:rsidP="004C7C2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</w:tr>
      <w:tr w:rsidR="004C7C2B" w14:paraId="65E1C548" w14:textId="1194CC74" w:rsidTr="004C7C2B">
        <w:trPr>
          <w:trHeight w:val="3036"/>
        </w:trPr>
        <w:tc>
          <w:tcPr>
            <w:tcW w:w="708" w:type="dxa"/>
          </w:tcPr>
          <w:p w14:paraId="279ED075" w14:textId="611566DB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0" w:type="dxa"/>
          </w:tcPr>
          <w:p w14:paraId="12AFDD84" w14:textId="77777777" w:rsidR="004C7C2B" w:rsidRDefault="004C7C2B" w:rsidP="009330F2">
            <w:pPr>
              <w:pStyle w:val="TableParagraph"/>
              <w:ind w:left="115" w:right="126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1275" w:type="dxa"/>
          </w:tcPr>
          <w:p w14:paraId="3F41B286" w14:textId="77777777" w:rsidR="004C7C2B" w:rsidRPr="006C5A0C" w:rsidRDefault="004C7C2B" w:rsidP="009330F2">
            <w:pPr>
              <w:pStyle w:val="TableParagraph"/>
              <w:spacing w:line="268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  <w:lang w:val="ru-RU"/>
              </w:rPr>
              <w:t>6</w:t>
            </w:r>
          </w:p>
        </w:tc>
        <w:tc>
          <w:tcPr>
            <w:tcW w:w="1618" w:type="dxa"/>
          </w:tcPr>
          <w:p w14:paraId="566A97D8" w14:textId="77777777" w:rsidR="004C7C2B" w:rsidRDefault="004C7C2B" w:rsidP="009330F2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501927" w14:textId="77777777" w:rsidR="004C7C2B" w:rsidRDefault="004C7C2B" w:rsidP="009330F2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371E8829" w14:textId="77777777" w:rsidR="004C7C2B" w:rsidRPr="005B16D1" w:rsidRDefault="004C7C2B" w:rsidP="004C7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B16D1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5B16D1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5B16D1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br/>
              <w:t>в парах, которые</w:t>
            </w:r>
            <w:r w:rsidRPr="005B16D1">
              <w:rPr>
                <w:rFonts w:ascii="Times New Roman" w:eastAsia="№Е" w:hAnsi="Times New Roman"/>
                <w:i/>
                <w:sz w:val="24"/>
                <w:szCs w:val="24"/>
                <w:u w:val="single"/>
                <w:lang w:val="ru-RU"/>
              </w:rPr>
              <w:t xml:space="preserve"> </w:t>
            </w:r>
            <w:r w:rsidRPr="005B16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14744434" w14:textId="77777777" w:rsidR="004C7C2B" w:rsidRPr="004C7C2B" w:rsidRDefault="004C7C2B" w:rsidP="004C7C2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</w:tr>
      <w:tr w:rsidR="004C7C2B" w14:paraId="035F31AB" w14:textId="1BD2BD15" w:rsidTr="004C7C2B">
        <w:trPr>
          <w:trHeight w:val="551"/>
        </w:trPr>
        <w:tc>
          <w:tcPr>
            <w:tcW w:w="708" w:type="dxa"/>
          </w:tcPr>
          <w:p w14:paraId="215A4C60" w14:textId="0D17D6B3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0" w:type="dxa"/>
          </w:tcPr>
          <w:p w14:paraId="2030C3F6" w14:textId="77777777" w:rsidR="004C7C2B" w:rsidRDefault="004C7C2B" w:rsidP="009330F2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Поэзия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родной</w:t>
            </w:r>
            <w:proofErr w:type="spellEnd"/>
          </w:p>
          <w:p w14:paraId="09DA79FB" w14:textId="77777777" w:rsidR="004C7C2B" w:rsidRDefault="004C7C2B" w:rsidP="009330F2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природы</w:t>
            </w:r>
            <w:proofErr w:type="spellEnd"/>
          </w:p>
        </w:tc>
        <w:tc>
          <w:tcPr>
            <w:tcW w:w="1275" w:type="dxa"/>
          </w:tcPr>
          <w:p w14:paraId="7DBDD3E3" w14:textId="77777777" w:rsidR="004C7C2B" w:rsidRDefault="004C7C2B" w:rsidP="009330F2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14:paraId="76769556" w14:textId="77777777" w:rsidR="004C7C2B" w:rsidRDefault="004C7C2B" w:rsidP="009330F2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E4BF768" w14:textId="77777777" w:rsidR="004C7C2B" w:rsidRDefault="004C7C2B" w:rsidP="009330F2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78E154F0" w14:textId="77777777" w:rsidR="000B2103" w:rsidRPr="000B2103" w:rsidRDefault="000B2103" w:rsidP="000B21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B21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0B210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778486B3" w14:textId="77777777" w:rsidR="000B2103" w:rsidRPr="000B2103" w:rsidRDefault="000B2103" w:rsidP="000B2103">
            <w:pPr>
              <w:rPr>
                <w:rFonts w:ascii="Times New Roman" w:hAnsi="Times New Roman"/>
                <w:iCs/>
                <w:sz w:val="24"/>
                <w:lang w:val="ru-RU"/>
              </w:rPr>
            </w:pPr>
            <w:r w:rsidRPr="000B2103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t xml:space="preserve">организация шефства мотивированных и эрудированных обучающихся </w:t>
            </w:r>
            <w:r w:rsidRPr="000B2103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7EAC7DFB" w14:textId="3230899F" w:rsidR="004C7C2B" w:rsidRPr="000B2103" w:rsidRDefault="000B2103" w:rsidP="000B2103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0B2103">
              <w:rPr>
                <w:rFonts w:eastAsia="№Е" w:cs="Times New Roman"/>
                <w:iCs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обучающихся </w:t>
            </w:r>
            <w:r w:rsidRPr="000B2103">
              <w:rPr>
                <w:rFonts w:eastAsia="№Е" w:cs="Times New Roman"/>
                <w:iCs/>
                <w:sz w:val="24"/>
                <w:szCs w:val="24"/>
                <w:lang w:val="ru-RU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4C7C2B" w14:paraId="25A45E53" w14:textId="114A2C5A" w:rsidTr="004C7C2B">
        <w:trPr>
          <w:trHeight w:val="551"/>
        </w:trPr>
        <w:tc>
          <w:tcPr>
            <w:tcW w:w="708" w:type="dxa"/>
          </w:tcPr>
          <w:p w14:paraId="76011B46" w14:textId="66943D28" w:rsid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410" w:type="dxa"/>
          </w:tcPr>
          <w:p w14:paraId="23804870" w14:textId="77777777" w:rsidR="004C7C2B" w:rsidRDefault="004C7C2B" w:rsidP="009330F2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14:paraId="0B67BBD8" w14:textId="77777777" w:rsidR="004C7C2B" w:rsidRDefault="004C7C2B" w:rsidP="009330F2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1275" w:type="dxa"/>
          </w:tcPr>
          <w:p w14:paraId="3AA8294D" w14:textId="77777777" w:rsidR="004C7C2B" w:rsidRPr="006C5A0C" w:rsidRDefault="004C7C2B" w:rsidP="009330F2">
            <w:pPr>
              <w:pStyle w:val="TableParagraph"/>
              <w:spacing w:line="268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14:paraId="6045407E" w14:textId="77777777" w:rsidR="004C7C2B" w:rsidRDefault="004C7C2B" w:rsidP="009330F2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BC81397" w14:textId="77777777" w:rsidR="004C7C2B" w:rsidRDefault="004C7C2B" w:rsidP="009330F2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3448BC59" w14:textId="77777777" w:rsidR="000B2103" w:rsidRPr="004C7C2B" w:rsidRDefault="000B2103" w:rsidP="000B2103">
            <w:pPr>
              <w:pStyle w:val="1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5943BC1" w14:textId="77777777" w:rsidR="004C7C2B" w:rsidRPr="000B2103" w:rsidRDefault="004C7C2B" w:rsidP="004C7C2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</w:tr>
      <w:tr w:rsidR="004C7C2B" w14:paraId="09680079" w14:textId="4069FE93" w:rsidTr="004C7C2B">
        <w:trPr>
          <w:trHeight w:val="829"/>
        </w:trPr>
        <w:tc>
          <w:tcPr>
            <w:tcW w:w="708" w:type="dxa"/>
          </w:tcPr>
          <w:p w14:paraId="2DC36128" w14:textId="5FFB2735" w:rsid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0" w:type="dxa"/>
          </w:tcPr>
          <w:p w14:paraId="3B730E8D" w14:textId="77777777" w:rsidR="004C7C2B" w:rsidRDefault="004C7C2B" w:rsidP="009330F2">
            <w:pPr>
              <w:pStyle w:val="TableParagraph"/>
              <w:ind w:left="115" w:right="598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зарубежной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1275" w:type="dxa"/>
          </w:tcPr>
          <w:p w14:paraId="4D4B5C01" w14:textId="77777777" w:rsidR="004C7C2B" w:rsidRPr="006C5A0C" w:rsidRDefault="004C7C2B" w:rsidP="009330F2">
            <w:pPr>
              <w:pStyle w:val="TableParagraph"/>
              <w:spacing w:line="270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618" w:type="dxa"/>
          </w:tcPr>
          <w:p w14:paraId="5F156BAD" w14:textId="77777777" w:rsidR="004C7C2B" w:rsidRDefault="004C7C2B" w:rsidP="009330F2">
            <w:pPr>
              <w:pStyle w:val="TableParagraph"/>
              <w:spacing w:line="270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D0B978" w14:textId="77777777" w:rsidR="004C7C2B" w:rsidRDefault="004C7C2B" w:rsidP="009330F2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5B6D6C58" w14:textId="77777777" w:rsidR="000B2103" w:rsidRPr="004C7C2B" w:rsidRDefault="000B2103" w:rsidP="000B21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7C2B">
              <w:rPr>
                <w:rFonts w:ascii="Times New Roman" w:eastAsia="№Е" w:hAnsi="Times New Roman"/>
                <w:sz w:val="24"/>
                <w:szCs w:val="24"/>
                <w:lang w:val="ru-RU"/>
              </w:rPr>
              <w:t xml:space="preserve">использование </w:t>
            </w:r>
            <w:r w:rsidRPr="004C7C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C7C2B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для обсуждения в классе;</w:t>
            </w:r>
          </w:p>
          <w:p w14:paraId="3D58351B" w14:textId="77777777" w:rsidR="004C7C2B" w:rsidRPr="000B2103" w:rsidRDefault="004C7C2B" w:rsidP="004C7C2B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</w:tc>
      </w:tr>
      <w:tr w:rsidR="004C7C2B" w14:paraId="3A0C72BD" w14:textId="7D60FEDF" w:rsidTr="004C7C2B">
        <w:trPr>
          <w:trHeight w:val="275"/>
        </w:trPr>
        <w:tc>
          <w:tcPr>
            <w:tcW w:w="708" w:type="dxa"/>
          </w:tcPr>
          <w:p w14:paraId="75E6C732" w14:textId="77777777" w:rsidR="004C7C2B" w:rsidRPr="000B2103" w:rsidRDefault="004C7C2B" w:rsidP="009330F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0" w:type="dxa"/>
          </w:tcPr>
          <w:p w14:paraId="3174AD92" w14:textId="77777777" w:rsidR="004C7C2B" w:rsidRDefault="004C7C2B" w:rsidP="009330F2">
            <w:pPr>
              <w:pStyle w:val="TableParagraph"/>
              <w:spacing w:line="255" w:lineRule="exact"/>
              <w:ind w:left="252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275" w:type="dxa"/>
          </w:tcPr>
          <w:p w14:paraId="2647983F" w14:textId="77777777" w:rsidR="004C7C2B" w:rsidRPr="006C5A0C" w:rsidRDefault="004C7C2B" w:rsidP="009330F2">
            <w:pPr>
              <w:pStyle w:val="TableParagraph"/>
              <w:spacing w:line="255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</w:p>
        </w:tc>
        <w:tc>
          <w:tcPr>
            <w:tcW w:w="1618" w:type="dxa"/>
          </w:tcPr>
          <w:p w14:paraId="23A85F36" w14:textId="77777777" w:rsidR="004C7C2B" w:rsidRDefault="004C7C2B" w:rsidP="009330F2">
            <w:pPr>
              <w:pStyle w:val="TableParagraph"/>
              <w:spacing w:line="255" w:lineRule="exact"/>
              <w:ind w:left="25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D59688C" w14:textId="77777777" w:rsidR="004C7C2B" w:rsidRDefault="004C7C2B" w:rsidP="009330F2">
            <w:pPr>
              <w:pStyle w:val="TableParagraph"/>
              <w:spacing w:line="255" w:lineRule="exact"/>
              <w:ind w:left="24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0D1EBA49" w14:textId="77777777" w:rsidR="004C7C2B" w:rsidRDefault="004C7C2B" w:rsidP="004C7C2B">
            <w:pPr>
              <w:pStyle w:val="TableParagraph"/>
              <w:spacing w:line="255" w:lineRule="exact"/>
              <w:rPr>
                <w:sz w:val="24"/>
              </w:rPr>
            </w:pPr>
          </w:p>
        </w:tc>
      </w:tr>
    </w:tbl>
    <w:p w14:paraId="7DB5EBBB" w14:textId="77777777" w:rsidR="000B2103" w:rsidRDefault="000B2103" w:rsidP="001D76D1">
      <w:pPr>
        <w:spacing w:line="240" w:lineRule="auto"/>
        <w:rPr>
          <w:rFonts w:ascii="Times New Roman" w:hAnsi="Times New Roman"/>
          <w:b/>
        </w:rPr>
      </w:pPr>
    </w:p>
    <w:p w14:paraId="67F119A5" w14:textId="0517D0E7" w:rsidR="00C90A3E" w:rsidRDefault="00FA2E6A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Календарно-тематическое планирование </w:t>
      </w:r>
    </w:p>
    <w:p w14:paraId="2771B18D" w14:textId="77777777" w:rsidR="00C90A3E" w:rsidRDefault="00C90A3E">
      <w:pPr>
        <w:pStyle w:val="Default"/>
        <w:ind w:left="720"/>
        <w:contextualSpacing/>
        <w:jc w:val="both"/>
        <w:rPr>
          <w:bCs/>
          <w:sz w:val="22"/>
          <w:szCs w:val="22"/>
        </w:rPr>
      </w:pPr>
    </w:p>
    <w:tbl>
      <w:tblPr>
        <w:tblpPr w:leftFromText="180" w:rightFromText="180" w:vertAnchor="text" w:tblpX="361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67"/>
        <w:gridCol w:w="130"/>
        <w:gridCol w:w="2660"/>
        <w:gridCol w:w="1360"/>
        <w:gridCol w:w="1740"/>
        <w:gridCol w:w="75"/>
        <w:gridCol w:w="90"/>
        <w:gridCol w:w="1410"/>
        <w:gridCol w:w="30"/>
        <w:gridCol w:w="60"/>
        <w:gridCol w:w="19"/>
      </w:tblGrid>
      <w:tr w:rsidR="00C90A3E" w:rsidRPr="00AF6A33" w14:paraId="1DB93FBE" w14:textId="77777777" w:rsidTr="00FA2E6A">
        <w:trPr>
          <w:gridAfter w:val="2"/>
          <w:wAfter w:w="79" w:type="dxa"/>
          <w:trHeight w:val="554"/>
        </w:trPr>
        <w:tc>
          <w:tcPr>
            <w:tcW w:w="709" w:type="dxa"/>
          </w:tcPr>
          <w:p w14:paraId="4FB5233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697" w:type="dxa"/>
            <w:gridSpan w:val="2"/>
          </w:tcPr>
          <w:p w14:paraId="73141F1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4020" w:type="dxa"/>
            <w:gridSpan w:val="2"/>
          </w:tcPr>
          <w:p w14:paraId="65FA6F3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740" w:type="dxa"/>
          </w:tcPr>
          <w:p w14:paraId="538A003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Планируемая дата</w:t>
            </w:r>
          </w:p>
        </w:tc>
        <w:tc>
          <w:tcPr>
            <w:tcW w:w="1605" w:type="dxa"/>
            <w:gridSpan w:val="4"/>
          </w:tcPr>
          <w:p w14:paraId="70378A1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Фактическая дата</w:t>
            </w:r>
          </w:p>
        </w:tc>
      </w:tr>
      <w:tr w:rsidR="00C90A3E" w:rsidRPr="00AF6A33" w14:paraId="55E67EAB" w14:textId="77777777" w:rsidTr="00FA2E6A">
        <w:trPr>
          <w:gridAfter w:val="2"/>
          <w:wAfter w:w="79" w:type="dxa"/>
          <w:trHeight w:val="350"/>
        </w:trPr>
        <w:tc>
          <w:tcPr>
            <w:tcW w:w="709" w:type="dxa"/>
          </w:tcPr>
          <w:p w14:paraId="66CF161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17" w:type="dxa"/>
            <w:gridSpan w:val="4"/>
          </w:tcPr>
          <w:p w14:paraId="318F67C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ч)</w:t>
            </w:r>
          </w:p>
        </w:tc>
        <w:tc>
          <w:tcPr>
            <w:tcW w:w="1740" w:type="dxa"/>
          </w:tcPr>
          <w:p w14:paraId="658D9EC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05" w:type="dxa"/>
            <w:gridSpan w:val="4"/>
          </w:tcPr>
          <w:p w14:paraId="05101AF3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90A3E" w:rsidRPr="00AF6A33" w14:paraId="7BC084D8" w14:textId="77777777" w:rsidTr="00FA2E6A">
        <w:trPr>
          <w:gridAfter w:val="2"/>
          <w:wAfter w:w="79" w:type="dxa"/>
          <w:trHeight w:val="554"/>
        </w:trPr>
        <w:tc>
          <w:tcPr>
            <w:tcW w:w="709" w:type="dxa"/>
          </w:tcPr>
          <w:p w14:paraId="06964E46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7" w:type="dxa"/>
            <w:gridSpan w:val="2"/>
          </w:tcPr>
          <w:p w14:paraId="4F45995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Введение. Литература и история. Историзм творчества классиков русской литературы</w:t>
            </w:r>
          </w:p>
        </w:tc>
        <w:tc>
          <w:tcPr>
            <w:tcW w:w="4020" w:type="dxa"/>
            <w:gridSpan w:val="2"/>
          </w:tcPr>
          <w:p w14:paraId="3C18642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о прочитанных летом книгах. Повторение изученного в 5–7 классах. Знакомство с учебником.</w:t>
            </w:r>
          </w:p>
        </w:tc>
        <w:tc>
          <w:tcPr>
            <w:tcW w:w="1740" w:type="dxa"/>
          </w:tcPr>
          <w:p w14:paraId="0EC68223" w14:textId="0DC0CFDE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5" w:type="dxa"/>
            <w:gridSpan w:val="4"/>
          </w:tcPr>
          <w:p w14:paraId="707B3002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DBEE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6CD0A2E" w14:textId="77777777" w:rsidTr="00FA2E6A">
        <w:trPr>
          <w:trHeight w:val="554"/>
        </w:trPr>
        <w:tc>
          <w:tcPr>
            <w:tcW w:w="709" w:type="dxa"/>
          </w:tcPr>
          <w:p w14:paraId="23B53AC5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7" w:type="dxa"/>
            <w:gridSpan w:val="2"/>
          </w:tcPr>
          <w:p w14:paraId="7A9C6B6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 мире народной песни (лирические, исторические песни). Частушка как малый песенный жанр.</w:t>
            </w:r>
          </w:p>
        </w:tc>
        <w:tc>
          <w:tcPr>
            <w:tcW w:w="4020" w:type="dxa"/>
            <w:gridSpan w:val="2"/>
          </w:tcPr>
          <w:p w14:paraId="5DD17EC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народных песен, частушек.</w:t>
            </w:r>
          </w:p>
          <w:p w14:paraId="48FA486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4B96227" w14:textId="63853F66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16F742DE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61FBE5A" w14:textId="77777777" w:rsidTr="00FA2E6A">
        <w:trPr>
          <w:trHeight w:val="554"/>
        </w:trPr>
        <w:tc>
          <w:tcPr>
            <w:tcW w:w="709" w:type="dxa"/>
          </w:tcPr>
          <w:p w14:paraId="230C3DC9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7" w:type="dxa"/>
            <w:gridSpan w:val="2"/>
          </w:tcPr>
          <w:p w14:paraId="27AB0EE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Предания как исторический жанр русской народной прозы. "О покорении Ермаком Сибири"</w:t>
            </w:r>
          </w:p>
        </w:tc>
        <w:tc>
          <w:tcPr>
            <w:tcW w:w="4020" w:type="dxa"/>
            <w:gridSpan w:val="2"/>
          </w:tcPr>
          <w:p w14:paraId="6867875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преданий. Устные ответы на вопросы.</w:t>
            </w:r>
          </w:p>
          <w:p w14:paraId="66BEE84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4E18199" w14:textId="28D68E5C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1A359EF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89BAEE1" w14:textId="77777777" w:rsidTr="00FA2E6A">
        <w:trPr>
          <w:trHeight w:val="554"/>
        </w:trPr>
        <w:tc>
          <w:tcPr>
            <w:tcW w:w="709" w:type="dxa"/>
          </w:tcPr>
          <w:p w14:paraId="5AD62FA7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7" w:type="dxa"/>
            <w:gridSpan w:val="2"/>
          </w:tcPr>
          <w:p w14:paraId="65EEF2E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Житийная литература как особый жанр древнерусской литературы "Житие Александра Невского"</w:t>
            </w:r>
          </w:p>
        </w:tc>
        <w:tc>
          <w:tcPr>
            <w:tcW w:w="4020" w:type="dxa"/>
            <w:gridSpan w:val="2"/>
          </w:tcPr>
          <w:p w14:paraId="1AE994F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статьи учебника, составление плана характеристики князя Александра Невского.</w:t>
            </w:r>
          </w:p>
        </w:tc>
        <w:tc>
          <w:tcPr>
            <w:tcW w:w="1740" w:type="dxa"/>
          </w:tcPr>
          <w:p w14:paraId="0E0368D2" w14:textId="50501BE0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33D90B8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49AB194F" w14:textId="77777777" w:rsidTr="00FA2E6A">
        <w:trPr>
          <w:trHeight w:val="554"/>
        </w:trPr>
        <w:tc>
          <w:tcPr>
            <w:tcW w:w="709" w:type="dxa"/>
          </w:tcPr>
          <w:p w14:paraId="7790C51A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7" w:type="dxa"/>
            <w:gridSpan w:val="2"/>
          </w:tcPr>
          <w:p w14:paraId="07E66EB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"Шемякин суд" как сатирическое произведение 18 века. Особенности поэтики бытовой сатирической повести</w:t>
            </w:r>
          </w:p>
        </w:tc>
        <w:tc>
          <w:tcPr>
            <w:tcW w:w="4020" w:type="dxa"/>
            <w:gridSpan w:val="2"/>
          </w:tcPr>
          <w:p w14:paraId="2E31DDC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героя, поиск черт сатирической повести.</w:t>
            </w:r>
          </w:p>
        </w:tc>
        <w:tc>
          <w:tcPr>
            <w:tcW w:w="1740" w:type="dxa"/>
          </w:tcPr>
          <w:p w14:paraId="4A154AAB" w14:textId="36B960E1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2DDE713E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03BC282" w14:textId="77777777" w:rsidTr="00FA2E6A">
        <w:trPr>
          <w:trHeight w:val="554"/>
        </w:trPr>
        <w:tc>
          <w:tcPr>
            <w:tcW w:w="709" w:type="dxa"/>
          </w:tcPr>
          <w:p w14:paraId="43F6D7F8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67" w:type="dxa"/>
          </w:tcPr>
          <w:p w14:paraId="6FC830F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Д.И.Фонвизин</w:t>
            </w:r>
            <w:r w:rsidRPr="00AF6A3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«Недоросль»</w:t>
            </w:r>
            <w:r w:rsidRPr="00AF6A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Слово о писателе. Социальная и нравственная проблема</w:t>
            </w:r>
            <w:r w:rsidRPr="00AF6A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softHyphen/>
              <w:t>тика комедии</w:t>
            </w:r>
          </w:p>
        </w:tc>
        <w:tc>
          <w:tcPr>
            <w:tcW w:w="4150" w:type="dxa"/>
            <w:gridSpan w:val="3"/>
          </w:tcPr>
          <w:p w14:paraId="6E0C495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комедии по ролям. Анализ эпизодов.</w:t>
            </w:r>
          </w:p>
        </w:tc>
        <w:tc>
          <w:tcPr>
            <w:tcW w:w="1740" w:type="dxa"/>
          </w:tcPr>
          <w:p w14:paraId="6865F940" w14:textId="543A37E4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2B17EF1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CC5F4E2" w14:textId="77777777" w:rsidTr="00FA2E6A">
        <w:trPr>
          <w:trHeight w:val="554"/>
        </w:trPr>
        <w:tc>
          <w:tcPr>
            <w:tcW w:w="709" w:type="dxa"/>
          </w:tcPr>
          <w:p w14:paraId="1FA1D2D0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7" w:type="dxa"/>
          </w:tcPr>
          <w:p w14:paraId="1E214A6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Речевые характеристики персонажей как средство создания комической ситуации.</w:t>
            </w:r>
          </w:p>
        </w:tc>
        <w:tc>
          <w:tcPr>
            <w:tcW w:w="4150" w:type="dxa"/>
            <w:gridSpan w:val="3"/>
          </w:tcPr>
          <w:p w14:paraId="7E2F5CC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Работа с текстом, анализ различных форм выражения авторской позиции.</w:t>
            </w:r>
          </w:p>
        </w:tc>
        <w:tc>
          <w:tcPr>
            <w:tcW w:w="1740" w:type="dxa"/>
          </w:tcPr>
          <w:p w14:paraId="7A063911" w14:textId="1B9BDAD4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5BC8432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F629D01" w14:textId="77777777" w:rsidTr="00FA2E6A">
        <w:trPr>
          <w:trHeight w:val="945"/>
        </w:trPr>
        <w:tc>
          <w:tcPr>
            <w:tcW w:w="709" w:type="dxa"/>
            <w:vMerge w:val="restart"/>
          </w:tcPr>
          <w:p w14:paraId="41504C4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67" w:type="dxa"/>
            <w:vMerge w:val="restart"/>
          </w:tcPr>
          <w:p w14:paraId="408B394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Р.Р. Подготовка к домашнему сочинению по комедии Д.И.Фонвизина «Недоросль».</w:t>
            </w:r>
          </w:p>
        </w:tc>
        <w:tc>
          <w:tcPr>
            <w:tcW w:w="4150" w:type="dxa"/>
            <w:gridSpan w:val="3"/>
            <w:vMerge w:val="restart"/>
          </w:tcPr>
          <w:p w14:paraId="382036F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и письменный ответ на один из проблемных вопросов: </w:t>
            </w:r>
          </w:p>
          <w:p w14:paraId="46E8D4E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1)Какие черты поэтики классицизма проявились в комедии «Недоросль»?</w:t>
            </w:r>
          </w:p>
          <w:p w14:paraId="6D3D815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2)Почему в комедии «Недоросль» так актуальна тема воспитания?</w:t>
            </w:r>
          </w:p>
          <w:p w14:paraId="6B976FA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3)Против чего направлена сатира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автора комедии «Недоросль»?</w:t>
            </w:r>
          </w:p>
        </w:tc>
        <w:tc>
          <w:tcPr>
            <w:tcW w:w="1740" w:type="dxa"/>
            <w:vMerge w:val="restart"/>
          </w:tcPr>
          <w:p w14:paraId="2BA3F293" w14:textId="78F143B9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DCA3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90A3E" w:rsidRPr="00AF6A33" w14:paraId="385F5DF0" w14:textId="77777777" w:rsidTr="00FA2E6A">
        <w:trPr>
          <w:trHeight w:val="1227"/>
        </w:trPr>
        <w:tc>
          <w:tcPr>
            <w:tcW w:w="709" w:type="dxa"/>
            <w:vMerge/>
          </w:tcPr>
          <w:p w14:paraId="052E1C1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  <w:vMerge/>
          </w:tcPr>
          <w:p w14:paraId="54F8410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0" w:type="dxa"/>
            <w:gridSpan w:val="3"/>
            <w:vMerge/>
          </w:tcPr>
          <w:p w14:paraId="52E4470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14:paraId="1A85669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BE0F58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8B428D2" w14:textId="77777777" w:rsidTr="00FA2E6A">
        <w:trPr>
          <w:trHeight w:val="554"/>
        </w:trPr>
        <w:tc>
          <w:tcPr>
            <w:tcW w:w="709" w:type="dxa"/>
          </w:tcPr>
          <w:p w14:paraId="3DA3982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67" w:type="dxa"/>
          </w:tcPr>
          <w:p w14:paraId="4810F37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И.А.Крылов Слово о баснописце. Басня "Лягушки, просящие царя" и "Обоз". Историческая основа; мораль басен.</w:t>
            </w:r>
          </w:p>
        </w:tc>
        <w:tc>
          <w:tcPr>
            <w:tcW w:w="4150" w:type="dxa"/>
            <w:gridSpan w:val="3"/>
          </w:tcPr>
          <w:p w14:paraId="4D58501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басен.  Составление цитатного плана.</w:t>
            </w:r>
          </w:p>
        </w:tc>
        <w:tc>
          <w:tcPr>
            <w:tcW w:w="1740" w:type="dxa"/>
          </w:tcPr>
          <w:p w14:paraId="5005E0AB" w14:textId="3749841E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84" w:type="dxa"/>
            <w:gridSpan w:val="6"/>
          </w:tcPr>
          <w:p w14:paraId="0C88D73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428FA6F" w14:textId="77777777" w:rsidTr="00FA2E6A">
        <w:trPr>
          <w:trHeight w:val="554"/>
        </w:trPr>
        <w:tc>
          <w:tcPr>
            <w:tcW w:w="709" w:type="dxa"/>
          </w:tcPr>
          <w:p w14:paraId="328EFF1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67" w:type="dxa"/>
          </w:tcPr>
          <w:p w14:paraId="32DC15E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К.Ф.Рылеев. Слово о поэте. Думы Рылеева. Дума "Смерть Ермака и ее связь с русской историей"</w:t>
            </w:r>
          </w:p>
        </w:tc>
        <w:tc>
          <w:tcPr>
            <w:tcW w:w="4150" w:type="dxa"/>
            <w:gridSpan w:val="3"/>
          </w:tcPr>
          <w:p w14:paraId="404119E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ответы на вопросы.</w:t>
            </w:r>
          </w:p>
        </w:tc>
        <w:tc>
          <w:tcPr>
            <w:tcW w:w="1740" w:type="dxa"/>
          </w:tcPr>
          <w:p w14:paraId="1C8ABA36" w14:textId="2D87CDC9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11166B8F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251A20A" w14:textId="77777777" w:rsidTr="00FA2E6A">
        <w:trPr>
          <w:trHeight w:val="554"/>
        </w:trPr>
        <w:tc>
          <w:tcPr>
            <w:tcW w:w="709" w:type="dxa"/>
          </w:tcPr>
          <w:p w14:paraId="531C319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67" w:type="dxa"/>
          </w:tcPr>
          <w:p w14:paraId="7BA8443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Слово о поэте. Стихотворения </w:t>
            </w:r>
            <w:proofErr w:type="gram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« Туча</w:t>
            </w:r>
            <w:proofErr w:type="gram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»,        « К***» (Я помню чудное мгновенье… ),  « 19 октября». Их основные темы и мотивы. Особенности поэтической формы</w:t>
            </w:r>
          </w:p>
        </w:tc>
        <w:tc>
          <w:tcPr>
            <w:tcW w:w="4150" w:type="dxa"/>
            <w:gridSpan w:val="3"/>
          </w:tcPr>
          <w:p w14:paraId="014D558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 Анализ.</w:t>
            </w:r>
          </w:p>
        </w:tc>
        <w:tc>
          <w:tcPr>
            <w:tcW w:w="1740" w:type="dxa"/>
          </w:tcPr>
          <w:p w14:paraId="0ED6352B" w14:textId="4ABECE34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4AC27D66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813B0B5" w14:textId="77777777" w:rsidTr="00FA2E6A">
        <w:trPr>
          <w:trHeight w:val="554"/>
        </w:trPr>
        <w:tc>
          <w:tcPr>
            <w:tcW w:w="709" w:type="dxa"/>
          </w:tcPr>
          <w:p w14:paraId="30C20BB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67" w:type="dxa"/>
          </w:tcPr>
          <w:p w14:paraId="1F471F4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чт.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А.С. Пушкин. 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«История Пугачева»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(отрывки). История пугачевского восстания в художественном произведении и историческом труде писателя.</w:t>
            </w:r>
          </w:p>
        </w:tc>
        <w:tc>
          <w:tcPr>
            <w:tcW w:w="4150" w:type="dxa"/>
            <w:gridSpan w:val="3"/>
          </w:tcPr>
          <w:p w14:paraId="0688A7F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 отрывков.</w:t>
            </w:r>
          </w:p>
        </w:tc>
        <w:tc>
          <w:tcPr>
            <w:tcW w:w="1740" w:type="dxa"/>
          </w:tcPr>
          <w:p w14:paraId="439F694B" w14:textId="42EE9DB5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55974A8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2B7233E" w14:textId="77777777" w:rsidTr="00FA2E6A">
        <w:trPr>
          <w:trHeight w:val="554"/>
        </w:trPr>
        <w:tc>
          <w:tcPr>
            <w:tcW w:w="709" w:type="dxa"/>
          </w:tcPr>
          <w:p w14:paraId="166ECD0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14:paraId="33BD0F2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техники чтения и читательских умений </w:t>
            </w:r>
          </w:p>
        </w:tc>
        <w:tc>
          <w:tcPr>
            <w:tcW w:w="4150" w:type="dxa"/>
            <w:gridSpan w:val="3"/>
          </w:tcPr>
          <w:p w14:paraId="76FB94DF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C8B2E51" w14:textId="427C8BE8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727CA44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C0A4B2E" w14:textId="77777777" w:rsidTr="00AF6A33">
        <w:trPr>
          <w:trHeight w:val="927"/>
        </w:trPr>
        <w:tc>
          <w:tcPr>
            <w:tcW w:w="709" w:type="dxa"/>
          </w:tcPr>
          <w:p w14:paraId="36CFC74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67" w:type="dxa"/>
          </w:tcPr>
          <w:p w14:paraId="5C1CF31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А.С.Пушкин. «Капитанская дочка как реалистический исторический роман. История создания произведения. Герои и их прототипы.</w:t>
            </w:r>
          </w:p>
        </w:tc>
        <w:tc>
          <w:tcPr>
            <w:tcW w:w="4150" w:type="dxa"/>
            <w:gridSpan w:val="3"/>
          </w:tcPr>
          <w:p w14:paraId="5DA7973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Ответы на вопросы и беседа по тематике, проблематике произведения.</w:t>
            </w:r>
          </w:p>
        </w:tc>
        <w:tc>
          <w:tcPr>
            <w:tcW w:w="1740" w:type="dxa"/>
          </w:tcPr>
          <w:p w14:paraId="01603614" w14:textId="694DF384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630759B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CEB7A99" w14:textId="77777777" w:rsidTr="00FA2E6A">
        <w:trPr>
          <w:trHeight w:val="383"/>
        </w:trPr>
        <w:tc>
          <w:tcPr>
            <w:tcW w:w="709" w:type="dxa"/>
          </w:tcPr>
          <w:p w14:paraId="21F2E66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67" w:type="dxa"/>
          </w:tcPr>
          <w:p w14:paraId="7E7DA3D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Гринев: жизненный путь героя. Нравственная оценка его личности. </w:t>
            </w:r>
          </w:p>
        </w:tc>
        <w:tc>
          <w:tcPr>
            <w:tcW w:w="4150" w:type="dxa"/>
            <w:gridSpan w:val="3"/>
          </w:tcPr>
          <w:p w14:paraId="3503E95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Составление плана характеристики главного героя.</w:t>
            </w:r>
          </w:p>
        </w:tc>
        <w:tc>
          <w:tcPr>
            <w:tcW w:w="1740" w:type="dxa"/>
          </w:tcPr>
          <w:p w14:paraId="721C88B2" w14:textId="596918AC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4BB514C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0A3E" w:rsidRPr="00AF6A33" w14:paraId="29E337F2" w14:textId="77777777" w:rsidTr="00AF6A33">
        <w:trPr>
          <w:trHeight w:val="718"/>
        </w:trPr>
        <w:tc>
          <w:tcPr>
            <w:tcW w:w="709" w:type="dxa"/>
          </w:tcPr>
          <w:p w14:paraId="70CB2B0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67" w:type="dxa"/>
          </w:tcPr>
          <w:p w14:paraId="3D3E97A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Система образов романа.  Швабрин – антигерой. Значение образа Савельича в романе.</w:t>
            </w:r>
          </w:p>
        </w:tc>
        <w:tc>
          <w:tcPr>
            <w:tcW w:w="4150" w:type="dxa"/>
            <w:gridSpan w:val="3"/>
          </w:tcPr>
          <w:p w14:paraId="254D32C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Сопоставительная характеристика героев. Выборочный пересказ эпизодов.</w:t>
            </w:r>
          </w:p>
        </w:tc>
        <w:tc>
          <w:tcPr>
            <w:tcW w:w="1740" w:type="dxa"/>
          </w:tcPr>
          <w:p w14:paraId="1DA26E04" w14:textId="6514C5B8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7B6341E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32711E7" w14:textId="77777777" w:rsidTr="00FA2E6A">
        <w:trPr>
          <w:trHeight w:val="554"/>
        </w:trPr>
        <w:tc>
          <w:tcPr>
            <w:tcW w:w="709" w:type="dxa"/>
          </w:tcPr>
          <w:p w14:paraId="0CE6054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67" w:type="dxa"/>
          </w:tcPr>
          <w:p w14:paraId="6F65176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Семья капитана Миронова. Маша Миронова -нравственный идеал Пушкина</w:t>
            </w:r>
          </w:p>
        </w:tc>
        <w:tc>
          <w:tcPr>
            <w:tcW w:w="4150" w:type="dxa"/>
            <w:gridSpan w:val="3"/>
          </w:tcPr>
          <w:p w14:paraId="143FEDD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вопросам, составление характеристики героев. </w:t>
            </w:r>
          </w:p>
        </w:tc>
        <w:tc>
          <w:tcPr>
            <w:tcW w:w="1740" w:type="dxa"/>
          </w:tcPr>
          <w:p w14:paraId="73940AB9" w14:textId="2B9FFA91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116C4F33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B949FF5" w14:textId="77777777" w:rsidTr="00FA2E6A">
        <w:trPr>
          <w:trHeight w:val="554"/>
        </w:trPr>
        <w:tc>
          <w:tcPr>
            <w:tcW w:w="709" w:type="dxa"/>
          </w:tcPr>
          <w:p w14:paraId="0CE66B2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67" w:type="dxa"/>
          </w:tcPr>
          <w:p w14:paraId="7EA8FB9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Пугачев и народное восстание в романе  и историческом труде Пушкина. Народное восстание в авторской оценке.</w:t>
            </w:r>
          </w:p>
        </w:tc>
        <w:tc>
          <w:tcPr>
            <w:tcW w:w="4150" w:type="dxa"/>
            <w:gridSpan w:val="3"/>
          </w:tcPr>
          <w:p w14:paraId="33C9244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Пугачева и средств создания его образа.</w:t>
            </w:r>
          </w:p>
        </w:tc>
        <w:tc>
          <w:tcPr>
            <w:tcW w:w="1740" w:type="dxa"/>
          </w:tcPr>
          <w:p w14:paraId="468133D2" w14:textId="7B48A273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6"/>
          </w:tcPr>
          <w:p w14:paraId="65ADE77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4B280A1" w14:textId="77777777" w:rsidTr="00FA2E6A">
        <w:trPr>
          <w:trHeight w:val="554"/>
        </w:trPr>
        <w:tc>
          <w:tcPr>
            <w:tcW w:w="709" w:type="dxa"/>
          </w:tcPr>
          <w:p w14:paraId="6FC965E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67" w:type="dxa"/>
          </w:tcPr>
          <w:p w14:paraId="1C5717F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А.С. Пушкин «Капитанская дочка»: особенности содержания и структуры.  Историческая правда и художественный вымысел. Фольклорные мотивы</w:t>
            </w:r>
          </w:p>
        </w:tc>
        <w:tc>
          <w:tcPr>
            <w:tcW w:w="4150" w:type="dxa"/>
            <w:gridSpan w:val="3"/>
          </w:tcPr>
          <w:p w14:paraId="543F893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композиции произведения, поиск фольклорных мотивов в романе.</w:t>
            </w:r>
          </w:p>
        </w:tc>
        <w:tc>
          <w:tcPr>
            <w:tcW w:w="1740" w:type="dxa"/>
          </w:tcPr>
          <w:p w14:paraId="247EFF8F" w14:textId="39CAE45D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371ED3D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0311394" w14:textId="77777777" w:rsidTr="00FA2E6A">
        <w:trPr>
          <w:trHeight w:val="554"/>
        </w:trPr>
        <w:tc>
          <w:tcPr>
            <w:tcW w:w="709" w:type="dxa"/>
          </w:tcPr>
          <w:p w14:paraId="3EFD74E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67" w:type="dxa"/>
          </w:tcPr>
          <w:p w14:paraId="1C7BC38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 Подготовка к сочинению по роману А.С.Пушкина «Капитанская дочка»</w:t>
            </w:r>
          </w:p>
        </w:tc>
        <w:tc>
          <w:tcPr>
            <w:tcW w:w="4150" w:type="dxa"/>
            <w:gridSpan w:val="3"/>
          </w:tcPr>
          <w:p w14:paraId="5307D4B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планов и комментарии к темам сочинений. </w:t>
            </w:r>
          </w:p>
        </w:tc>
        <w:tc>
          <w:tcPr>
            <w:tcW w:w="1740" w:type="dxa"/>
          </w:tcPr>
          <w:p w14:paraId="6E77B0A4" w14:textId="3528AB5B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00C066B6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279EDA0" w14:textId="77777777" w:rsidTr="00FA2E6A">
        <w:trPr>
          <w:trHeight w:val="554"/>
        </w:trPr>
        <w:tc>
          <w:tcPr>
            <w:tcW w:w="709" w:type="dxa"/>
          </w:tcPr>
          <w:p w14:paraId="25C90F3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6567" w:type="dxa"/>
          </w:tcPr>
          <w:p w14:paraId="2D58F54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 А.С.Пушкин "Пиковая дама". Проблема человека и судьбы. Композиция повести</w:t>
            </w:r>
          </w:p>
        </w:tc>
        <w:tc>
          <w:tcPr>
            <w:tcW w:w="4150" w:type="dxa"/>
            <w:gridSpan w:val="3"/>
          </w:tcPr>
          <w:p w14:paraId="48C5EE1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Анализ повести.</w:t>
            </w:r>
          </w:p>
        </w:tc>
        <w:tc>
          <w:tcPr>
            <w:tcW w:w="1740" w:type="dxa"/>
          </w:tcPr>
          <w:p w14:paraId="6C4BF7FE" w14:textId="3B3B2E87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3975ACF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68BA52F3" w14:textId="77777777" w:rsidTr="00FA2E6A">
        <w:trPr>
          <w:trHeight w:val="554"/>
        </w:trPr>
        <w:tc>
          <w:tcPr>
            <w:tcW w:w="709" w:type="dxa"/>
          </w:tcPr>
          <w:p w14:paraId="4A9E082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67" w:type="dxa"/>
          </w:tcPr>
          <w:p w14:paraId="2BAC029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творчеству А.С.Пушкина</w:t>
            </w:r>
          </w:p>
        </w:tc>
        <w:tc>
          <w:tcPr>
            <w:tcW w:w="4150" w:type="dxa"/>
            <w:gridSpan w:val="3"/>
          </w:tcPr>
          <w:p w14:paraId="00ECDBD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</w:tcPr>
          <w:p w14:paraId="19BB61D0" w14:textId="6336562B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44A428B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96D845D" w14:textId="77777777" w:rsidTr="00FA2E6A">
        <w:trPr>
          <w:trHeight w:val="554"/>
        </w:trPr>
        <w:tc>
          <w:tcPr>
            <w:tcW w:w="709" w:type="dxa"/>
          </w:tcPr>
          <w:p w14:paraId="4F0D166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67" w:type="dxa"/>
          </w:tcPr>
          <w:p w14:paraId="4422783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М. Ю. Лермонтов «Мцыри» как романтическая поэма. Воплощение исторической темы в творчестве М.Ю. Лермонтова.</w:t>
            </w:r>
          </w:p>
        </w:tc>
        <w:tc>
          <w:tcPr>
            <w:tcW w:w="4150" w:type="dxa"/>
            <w:gridSpan w:val="3"/>
          </w:tcPr>
          <w:p w14:paraId="796AB24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вопросам. Комментированное чтение первых глав.</w:t>
            </w:r>
          </w:p>
          <w:p w14:paraId="0D46B8B2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</w:tcPr>
          <w:p w14:paraId="6D284939" w14:textId="7F191B1E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3D8DF14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D1E9D48" w14:textId="77777777" w:rsidTr="00FA2E6A">
        <w:trPr>
          <w:trHeight w:val="554"/>
        </w:trPr>
        <w:tc>
          <w:tcPr>
            <w:tcW w:w="709" w:type="dxa"/>
          </w:tcPr>
          <w:p w14:paraId="497BA24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67" w:type="dxa"/>
          </w:tcPr>
          <w:p w14:paraId="270D440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М.Ю.Лермонтов "Мцыри". Образ романтического героя</w:t>
            </w:r>
          </w:p>
        </w:tc>
        <w:tc>
          <w:tcPr>
            <w:tcW w:w="4150" w:type="dxa"/>
            <w:gridSpan w:val="3"/>
          </w:tcPr>
          <w:p w14:paraId="42F6956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героя. Беседа по вопросам. Анализ эпизодов.</w:t>
            </w:r>
          </w:p>
        </w:tc>
        <w:tc>
          <w:tcPr>
            <w:tcW w:w="1740" w:type="dxa"/>
          </w:tcPr>
          <w:p w14:paraId="08CE95B8" w14:textId="0080DD7E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78526CA3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99A9777" w14:textId="77777777" w:rsidTr="00FA2E6A">
        <w:trPr>
          <w:trHeight w:val="554"/>
        </w:trPr>
        <w:tc>
          <w:tcPr>
            <w:tcW w:w="709" w:type="dxa"/>
          </w:tcPr>
          <w:p w14:paraId="6A84949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67" w:type="dxa"/>
          </w:tcPr>
          <w:p w14:paraId="7B446E7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Особенности композиции поэмы "Мцыри". Анализ эпизода из поэмы</w:t>
            </w:r>
          </w:p>
        </w:tc>
        <w:tc>
          <w:tcPr>
            <w:tcW w:w="4150" w:type="dxa"/>
            <w:gridSpan w:val="3"/>
          </w:tcPr>
          <w:p w14:paraId="0B4ECBB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работа, определение темы, идеи поэмы, беседа по композиции.</w:t>
            </w:r>
          </w:p>
        </w:tc>
        <w:tc>
          <w:tcPr>
            <w:tcW w:w="1740" w:type="dxa"/>
          </w:tcPr>
          <w:p w14:paraId="68EAB28D" w14:textId="0F520DF4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0ED0C176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C32A993" w14:textId="77777777" w:rsidTr="00FA2E6A">
        <w:trPr>
          <w:trHeight w:val="554"/>
        </w:trPr>
        <w:tc>
          <w:tcPr>
            <w:tcW w:w="709" w:type="dxa"/>
          </w:tcPr>
          <w:p w14:paraId="3AB1BB0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67" w:type="dxa"/>
          </w:tcPr>
          <w:p w14:paraId="4F5FB1C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сочинению по поэме М.Ю.Лермонтова «Мцыри»</w:t>
            </w:r>
          </w:p>
        </w:tc>
        <w:tc>
          <w:tcPr>
            <w:tcW w:w="4150" w:type="dxa"/>
            <w:gridSpan w:val="3"/>
          </w:tcPr>
          <w:p w14:paraId="2533599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Обсуждение тем сочинения и составление планов.</w:t>
            </w:r>
          </w:p>
        </w:tc>
        <w:tc>
          <w:tcPr>
            <w:tcW w:w="1740" w:type="dxa"/>
          </w:tcPr>
          <w:p w14:paraId="3E01925C" w14:textId="1A08BA1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5D58A159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D748A00" w14:textId="77777777" w:rsidTr="00FA2E6A">
        <w:trPr>
          <w:trHeight w:val="554"/>
        </w:trPr>
        <w:tc>
          <w:tcPr>
            <w:tcW w:w="709" w:type="dxa"/>
          </w:tcPr>
          <w:p w14:paraId="2EA048D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67" w:type="dxa"/>
          </w:tcPr>
          <w:p w14:paraId="561825A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Н.В.Гоголь «Ревизор» как социально-историческая комедия. Слово о писателе. Его отношение к истории, исторической теме в художественном творчестве</w:t>
            </w:r>
          </w:p>
        </w:tc>
        <w:tc>
          <w:tcPr>
            <w:tcW w:w="4150" w:type="dxa"/>
            <w:gridSpan w:val="3"/>
          </w:tcPr>
          <w:p w14:paraId="7769F3B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статьи о писателе и ее обсуждение, чтение первых действий и беседа по вопросам.</w:t>
            </w:r>
          </w:p>
        </w:tc>
        <w:tc>
          <w:tcPr>
            <w:tcW w:w="1740" w:type="dxa"/>
          </w:tcPr>
          <w:p w14:paraId="36B801E9" w14:textId="001B5C61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4C2E0B4E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434A93C" w14:textId="77777777" w:rsidTr="00FA2E6A">
        <w:trPr>
          <w:trHeight w:val="554"/>
        </w:trPr>
        <w:tc>
          <w:tcPr>
            <w:tcW w:w="709" w:type="dxa"/>
          </w:tcPr>
          <w:p w14:paraId="1ADEF39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67" w:type="dxa"/>
          </w:tcPr>
          <w:p w14:paraId="7634070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Н.В.Гоголь "Ревизор"как сатира на чиновничью Россию. История создания комедии. Приемы сатирического изображения</w:t>
            </w:r>
          </w:p>
        </w:tc>
        <w:tc>
          <w:tcPr>
            <w:tcW w:w="4150" w:type="dxa"/>
            <w:gridSpan w:val="3"/>
          </w:tcPr>
          <w:p w14:paraId="44FD83B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персонажей, беседа по вопросам учебника.</w:t>
            </w:r>
          </w:p>
        </w:tc>
        <w:tc>
          <w:tcPr>
            <w:tcW w:w="1740" w:type="dxa"/>
          </w:tcPr>
          <w:p w14:paraId="4CB2A892" w14:textId="6B5C4627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7CF9BF8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8D1D761" w14:textId="77777777" w:rsidTr="00FA2E6A">
        <w:trPr>
          <w:trHeight w:val="554"/>
        </w:trPr>
        <w:tc>
          <w:tcPr>
            <w:tcW w:w="709" w:type="dxa"/>
          </w:tcPr>
          <w:p w14:paraId="434D0F8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67" w:type="dxa"/>
          </w:tcPr>
          <w:p w14:paraId="7E5998B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Образ Хлестакова. Понятие о "миражной интриге". Хлестаковщина как общественное явление</w:t>
            </w:r>
          </w:p>
        </w:tc>
        <w:tc>
          <w:tcPr>
            <w:tcW w:w="4150" w:type="dxa"/>
            <w:gridSpan w:val="3"/>
          </w:tcPr>
          <w:p w14:paraId="4E457DA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Работа в группах, анализ эпизодов.</w:t>
            </w:r>
          </w:p>
          <w:p w14:paraId="5AF328C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3D70D082" w14:textId="5E7B666B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2BFBE01F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F63591E" w14:textId="77777777" w:rsidTr="00FA2E6A">
        <w:trPr>
          <w:trHeight w:val="554"/>
        </w:trPr>
        <w:tc>
          <w:tcPr>
            <w:tcW w:w="709" w:type="dxa"/>
          </w:tcPr>
          <w:p w14:paraId="2540A77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67" w:type="dxa"/>
          </w:tcPr>
          <w:p w14:paraId="3C644FA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композиционной структуры комедии. </w:t>
            </w:r>
          </w:p>
        </w:tc>
        <w:tc>
          <w:tcPr>
            <w:tcW w:w="4150" w:type="dxa"/>
            <w:gridSpan w:val="3"/>
          </w:tcPr>
          <w:p w14:paraId="6F4F821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вопросам, обсуждение иллюстраций к поэме.</w:t>
            </w:r>
          </w:p>
        </w:tc>
        <w:tc>
          <w:tcPr>
            <w:tcW w:w="1740" w:type="dxa"/>
          </w:tcPr>
          <w:p w14:paraId="583EABCF" w14:textId="227A1B3F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7751FCF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533A54D" w14:textId="77777777" w:rsidTr="00FA2E6A">
        <w:trPr>
          <w:trHeight w:val="554"/>
        </w:trPr>
        <w:tc>
          <w:tcPr>
            <w:tcW w:w="709" w:type="dxa"/>
          </w:tcPr>
          <w:p w14:paraId="415E9A4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67" w:type="dxa"/>
          </w:tcPr>
          <w:p w14:paraId="65509EF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домашнему сочинению по оному из проблемных вопросов</w:t>
            </w:r>
          </w:p>
        </w:tc>
        <w:tc>
          <w:tcPr>
            <w:tcW w:w="4150" w:type="dxa"/>
            <w:gridSpan w:val="3"/>
          </w:tcPr>
          <w:p w14:paraId="60EEF3B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Составление планов сочинения.</w:t>
            </w:r>
          </w:p>
        </w:tc>
        <w:tc>
          <w:tcPr>
            <w:tcW w:w="1740" w:type="dxa"/>
          </w:tcPr>
          <w:p w14:paraId="4A07D392" w14:textId="1B9082D3" w:rsidR="00C90A3E" w:rsidRPr="00AF6A33" w:rsidRDefault="009330F2" w:rsidP="005752E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294C751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F39476A" w14:textId="77777777" w:rsidTr="00FA2E6A">
        <w:trPr>
          <w:trHeight w:val="554"/>
        </w:trPr>
        <w:tc>
          <w:tcPr>
            <w:tcW w:w="709" w:type="dxa"/>
          </w:tcPr>
          <w:p w14:paraId="5959678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67" w:type="dxa"/>
          </w:tcPr>
          <w:p w14:paraId="55E620F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Н.В.Гоголь "Шинель": своеобразие реализации темы «маленького человека». Духовная сила героя.</w:t>
            </w:r>
          </w:p>
        </w:tc>
        <w:tc>
          <w:tcPr>
            <w:tcW w:w="4150" w:type="dxa"/>
            <w:gridSpan w:val="3"/>
          </w:tcPr>
          <w:p w14:paraId="788BFCB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работа, характеристика героя.</w:t>
            </w:r>
          </w:p>
        </w:tc>
        <w:tc>
          <w:tcPr>
            <w:tcW w:w="1740" w:type="dxa"/>
          </w:tcPr>
          <w:p w14:paraId="2D6B203F" w14:textId="64F7CF6B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10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4" w:type="dxa"/>
            <w:gridSpan w:val="6"/>
          </w:tcPr>
          <w:p w14:paraId="01C0DF0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6387BAF0" w14:textId="77777777" w:rsidTr="00FA2E6A">
        <w:trPr>
          <w:trHeight w:val="502"/>
        </w:trPr>
        <w:tc>
          <w:tcPr>
            <w:tcW w:w="709" w:type="dxa"/>
          </w:tcPr>
          <w:p w14:paraId="3375A3F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67" w:type="dxa"/>
          </w:tcPr>
          <w:p w14:paraId="4320589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Мечта и реальность в повести "Шинель</w:t>
            </w:r>
            <w:proofErr w:type="gram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".Образ</w:t>
            </w:r>
            <w:proofErr w:type="gram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Петербурга. Роль фантастики в повествовании</w:t>
            </w:r>
          </w:p>
        </w:tc>
        <w:tc>
          <w:tcPr>
            <w:tcW w:w="4150" w:type="dxa"/>
            <w:gridSpan w:val="3"/>
          </w:tcPr>
          <w:p w14:paraId="4AF4014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Выявление в повести реалистического и фантастического.</w:t>
            </w:r>
          </w:p>
        </w:tc>
        <w:tc>
          <w:tcPr>
            <w:tcW w:w="1740" w:type="dxa"/>
          </w:tcPr>
          <w:p w14:paraId="0DE2123B" w14:textId="6EE09BE0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34E22A9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7220271" w14:textId="77777777" w:rsidTr="00FA2E6A">
        <w:trPr>
          <w:trHeight w:val="510"/>
        </w:trPr>
        <w:tc>
          <w:tcPr>
            <w:tcW w:w="709" w:type="dxa"/>
          </w:tcPr>
          <w:p w14:paraId="691B873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67" w:type="dxa"/>
          </w:tcPr>
          <w:p w14:paraId="601F36C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творчеству М.Ю. Лермонтова и Н.В.Гоголя</w:t>
            </w:r>
          </w:p>
        </w:tc>
        <w:tc>
          <w:tcPr>
            <w:tcW w:w="4150" w:type="dxa"/>
            <w:gridSpan w:val="3"/>
          </w:tcPr>
          <w:p w14:paraId="2884419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4D3F4AC" w14:textId="66DE67A8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025E4FA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07952C4" w14:textId="77777777" w:rsidTr="00FA2E6A">
        <w:trPr>
          <w:trHeight w:val="510"/>
        </w:trPr>
        <w:tc>
          <w:tcPr>
            <w:tcW w:w="709" w:type="dxa"/>
          </w:tcPr>
          <w:p w14:paraId="6EC4AE4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6567" w:type="dxa"/>
          </w:tcPr>
          <w:p w14:paraId="0A5EA2B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И.С.Тургенев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. Краткий рассказ о писателе. 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«Певцы».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русской жизни и русских характеров в рассказе.</w:t>
            </w:r>
          </w:p>
        </w:tc>
        <w:tc>
          <w:tcPr>
            <w:tcW w:w="4150" w:type="dxa"/>
            <w:gridSpan w:val="3"/>
          </w:tcPr>
          <w:p w14:paraId="6B947CD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певцов, беседа по вопросам.</w:t>
            </w:r>
          </w:p>
        </w:tc>
        <w:tc>
          <w:tcPr>
            <w:tcW w:w="1740" w:type="dxa"/>
          </w:tcPr>
          <w:p w14:paraId="3A8595A7" w14:textId="6ED3CF6E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31CAE9D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0B4F760" w14:textId="77777777" w:rsidTr="00FA2E6A">
        <w:trPr>
          <w:trHeight w:val="510"/>
        </w:trPr>
        <w:tc>
          <w:tcPr>
            <w:tcW w:w="709" w:type="dxa"/>
          </w:tcPr>
          <w:p w14:paraId="5969007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67" w:type="dxa"/>
          </w:tcPr>
          <w:p w14:paraId="2C44D31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 «История одного города»: сюжет и герои. Художественно-политическая сатира на общественные порядки.</w:t>
            </w:r>
          </w:p>
        </w:tc>
        <w:tc>
          <w:tcPr>
            <w:tcW w:w="4150" w:type="dxa"/>
            <w:gridSpan w:val="3"/>
          </w:tcPr>
          <w:p w14:paraId="6761FF3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статьи, беседа по вопросам</w:t>
            </w:r>
          </w:p>
        </w:tc>
        <w:tc>
          <w:tcPr>
            <w:tcW w:w="1740" w:type="dxa"/>
          </w:tcPr>
          <w:p w14:paraId="35893BEC" w14:textId="25A02611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6CCC9D2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4988E70C" w14:textId="77777777" w:rsidTr="00FA2E6A">
        <w:trPr>
          <w:trHeight w:val="510"/>
        </w:trPr>
        <w:tc>
          <w:tcPr>
            <w:tcW w:w="709" w:type="dxa"/>
          </w:tcPr>
          <w:p w14:paraId="3982BF1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67" w:type="dxa"/>
          </w:tcPr>
          <w:p w14:paraId="67E8DAE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 «История одного города»: средства создания комического.</w:t>
            </w:r>
          </w:p>
        </w:tc>
        <w:tc>
          <w:tcPr>
            <w:tcW w:w="4150" w:type="dxa"/>
            <w:gridSpan w:val="3"/>
          </w:tcPr>
          <w:p w14:paraId="6B237CA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содержанию текста.</w:t>
            </w:r>
          </w:p>
        </w:tc>
        <w:tc>
          <w:tcPr>
            <w:tcW w:w="1740" w:type="dxa"/>
          </w:tcPr>
          <w:p w14:paraId="4B72FD19" w14:textId="543FEC8E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1564727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AA983AD" w14:textId="77777777" w:rsidTr="00FA2E6A">
        <w:trPr>
          <w:trHeight w:val="554"/>
        </w:trPr>
        <w:tc>
          <w:tcPr>
            <w:tcW w:w="709" w:type="dxa"/>
          </w:tcPr>
          <w:p w14:paraId="241495B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567" w:type="dxa"/>
          </w:tcPr>
          <w:p w14:paraId="44BF9B7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Н.С.Лесков "Старый гений": сюжет и герои. Слово о писателе. Сатира на чиновничество в рассказе.</w:t>
            </w:r>
          </w:p>
        </w:tc>
        <w:tc>
          <w:tcPr>
            <w:tcW w:w="4150" w:type="dxa"/>
            <w:gridSpan w:val="3"/>
          </w:tcPr>
          <w:p w14:paraId="05BB065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Сообщение о писателе, беседа по автобиографии автора</w:t>
            </w:r>
          </w:p>
        </w:tc>
        <w:tc>
          <w:tcPr>
            <w:tcW w:w="1740" w:type="dxa"/>
          </w:tcPr>
          <w:p w14:paraId="72EFB5C2" w14:textId="25A7D345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6"/>
          </w:tcPr>
          <w:p w14:paraId="711CD879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63425F9" w14:textId="77777777" w:rsidTr="00FA2E6A">
        <w:trPr>
          <w:trHeight w:val="554"/>
        </w:trPr>
        <w:tc>
          <w:tcPr>
            <w:tcW w:w="709" w:type="dxa"/>
          </w:tcPr>
          <w:p w14:paraId="542D8F7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67" w:type="dxa"/>
          </w:tcPr>
          <w:p w14:paraId="72E4A4C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Н.С.Лесков "Старый гений": проблематика и поэтика. Нравственные проблемы в рассказе</w:t>
            </w:r>
          </w:p>
        </w:tc>
        <w:tc>
          <w:tcPr>
            <w:tcW w:w="4150" w:type="dxa"/>
            <w:gridSpan w:val="3"/>
          </w:tcPr>
          <w:p w14:paraId="4893935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Анализ эпизодов, чтение статьи.</w:t>
            </w:r>
          </w:p>
        </w:tc>
        <w:tc>
          <w:tcPr>
            <w:tcW w:w="1740" w:type="dxa"/>
          </w:tcPr>
          <w:p w14:paraId="608800B7" w14:textId="027B4690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30/01</w:t>
            </w:r>
          </w:p>
        </w:tc>
        <w:tc>
          <w:tcPr>
            <w:tcW w:w="1684" w:type="dxa"/>
            <w:gridSpan w:val="6"/>
          </w:tcPr>
          <w:p w14:paraId="5C90485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092F55B" w14:textId="77777777" w:rsidTr="00FA2E6A">
        <w:trPr>
          <w:trHeight w:val="554"/>
        </w:trPr>
        <w:tc>
          <w:tcPr>
            <w:tcW w:w="709" w:type="dxa"/>
          </w:tcPr>
          <w:p w14:paraId="39A1784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67" w:type="dxa"/>
          </w:tcPr>
          <w:p w14:paraId="029120A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Л.Н.Толстой. Слово о писателе. Социально-нравственные проблемы в рассказе "После бала". Главные герои</w:t>
            </w:r>
          </w:p>
        </w:tc>
        <w:tc>
          <w:tcPr>
            <w:tcW w:w="4150" w:type="dxa"/>
            <w:gridSpan w:val="3"/>
          </w:tcPr>
          <w:p w14:paraId="149F6C9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статьи, беседа по вопросам.</w:t>
            </w:r>
          </w:p>
        </w:tc>
        <w:tc>
          <w:tcPr>
            <w:tcW w:w="1740" w:type="dxa"/>
          </w:tcPr>
          <w:p w14:paraId="43165565" w14:textId="3E7E029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4AD6E16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71C7191" w14:textId="77777777" w:rsidTr="00FA2E6A">
        <w:trPr>
          <w:trHeight w:val="554"/>
        </w:trPr>
        <w:tc>
          <w:tcPr>
            <w:tcW w:w="709" w:type="dxa"/>
          </w:tcPr>
          <w:p w14:paraId="10DB66F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67" w:type="dxa"/>
          </w:tcPr>
          <w:p w14:paraId="4C0A19C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композиции и поэтики рассказа. </w:t>
            </w:r>
          </w:p>
        </w:tc>
        <w:tc>
          <w:tcPr>
            <w:tcW w:w="4150" w:type="dxa"/>
            <w:gridSpan w:val="3"/>
          </w:tcPr>
          <w:p w14:paraId="3A8CA1E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работа, сопоставительный анализ.</w:t>
            </w:r>
          </w:p>
        </w:tc>
        <w:tc>
          <w:tcPr>
            <w:tcW w:w="1740" w:type="dxa"/>
          </w:tcPr>
          <w:p w14:paraId="402C830C" w14:textId="50291280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06AC329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EC20483" w14:textId="77777777" w:rsidTr="00FA2E6A">
        <w:trPr>
          <w:trHeight w:val="554"/>
        </w:trPr>
        <w:tc>
          <w:tcPr>
            <w:tcW w:w="709" w:type="dxa"/>
          </w:tcPr>
          <w:p w14:paraId="393D8472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80EC8C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творчеству 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И.С.Тургенева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М.Е.Салтыкова-Шедрина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Н.С.Лескова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4150" w:type="dxa"/>
            <w:gridSpan w:val="3"/>
          </w:tcPr>
          <w:p w14:paraId="3A3A53F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740" w:type="dxa"/>
          </w:tcPr>
          <w:p w14:paraId="6AB2F481" w14:textId="69DA40BB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  <w:t>10</w:t>
            </w:r>
            <w:r w:rsidR="00EE20CF" w:rsidRPr="000E747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  <w:t>.02</w:t>
            </w:r>
          </w:p>
        </w:tc>
        <w:tc>
          <w:tcPr>
            <w:tcW w:w="1684" w:type="dxa"/>
            <w:gridSpan w:val="6"/>
          </w:tcPr>
          <w:p w14:paraId="6E5ADC4A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C90A3E" w:rsidRPr="00AF6A33" w14:paraId="350C099B" w14:textId="77777777" w:rsidTr="00FA2E6A">
        <w:trPr>
          <w:trHeight w:val="554"/>
        </w:trPr>
        <w:tc>
          <w:tcPr>
            <w:tcW w:w="709" w:type="dxa"/>
          </w:tcPr>
          <w:p w14:paraId="6433D25B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3319D2D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Поэзия родной природы в творчестве А.С.Пушкина, М.Ю.Лермонтова, Ф.И.Тютчева и др.</w:t>
            </w:r>
          </w:p>
        </w:tc>
        <w:tc>
          <w:tcPr>
            <w:tcW w:w="4150" w:type="dxa"/>
            <w:gridSpan w:val="3"/>
          </w:tcPr>
          <w:p w14:paraId="00B942A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и анализ стихотворений.</w:t>
            </w:r>
          </w:p>
        </w:tc>
        <w:tc>
          <w:tcPr>
            <w:tcW w:w="1740" w:type="dxa"/>
          </w:tcPr>
          <w:p w14:paraId="5E3F4A13" w14:textId="0CBBC6ED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3D099E5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4DD50C8" w14:textId="77777777" w:rsidTr="00FA2E6A">
        <w:trPr>
          <w:trHeight w:val="554"/>
        </w:trPr>
        <w:tc>
          <w:tcPr>
            <w:tcW w:w="709" w:type="dxa"/>
          </w:tcPr>
          <w:p w14:paraId="29D95A46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1268F68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А.П.Чехов Слово о писателе. Рассказ "О любви" как история об упущенном счастье. Психологизм рассказа</w:t>
            </w:r>
          </w:p>
        </w:tc>
        <w:tc>
          <w:tcPr>
            <w:tcW w:w="4150" w:type="dxa"/>
            <w:gridSpan w:val="3"/>
          </w:tcPr>
          <w:p w14:paraId="5FC6CE1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8DC5C62" w14:textId="7EE044E6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68D0FF4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957AB9B" w14:textId="77777777" w:rsidTr="00FA2E6A">
        <w:trPr>
          <w:trHeight w:val="554"/>
        </w:trPr>
        <w:tc>
          <w:tcPr>
            <w:tcW w:w="709" w:type="dxa"/>
          </w:tcPr>
          <w:p w14:paraId="2970DF46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6A32595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.«Человек в футляре». «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Футлярное» существование человека и его осуждение писателем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150" w:type="dxa"/>
            <w:gridSpan w:val="3"/>
          </w:tcPr>
          <w:p w14:paraId="289B5C4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рассказу, чтение статьи.</w:t>
            </w:r>
          </w:p>
        </w:tc>
        <w:tc>
          <w:tcPr>
            <w:tcW w:w="1740" w:type="dxa"/>
          </w:tcPr>
          <w:p w14:paraId="6B30675C" w14:textId="719557A7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3AFA248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0F5E722" w14:textId="77777777" w:rsidTr="00FA2E6A">
        <w:trPr>
          <w:gridAfter w:val="8"/>
          <w:wAfter w:w="4784" w:type="dxa"/>
          <w:trHeight w:val="554"/>
        </w:trPr>
        <w:tc>
          <w:tcPr>
            <w:tcW w:w="10066" w:type="dxa"/>
            <w:gridSpan w:val="4"/>
          </w:tcPr>
          <w:p w14:paraId="235F100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Из русской литературы 20 века. (21 ч.)</w:t>
            </w:r>
          </w:p>
        </w:tc>
      </w:tr>
      <w:tr w:rsidR="00C90A3E" w:rsidRPr="00AF6A33" w14:paraId="40170024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4B0C4FD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4C81FC3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И.А.Бунин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. Краткий рассказ о писателе. </w:t>
            </w:r>
          </w:p>
          <w:p w14:paraId="31B6CAA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«Кавказ»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 Повествование о любви в различных ее состояниях и в различных жизненных ситуациях.</w:t>
            </w:r>
          </w:p>
        </w:tc>
        <w:tc>
          <w:tcPr>
            <w:tcW w:w="4150" w:type="dxa"/>
            <w:gridSpan w:val="3"/>
          </w:tcPr>
          <w:p w14:paraId="4C89A41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</w:t>
            </w:r>
          </w:p>
        </w:tc>
        <w:tc>
          <w:tcPr>
            <w:tcW w:w="1905" w:type="dxa"/>
            <w:gridSpan w:val="3"/>
          </w:tcPr>
          <w:p w14:paraId="5767DE84" w14:textId="2D73C044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gridSpan w:val="3"/>
          </w:tcPr>
          <w:p w14:paraId="46D04C96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9DF5B08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D6D4343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73BA478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А.И.Куприн. Нравственные проблемы рассказа "Куст сирени". Представления о любви, счастье в семье</w:t>
            </w:r>
          </w:p>
        </w:tc>
        <w:tc>
          <w:tcPr>
            <w:tcW w:w="4150" w:type="dxa"/>
            <w:gridSpan w:val="3"/>
          </w:tcPr>
          <w:p w14:paraId="4C57700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Составление композиционного плана, сравнительная характеристика героев.</w:t>
            </w:r>
          </w:p>
        </w:tc>
        <w:tc>
          <w:tcPr>
            <w:tcW w:w="1905" w:type="dxa"/>
            <w:gridSpan w:val="3"/>
          </w:tcPr>
          <w:p w14:paraId="51723A06" w14:textId="1354C78B" w:rsidR="00C90A3E" w:rsidRPr="00AF6A33" w:rsidRDefault="009330F2" w:rsidP="009330F2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00" w:type="dxa"/>
            <w:gridSpan w:val="3"/>
          </w:tcPr>
          <w:p w14:paraId="2628E4D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BFA5E62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58B3F65B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AFEE09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Урок-диспут «Что значит быть счастливым?» (или «Поговорим о превратностях любви») Подготовка к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домашнему сочинению по рассказам А.П.Чехова, И.А.Бунина, А.И.Куприна</w:t>
            </w:r>
          </w:p>
        </w:tc>
        <w:tc>
          <w:tcPr>
            <w:tcW w:w="4150" w:type="dxa"/>
            <w:gridSpan w:val="3"/>
          </w:tcPr>
          <w:p w14:paraId="6EFAF16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коллективном диалоге. </w:t>
            </w:r>
          </w:p>
        </w:tc>
        <w:tc>
          <w:tcPr>
            <w:tcW w:w="1905" w:type="dxa"/>
            <w:gridSpan w:val="3"/>
          </w:tcPr>
          <w:p w14:paraId="2C0BA927" w14:textId="30580FF0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5665019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07535CE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F03CAB7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5F84A4B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А.А.Блок. Краткий рассказ о писателе. «На поле Куликовом», «Россия». Историческая тема в стихотворении, ее современное звучание и смысл.</w:t>
            </w:r>
          </w:p>
        </w:tc>
        <w:tc>
          <w:tcPr>
            <w:tcW w:w="4150" w:type="dxa"/>
            <w:gridSpan w:val="3"/>
          </w:tcPr>
          <w:p w14:paraId="7EB029A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 чтение</w:t>
            </w:r>
            <w:proofErr w:type="gram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и беседа по вопросам.</w:t>
            </w:r>
          </w:p>
        </w:tc>
        <w:tc>
          <w:tcPr>
            <w:tcW w:w="1905" w:type="dxa"/>
            <w:gridSpan w:val="3"/>
          </w:tcPr>
          <w:p w14:paraId="473B6481" w14:textId="618E2EAA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4C8B8B8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9639F64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B9DDF4D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28C610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С.А.Есенин. Слово о поэте. «Пугачев» - драматическая поэма на историческую тему. Образ предводителя восстания. </w:t>
            </w:r>
          </w:p>
        </w:tc>
        <w:tc>
          <w:tcPr>
            <w:tcW w:w="4150" w:type="dxa"/>
            <w:gridSpan w:val="3"/>
          </w:tcPr>
          <w:p w14:paraId="5E73B53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Работа над фрагментами поэмы</w:t>
            </w:r>
          </w:p>
        </w:tc>
        <w:tc>
          <w:tcPr>
            <w:tcW w:w="1905" w:type="dxa"/>
            <w:gridSpan w:val="3"/>
          </w:tcPr>
          <w:p w14:paraId="17FAFC9C" w14:textId="0E8C1B22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12B9B50E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5FD9017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7DE6C034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186874E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Образ Емельяна Пугачева в народных преданиях, произведениях Пушкина и Есенина.</w:t>
            </w:r>
          </w:p>
        </w:tc>
        <w:tc>
          <w:tcPr>
            <w:tcW w:w="4150" w:type="dxa"/>
            <w:gridSpan w:val="3"/>
          </w:tcPr>
          <w:p w14:paraId="7A5A0FB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 произведений о Пугачеве.</w:t>
            </w:r>
          </w:p>
        </w:tc>
        <w:tc>
          <w:tcPr>
            <w:tcW w:w="1905" w:type="dxa"/>
            <w:gridSpan w:val="3"/>
          </w:tcPr>
          <w:p w14:paraId="6C1AEAF3" w14:textId="14B89412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5FB4611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B7D1C7D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0B8D88F1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4FCB3D1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И.С.Шмелев. Слово о писателе. «Как я стал писателем» - воспоминание о пути к творчеству</w:t>
            </w:r>
          </w:p>
        </w:tc>
        <w:tc>
          <w:tcPr>
            <w:tcW w:w="4150" w:type="dxa"/>
            <w:gridSpan w:val="3"/>
          </w:tcPr>
          <w:p w14:paraId="42F2CC3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Выборочный пересказ, беседа по вопросам.</w:t>
            </w:r>
          </w:p>
        </w:tc>
        <w:tc>
          <w:tcPr>
            <w:tcW w:w="1905" w:type="dxa"/>
            <w:gridSpan w:val="3"/>
          </w:tcPr>
          <w:p w14:paraId="7791D476" w14:textId="31834FE6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3090BBB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6459A80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9BAC12D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1C91A60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М.А.Осоргин. Слово о писателе. </w:t>
            </w:r>
            <w:proofErr w:type="spell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Сочетаник</w:t>
            </w:r>
            <w:proofErr w:type="spell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реальности и фантастики в рассказе «Пенсне»</w:t>
            </w:r>
          </w:p>
        </w:tc>
        <w:tc>
          <w:tcPr>
            <w:tcW w:w="4150" w:type="dxa"/>
            <w:gridSpan w:val="3"/>
          </w:tcPr>
          <w:p w14:paraId="1A9C1E3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Пересказ, беседа по рассказу.</w:t>
            </w:r>
          </w:p>
        </w:tc>
        <w:tc>
          <w:tcPr>
            <w:tcW w:w="1905" w:type="dxa"/>
            <w:gridSpan w:val="3"/>
          </w:tcPr>
          <w:p w14:paraId="7240B1A5" w14:textId="4214FB81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gridSpan w:val="3"/>
          </w:tcPr>
          <w:p w14:paraId="36EBFC9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4F8870BE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0744E716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7961EE8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Журнал «Сатирикон». Тэффи, О.Дымов, </w:t>
            </w:r>
            <w:proofErr w:type="gram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А.Аверченко.«</w:t>
            </w:r>
            <w:proofErr w:type="gram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Всеобщая история, обработанная «Сатириконом».</w:t>
            </w:r>
          </w:p>
        </w:tc>
        <w:tc>
          <w:tcPr>
            <w:tcW w:w="4150" w:type="dxa"/>
            <w:gridSpan w:val="3"/>
          </w:tcPr>
          <w:p w14:paraId="3D08084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работа, выразительное чтение отрывков.</w:t>
            </w:r>
          </w:p>
        </w:tc>
        <w:tc>
          <w:tcPr>
            <w:tcW w:w="1905" w:type="dxa"/>
            <w:gridSpan w:val="3"/>
          </w:tcPr>
          <w:p w14:paraId="7832932F" w14:textId="78346F3F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500" w:type="dxa"/>
            <w:gridSpan w:val="3"/>
          </w:tcPr>
          <w:p w14:paraId="47457AE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19AA4B2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05A02CA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5829CA1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чт. Тэффи. «Жизнь и воротник»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и другие рассказы. Сатира и юмор в рассказах.</w:t>
            </w:r>
          </w:p>
        </w:tc>
        <w:tc>
          <w:tcPr>
            <w:tcW w:w="4150" w:type="dxa"/>
            <w:gridSpan w:val="3"/>
          </w:tcPr>
          <w:p w14:paraId="563A8B8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характеристика героев</w:t>
            </w:r>
          </w:p>
        </w:tc>
        <w:tc>
          <w:tcPr>
            <w:tcW w:w="1905" w:type="dxa"/>
            <w:gridSpan w:val="3"/>
          </w:tcPr>
          <w:p w14:paraId="1F06A1B7" w14:textId="2DEAC5D0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5C76B8C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65DF2DC2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34AD1FAD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70A4EF9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Михаил Зощенко. «История болезни»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рассказы.</w:t>
            </w:r>
          </w:p>
        </w:tc>
        <w:tc>
          <w:tcPr>
            <w:tcW w:w="4150" w:type="dxa"/>
            <w:gridSpan w:val="3"/>
          </w:tcPr>
          <w:p w14:paraId="0289239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</w:t>
            </w:r>
          </w:p>
        </w:tc>
        <w:tc>
          <w:tcPr>
            <w:tcW w:w="1905" w:type="dxa"/>
            <w:gridSpan w:val="3"/>
          </w:tcPr>
          <w:p w14:paraId="62282642" w14:textId="5C113C72" w:rsidR="00C90A3E" w:rsidRPr="00AF6A33" w:rsidRDefault="009330F2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3950A538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49D590FA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3DEB5234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7BD6FD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 и читательских умений</w:t>
            </w:r>
          </w:p>
        </w:tc>
        <w:tc>
          <w:tcPr>
            <w:tcW w:w="4150" w:type="dxa"/>
            <w:gridSpan w:val="3"/>
          </w:tcPr>
          <w:p w14:paraId="0978EBA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</w:tcPr>
          <w:p w14:paraId="7EF5C10E" w14:textId="0E66829A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34FC304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0C902DC9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21279798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6EF74B8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А.Т.Твардовский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. Краткий рассказ о писателе. 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«Василий Теркин». 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Жизнь народа на крутых переломах и поворотах истории.</w:t>
            </w:r>
          </w:p>
        </w:tc>
        <w:tc>
          <w:tcPr>
            <w:tcW w:w="4150" w:type="dxa"/>
            <w:gridSpan w:val="3"/>
          </w:tcPr>
          <w:p w14:paraId="2B5D69C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поэмы и предварительная беседа по тексту.</w:t>
            </w:r>
          </w:p>
        </w:tc>
        <w:tc>
          <w:tcPr>
            <w:tcW w:w="1905" w:type="dxa"/>
            <w:gridSpan w:val="3"/>
          </w:tcPr>
          <w:p w14:paraId="39B07E5E" w14:textId="41B1D72E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42ECAC06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67DF5763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12393610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37DBC693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Образ главного героя. Василий Теркин – защитник родной страны. Новаторский характер образа Василия Теркина. </w:t>
            </w:r>
          </w:p>
        </w:tc>
        <w:tc>
          <w:tcPr>
            <w:tcW w:w="4150" w:type="dxa"/>
            <w:gridSpan w:val="3"/>
          </w:tcPr>
          <w:p w14:paraId="055DC92D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главного героя поэмы</w:t>
            </w:r>
          </w:p>
        </w:tc>
        <w:tc>
          <w:tcPr>
            <w:tcW w:w="1905" w:type="dxa"/>
            <w:gridSpan w:val="3"/>
          </w:tcPr>
          <w:p w14:paraId="79FB79AB" w14:textId="2B2EED41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3F77896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D2A5D89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7E284D6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6B2F2DF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и язык поэмы «Василий Теркин». Юмор. Фольклорные мотивы. Авторские отступления. </w:t>
            </w:r>
          </w:p>
        </w:tc>
        <w:tc>
          <w:tcPr>
            <w:tcW w:w="4150" w:type="dxa"/>
            <w:gridSpan w:val="3"/>
          </w:tcPr>
          <w:p w14:paraId="0C03D8D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Анализ эпизодов, выполнение теста.</w:t>
            </w:r>
          </w:p>
        </w:tc>
        <w:tc>
          <w:tcPr>
            <w:tcW w:w="1905" w:type="dxa"/>
            <w:gridSpan w:val="3"/>
          </w:tcPr>
          <w:p w14:paraId="0AA378AB" w14:textId="2BBF2D20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3C58FE8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9ED9D81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1D532358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197FA0E4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А.П.Платонов. Слово о писателе. Картины войны и мирной жизни в рассказе «Возвращение» Нравственная проблематика и гуманизм рассказа</w:t>
            </w:r>
          </w:p>
        </w:tc>
        <w:tc>
          <w:tcPr>
            <w:tcW w:w="4150" w:type="dxa"/>
            <w:gridSpan w:val="3"/>
          </w:tcPr>
          <w:p w14:paraId="504C0DF7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работа. Составление плана рассказа.</w:t>
            </w:r>
          </w:p>
        </w:tc>
        <w:tc>
          <w:tcPr>
            <w:tcW w:w="1905" w:type="dxa"/>
            <w:gridSpan w:val="3"/>
          </w:tcPr>
          <w:p w14:paraId="10C08CFB" w14:textId="067676D6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24</w:t>
            </w:r>
            <w:r w:rsidR="00F33016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.04</w:t>
            </w:r>
          </w:p>
        </w:tc>
        <w:tc>
          <w:tcPr>
            <w:tcW w:w="1500" w:type="dxa"/>
            <w:gridSpan w:val="3"/>
          </w:tcPr>
          <w:p w14:paraId="45ED4144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51D01053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6BC0227F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44F84AA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Стихи и песни о Великой Отечественной войне. Боевые подвиги и военные будни в творчестве М.Исаковского («Катюша», «Враги сожгли родную хату…»), Б.Окуджавы («Песенка о пехоте», «Здесь птицы не поют…»), А. Фатьянова («Соловьи»), </w:t>
            </w:r>
            <w:proofErr w:type="spell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Л.Ошанина</w:t>
            </w:r>
            <w:proofErr w:type="spell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(«Дороги»)</w:t>
            </w:r>
          </w:p>
        </w:tc>
        <w:tc>
          <w:tcPr>
            <w:tcW w:w="4150" w:type="dxa"/>
            <w:gridSpan w:val="3"/>
          </w:tcPr>
          <w:p w14:paraId="04551E3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</w:t>
            </w:r>
          </w:p>
        </w:tc>
        <w:tc>
          <w:tcPr>
            <w:tcW w:w="1905" w:type="dxa"/>
            <w:gridSpan w:val="3"/>
          </w:tcPr>
          <w:p w14:paraId="5075289A" w14:textId="2273DB17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00" w:type="dxa"/>
            <w:gridSpan w:val="3"/>
          </w:tcPr>
          <w:p w14:paraId="39A3891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2F448DF2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360F247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7DF764D6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В.П. Астафьев «Фотография, на которой меня нет». Автобиографический характер рассказа.</w:t>
            </w:r>
          </w:p>
        </w:tc>
        <w:tc>
          <w:tcPr>
            <w:tcW w:w="4150" w:type="dxa"/>
            <w:gridSpan w:val="3"/>
          </w:tcPr>
          <w:p w14:paraId="16E46400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рассказ и пересказ текста по плану. Беседа по рассказу </w:t>
            </w:r>
          </w:p>
        </w:tc>
        <w:tc>
          <w:tcPr>
            <w:tcW w:w="1905" w:type="dxa"/>
            <w:gridSpan w:val="3"/>
          </w:tcPr>
          <w:p w14:paraId="52DD0A06" w14:textId="518CD146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3"/>
          </w:tcPr>
          <w:p w14:paraId="04D6609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28683D7B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740657E0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326619D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Русские поэты о Родине, родной природе Поэты Русского зарубежья о Родине. </w:t>
            </w:r>
          </w:p>
        </w:tc>
        <w:tc>
          <w:tcPr>
            <w:tcW w:w="4150" w:type="dxa"/>
            <w:gridSpan w:val="3"/>
          </w:tcPr>
          <w:p w14:paraId="11FA5BD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  Анализ стихотворений</w:t>
            </w:r>
          </w:p>
        </w:tc>
        <w:tc>
          <w:tcPr>
            <w:tcW w:w="1905" w:type="dxa"/>
            <w:gridSpan w:val="3"/>
          </w:tcPr>
          <w:p w14:paraId="4CA24848" w14:textId="55AC647F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3"/>
          </w:tcPr>
          <w:p w14:paraId="08BBD1B2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2472F07B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20B6AC7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4B0C3EF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по произведениям, изученным в 8 классе </w:t>
            </w:r>
          </w:p>
        </w:tc>
        <w:tc>
          <w:tcPr>
            <w:tcW w:w="4150" w:type="dxa"/>
            <w:gridSpan w:val="3"/>
          </w:tcPr>
          <w:p w14:paraId="2FD962ED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</w:tcPr>
          <w:p w14:paraId="41B4F0F8" w14:textId="59D9ACC8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3"/>
          </w:tcPr>
          <w:p w14:paraId="558D2FE3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B2B7C85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6880706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97" w:type="dxa"/>
            <w:gridSpan w:val="2"/>
          </w:tcPr>
          <w:p w14:paraId="22660C52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Уильям Шекспир.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«Ромео и Джульетта».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Семейная вражда и любовь героев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как основа сюжета драматического произведения.</w:t>
            </w:r>
          </w:p>
          <w:p w14:paraId="3FF36FE5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Сонеты Шекспира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 Воспевание поэтом любви и дружбы.</w:t>
            </w:r>
          </w:p>
        </w:tc>
        <w:tc>
          <w:tcPr>
            <w:tcW w:w="4020" w:type="dxa"/>
            <w:gridSpan w:val="2"/>
          </w:tcPr>
          <w:p w14:paraId="79187051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вопросам. Выполнение теста.</w:t>
            </w:r>
          </w:p>
        </w:tc>
        <w:tc>
          <w:tcPr>
            <w:tcW w:w="1815" w:type="dxa"/>
            <w:gridSpan w:val="2"/>
          </w:tcPr>
          <w:p w14:paraId="3999C23F" w14:textId="698D267F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2"/>
          </w:tcPr>
          <w:p w14:paraId="5ABDB73D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B312081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0E54E09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97" w:type="dxa"/>
            <w:gridSpan w:val="2"/>
          </w:tcPr>
          <w:p w14:paraId="6938FEB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Жан Батист Мольер.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«Мещанин во дворянстве»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- сатира на дворянство и невежественных буржуа.</w:t>
            </w:r>
          </w:p>
        </w:tc>
        <w:tc>
          <w:tcPr>
            <w:tcW w:w="4020" w:type="dxa"/>
            <w:gridSpan w:val="2"/>
          </w:tcPr>
          <w:p w14:paraId="4A915221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 анализ фрагментов</w:t>
            </w:r>
          </w:p>
        </w:tc>
        <w:tc>
          <w:tcPr>
            <w:tcW w:w="1815" w:type="dxa"/>
            <w:gridSpan w:val="2"/>
          </w:tcPr>
          <w:p w14:paraId="4408A20A" w14:textId="21838AAF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2"/>
          </w:tcPr>
          <w:p w14:paraId="1A3D429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BB62FE0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66B8D9CA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97" w:type="dxa"/>
            <w:gridSpan w:val="2"/>
          </w:tcPr>
          <w:p w14:paraId="5C880DE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чт.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В.Скотт. Слово о писателе. «Айвенго» как исторический роман</w:t>
            </w:r>
          </w:p>
        </w:tc>
        <w:tc>
          <w:tcPr>
            <w:tcW w:w="4020" w:type="dxa"/>
            <w:gridSpan w:val="2"/>
          </w:tcPr>
          <w:p w14:paraId="6A8AF405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роману.</w:t>
            </w:r>
          </w:p>
        </w:tc>
        <w:tc>
          <w:tcPr>
            <w:tcW w:w="1815" w:type="dxa"/>
            <w:gridSpan w:val="2"/>
          </w:tcPr>
          <w:p w14:paraId="6FC0431F" w14:textId="22ACB5D8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2"/>
          </w:tcPr>
          <w:p w14:paraId="3DDBFE43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1EF1927B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57576E8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97" w:type="dxa"/>
            <w:gridSpan w:val="2"/>
          </w:tcPr>
          <w:p w14:paraId="503910A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Заключительное занятие</w:t>
            </w:r>
          </w:p>
        </w:tc>
        <w:tc>
          <w:tcPr>
            <w:tcW w:w="4020" w:type="dxa"/>
            <w:gridSpan w:val="2"/>
          </w:tcPr>
          <w:p w14:paraId="3841CDE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14:paraId="4F85304C" w14:textId="75567149" w:rsidR="00F06F85" w:rsidRPr="00AF6A33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2"/>
          </w:tcPr>
          <w:p w14:paraId="439AA67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00F512FF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348D2B56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6697" w:type="dxa"/>
            <w:gridSpan w:val="2"/>
          </w:tcPr>
          <w:p w14:paraId="26C453F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020" w:type="dxa"/>
            <w:gridSpan w:val="2"/>
          </w:tcPr>
          <w:p w14:paraId="54D6F144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14:paraId="2B0ED319" w14:textId="77777777" w:rsidR="00F06F85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26.05</w:t>
            </w:r>
          </w:p>
          <w:p w14:paraId="54F2AE2B" w14:textId="72C53D25" w:rsidR="00482F69" w:rsidRPr="00482F69" w:rsidRDefault="00482F69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500" w:type="dxa"/>
            <w:gridSpan w:val="2"/>
          </w:tcPr>
          <w:p w14:paraId="7D109A1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E666A0" w14:textId="77777777" w:rsidR="00C90A3E" w:rsidRDefault="00C90A3E">
      <w:pPr>
        <w:spacing w:line="240" w:lineRule="auto"/>
        <w:jc w:val="center"/>
        <w:rPr>
          <w:rFonts w:ascii="Times New Roman" w:hAnsi="Times New Roman"/>
          <w:b/>
        </w:rPr>
      </w:pPr>
    </w:p>
    <w:p w14:paraId="25FBE57D" w14:textId="77777777" w:rsidR="003618C7" w:rsidRDefault="003618C7">
      <w:pPr>
        <w:spacing w:line="240" w:lineRule="auto"/>
        <w:rPr>
          <w:rFonts w:ascii="Times New Roman" w:hAnsi="Times New Roman"/>
          <w:b/>
        </w:rPr>
      </w:pPr>
    </w:p>
    <w:p w14:paraId="324EA03A" w14:textId="77777777" w:rsidR="003618C7" w:rsidRDefault="003618C7">
      <w:pPr>
        <w:spacing w:line="240" w:lineRule="auto"/>
        <w:rPr>
          <w:rFonts w:ascii="Times New Roman" w:hAnsi="Times New Roman"/>
          <w:b/>
        </w:rPr>
      </w:pPr>
    </w:p>
    <w:p w14:paraId="0D65A3B8" w14:textId="77777777" w:rsidR="003618C7" w:rsidRPr="003618C7" w:rsidRDefault="003618C7" w:rsidP="003618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/>
          <w:b/>
          <w:sz w:val="24"/>
          <w:szCs w:val="24"/>
        </w:rPr>
      </w:pPr>
      <w:r w:rsidRPr="003618C7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14:paraId="0F468ABC" w14:textId="77777777" w:rsidR="003618C7" w:rsidRPr="003618C7" w:rsidRDefault="003618C7" w:rsidP="003618C7">
      <w:pPr>
        <w:shd w:val="clear" w:color="auto" w:fill="FFFFFF"/>
        <w:spacing w:before="238" w:line="240" w:lineRule="auto"/>
        <w:ind w:left="7" w:firstLine="709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b/>
          <w:bCs/>
          <w:sz w:val="24"/>
          <w:szCs w:val="24"/>
          <w:u w:val="single"/>
        </w:rPr>
        <w:t>Для учащихся:</w:t>
      </w:r>
    </w:p>
    <w:p w14:paraId="20450D50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18C7">
        <w:rPr>
          <w:rFonts w:ascii="Times New Roman" w:hAnsi="Times New Roman"/>
          <w:sz w:val="24"/>
          <w:szCs w:val="24"/>
        </w:rPr>
        <w:t>Альбеткова</w:t>
      </w:r>
      <w:proofErr w:type="spellEnd"/>
      <w:r w:rsidRPr="003618C7">
        <w:rPr>
          <w:rFonts w:ascii="Times New Roman" w:hAnsi="Times New Roman"/>
          <w:sz w:val="24"/>
          <w:szCs w:val="24"/>
        </w:rPr>
        <w:t xml:space="preserve"> Р.И. Учимся читать лирическое произведение. - М.: Дрофа, 2007.</w:t>
      </w:r>
    </w:p>
    <w:p w14:paraId="141C86B0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lastRenderedPageBreak/>
        <w:t>Коровина В.Я. и др. Литер</w:t>
      </w:r>
      <w:r>
        <w:rPr>
          <w:rFonts w:ascii="Times New Roman" w:hAnsi="Times New Roman"/>
          <w:sz w:val="24"/>
          <w:szCs w:val="24"/>
        </w:rPr>
        <w:t>атура: Учебник-хрестоматия для 8</w:t>
      </w:r>
      <w:r w:rsidRPr="003618C7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а: В 2ч. - М.: Просвещение, 2017</w:t>
      </w:r>
      <w:r w:rsidRPr="003618C7">
        <w:rPr>
          <w:rFonts w:ascii="Times New Roman" w:hAnsi="Times New Roman"/>
          <w:sz w:val="24"/>
          <w:szCs w:val="24"/>
        </w:rPr>
        <w:t>.</w:t>
      </w:r>
    </w:p>
    <w:p w14:paraId="2567D280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18C7">
        <w:rPr>
          <w:rFonts w:ascii="Times New Roman" w:hAnsi="Times New Roman"/>
          <w:sz w:val="24"/>
          <w:szCs w:val="24"/>
        </w:rPr>
        <w:t>Маранцман</w:t>
      </w:r>
      <w:proofErr w:type="spellEnd"/>
      <w:r w:rsidRPr="003618C7">
        <w:rPr>
          <w:rFonts w:ascii="Times New Roman" w:hAnsi="Times New Roman"/>
          <w:sz w:val="24"/>
          <w:szCs w:val="24"/>
        </w:rPr>
        <w:t xml:space="preserve"> В.Г. Времена года: Рабочая тетрадь по литературе для7-8 классов. - СПб.: Про</w:t>
      </w:r>
      <w:r w:rsidRPr="003618C7">
        <w:rPr>
          <w:rFonts w:ascii="Times New Roman" w:hAnsi="Times New Roman"/>
          <w:sz w:val="24"/>
          <w:szCs w:val="24"/>
        </w:rPr>
        <w:softHyphen/>
        <w:t>свещение, 2004.</w:t>
      </w:r>
    </w:p>
    <w:p w14:paraId="1B0333B2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18C7">
        <w:rPr>
          <w:rFonts w:ascii="Times New Roman" w:hAnsi="Times New Roman"/>
          <w:sz w:val="24"/>
          <w:szCs w:val="24"/>
        </w:rPr>
        <w:t>Обернихина</w:t>
      </w:r>
      <w:proofErr w:type="spellEnd"/>
      <w:r w:rsidRPr="003618C7">
        <w:rPr>
          <w:rFonts w:ascii="Times New Roman" w:hAnsi="Times New Roman"/>
          <w:sz w:val="24"/>
          <w:szCs w:val="24"/>
        </w:rPr>
        <w:t xml:space="preserve"> ГА, Соколова Л.Э., Вольнова И.П., Емельянова Т.В. Как написать сочинение?: Рабочая тетрадь для 5-8 классов. - СПб.: Просвещение, 2006.</w:t>
      </w:r>
    </w:p>
    <w:p w14:paraId="64E2FA2B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Русский фольклор: Словарь-справочник / Сост. Т.В. Зуева. - М.: Просвещение, 2005.</w:t>
      </w:r>
    </w:p>
    <w:p w14:paraId="72A440E6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Шайтанов И.О., Свердлов М.И. Зарубежная литература: Учебник-хрестоматия: 5-7 классы. -М.: Просвещение, 2006.</w:t>
      </w:r>
    </w:p>
    <w:p w14:paraId="225AAC5F" w14:textId="77777777" w:rsidR="003618C7" w:rsidRPr="003618C7" w:rsidRDefault="003618C7" w:rsidP="003618C7">
      <w:pPr>
        <w:shd w:val="clear" w:color="auto" w:fill="FFFFFF"/>
        <w:spacing w:before="223" w:line="240" w:lineRule="auto"/>
        <w:ind w:firstLine="709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b/>
          <w:bCs/>
          <w:sz w:val="24"/>
          <w:szCs w:val="24"/>
          <w:u w:val="single"/>
        </w:rPr>
        <w:t>Для учителя:</w:t>
      </w:r>
    </w:p>
    <w:p w14:paraId="0B9372E2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Аркин И.И. Уроки литературы в 7-8 классах: Практическая методика: Кн. для учителя. - М.: Просвещение, 2008.</w:t>
      </w:r>
    </w:p>
    <w:p w14:paraId="32AB0EAF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3618C7">
        <w:rPr>
          <w:rFonts w:ascii="Times New Roman" w:hAnsi="Times New Roman"/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3618C7">
        <w:rPr>
          <w:rFonts w:ascii="Times New Roman" w:hAnsi="Times New Roman"/>
          <w:sz w:val="24"/>
          <w:szCs w:val="24"/>
        </w:rPr>
        <w:t>Вербум</w:t>
      </w:r>
      <w:proofErr w:type="spellEnd"/>
      <w:r w:rsidRPr="003618C7">
        <w:rPr>
          <w:rFonts w:ascii="Times New Roman" w:hAnsi="Times New Roman"/>
          <w:sz w:val="24"/>
          <w:szCs w:val="24"/>
        </w:rPr>
        <w:t>, 2004.</w:t>
      </w:r>
    </w:p>
    <w:p w14:paraId="675F2D75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Демиденко Е.Л. Новые контрольные и проверочные работы по литературе. 5-9 классы. - М.: Дрофа, 2006.</w:t>
      </w:r>
    </w:p>
    <w:p w14:paraId="495FD232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Колокольцев Е.Н. А</w:t>
      </w:r>
      <w:r>
        <w:rPr>
          <w:rFonts w:ascii="Times New Roman" w:hAnsi="Times New Roman"/>
          <w:sz w:val="24"/>
          <w:szCs w:val="24"/>
        </w:rPr>
        <w:t>льбом иллюстраций: Литература: 8</w:t>
      </w:r>
      <w:r w:rsidRPr="003618C7">
        <w:rPr>
          <w:rFonts w:ascii="Times New Roman" w:hAnsi="Times New Roman"/>
          <w:sz w:val="24"/>
          <w:szCs w:val="24"/>
        </w:rPr>
        <w:t xml:space="preserve"> класс. - М.: Просвещение, 2005.</w:t>
      </w:r>
    </w:p>
    <w:p w14:paraId="06DC3251" w14:textId="220DA49A" w:rsidR="00C90A3E" w:rsidRPr="005B16D1" w:rsidRDefault="003618C7" w:rsidP="005B16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 xml:space="preserve">Коровина В.Я., </w:t>
      </w:r>
      <w:proofErr w:type="spellStart"/>
      <w:r w:rsidRPr="003618C7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3618C7">
        <w:rPr>
          <w:rFonts w:ascii="Times New Roman" w:hAnsi="Times New Roman"/>
          <w:sz w:val="24"/>
          <w:szCs w:val="24"/>
        </w:rPr>
        <w:t xml:space="preserve"> И.С. Ли</w:t>
      </w:r>
      <w:r>
        <w:rPr>
          <w:rFonts w:ascii="Times New Roman" w:hAnsi="Times New Roman"/>
          <w:sz w:val="24"/>
          <w:szCs w:val="24"/>
        </w:rPr>
        <w:t>тература: Методические советы: 8</w:t>
      </w:r>
      <w:r w:rsidRPr="003618C7">
        <w:rPr>
          <w:rFonts w:ascii="Times New Roman" w:hAnsi="Times New Roman"/>
          <w:sz w:val="24"/>
          <w:szCs w:val="24"/>
        </w:rPr>
        <w:t xml:space="preserve"> класс. - М.: Просвещение, 2006.</w:t>
      </w:r>
    </w:p>
    <w:p w14:paraId="2BD5B81D" w14:textId="6F3F9910" w:rsidR="008A6B49" w:rsidRDefault="008A6B49" w:rsidP="005B16D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8A6B49" w:rsidSect="00F81A59">
      <w:footerReference w:type="default" r:id="rId10"/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B4BA9" w14:textId="77777777" w:rsidR="005C125D" w:rsidRDefault="005C125D" w:rsidP="00C90A3E">
      <w:pPr>
        <w:spacing w:after="0" w:line="240" w:lineRule="auto"/>
      </w:pPr>
      <w:r>
        <w:separator/>
      </w:r>
    </w:p>
  </w:endnote>
  <w:endnote w:type="continuationSeparator" w:id="0">
    <w:p w14:paraId="2F8A595E" w14:textId="77777777" w:rsidR="005C125D" w:rsidRDefault="005C125D" w:rsidP="00C90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0AE84" w14:textId="77777777" w:rsidR="009330F2" w:rsidRDefault="009330F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47774" w14:textId="77777777" w:rsidR="005C125D" w:rsidRDefault="005C125D" w:rsidP="00C90A3E">
      <w:pPr>
        <w:spacing w:after="0" w:line="240" w:lineRule="auto"/>
      </w:pPr>
      <w:r>
        <w:separator/>
      </w:r>
    </w:p>
  </w:footnote>
  <w:footnote w:type="continuationSeparator" w:id="0">
    <w:p w14:paraId="19A486CC" w14:textId="77777777" w:rsidR="005C125D" w:rsidRDefault="005C125D" w:rsidP="00C90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A33E37"/>
    <w:multiLevelType w:val="multilevel"/>
    <w:tmpl w:val="03A33E37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3C049"/>
    <w:multiLevelType w:val="multilevel"/>
    <w:tmpl w:val="5B73C049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C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</w:rPr>
    </w:lvl>
    <w:lvl w:ilvl="1" w:tentative="1">
      <w:numFmt w:val="decimal"/>
      <w:lvlText w:val=""/>
      <w:lvlJc w:val="left"/>
      <w:pPr>
        <w:ind w:left="0" w:firstLine="0"/>
      </w:pPr>
    </w:lvl>
    <w:lvl w:ilvl="2" w:tentative="1">
      <w:numFmt w:val="decimal"/>
      <w:lvlText w:val=""/>
      <w:lvlJc w:val="left"/>
      <w:pPr>
        <w:ind w:left="0" w:firstLine="0"/>
      </w:pPr>
    </w:lvl>
    <w:lvl w:ilvl="3" w:tentative="1">
      <w:numFmt w:val="decimal"/>
      <w:lvlText w:val=""/>
      <w:lvlJc w:val="left"/>
      <w:pPr>
        <w:ind w:left="0" w:firstLine="0"/>
      </w:pPr>
    </w:lvl>
    <w:lvl w:ilvl="4" w:tentative="1">
      <w:numFmt w:val="decimal"/>
      <w:lvlText w:val=""/>
      <w:lvlJc w:val="left"/>
      <w:pPr>
        <w:ind w:left="0" w:firstLine="0"/>
      </w:pPr>
    </w:lvl>
    <w:lvl w:ilvl="5" w:tentative="1">
      <w:numFmt w:val="decimal"/>
      <w:lvlText w:val=""/>
      <w:lvlJc w:val="left"/>
      <w:pPr>
        <w:ind w:left="0" w:firstLine="0"/>
      </w:pPr>
    </w:lvl>
    <w:lvl w:ilvl="6" w:tentative="1">
      <w:numFmt w:val="decimal"/>
      <w:lvlText w:val=""/>
      <w:lvlJc w:val="left"/>
      <w:pPr>
        <w:ind w:left="0" w:firstLine="0"/>
      </w:pPr>
    </w:lvl>
    <w:lvl w:ilvl="7" w:tentative="1">
      <w:numFmt w:val="decimal"/>
      <w:lvlText w:val=""/>
      <w:lvlJc w:val="left"/>
      <w:pPr>
        <w:ind w:left="0" w:firstLine="0"/>
      </w:pPr>
    </w:lvl>
    <w:lvl w:ilvl="8" w:tentative="1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B73C122"/>
    <w:multiLevelType w:val="singleLevel"/>
    <w:tmpl w:val="5B73C12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5B7FA049"/>
    <w:multiLevelType w:val="multilevel"/>
    <w:tmpl w:val="5B7FA0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5B7FA054"/>
    <w:multiLevelType w:val="multilevel"/>
    <w:tmpl w:val="5B7FA054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1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1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1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1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1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1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7" w15:restartNumberingAfterBreak="0">
    <w:nsid w:val="5B7FA05F"/>
    <w:multiLevelType w:val="multilevel"/>
    <w:tmpl w:val="5B7FA05F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C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</w:rPr>
    </w:lvl>
    <w:lvl w:ilvl="1" w:tentative="1">
      <w:numFmt w:val="decimal"/>
      <w:lvlText w:val=""/>
      <w:lvlJc w:val="left"/>
      <w:pPr>
        <w:ind w:left="0" w:firstLine="0"/>
      </w:pPr>
    </w:lvl>
    <w:lvl w:ilvl="2" w:tentative="1">
      <w:numFmt w:val="decimal"/>
      <w:lvlText w:val=""/>
      <w:lvlJc w:val="left"/>
      <w:pPr>
        <w:ind w:left="0" w:firstLine="0"/>
      </w:pPr>
    </w:lvl>
    <w:lvl w:ilvl="3" w:tentative="1">
      <w:numFmt w:val="decimal"/>
      <w:lvlText w:val=""/>
      <w:lvlJc w:val="left"/>
      <w:pPr>
        <w:ind w:left="0" w:firstLine="0"/>
      </w:pPr>
    </w:lvl>
    <w:lvl w:ilvl="4" w:tentative="1">
      <w:numFmt w:val="decimal"/>
      <w:lvlText w:val=""/>
      <w:lvlJc w:val="left"/>
      <w:pPr>
        <w:ind w:left="0" w:firstLine="0"/>
      </w:pPr>
    </w:lvl>
    <w:lvl w:ilvl="5" w:tentative="1">
      <w:numFmt w:val="decimal"/>
      <w:lvlText w:val=""/>
      <w:lvlJc w:val="left"/>
      <w:pPr>
        <w:ind w:left="0" w:firstLine="0"/>
      </w:pPr>
    </w:lvl>
    <w:lvl w:ilvl="6" w:tentative="1">
      <w:numFmt w:val="decimal"/>
      <w:lvlText w:val=""/>
      <w:lvlJc w:val="left"/>
      <w:pPr>
        <w:ind w:left="0" w:firstLine="0"/>
      </w:pPr>
    </w:lvl>
    <w:lvl w:ilvl="7" w:tentative="1">
      <w:numFmt w:val="decimal"/>
      <w:lvlText w:val=""/>
      <w:lvlJc w:val="left"/>
      <w:pPr>
        <w:ind w:left="0" w:firstLine="0"/>
      </w:pPr>
    </w:lvl>
    <w:lvl w:ilvl="8" w:tentative="1">
      <w:numFmt w:val="decimal"/>
      <w:lvlText w:val=""/>
      <w:lvlJc w:val="left"/>
      <w:pPr>
        <w:ind w:left="0" w:firstLine="0"/>
      </w:pPr>
    </w:lvl>
  </w:abstractNum>
  <w:num w:numId="1">
    <w:abstractNumId w:val="5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C24384"/>
    <w:rsid w:val="000013DE"/>
    <w:rsid w:val="0000372B"/>
    <w:rsid w:val="0000435E"/>
    <w:rsid w:val="000058D3"/>
    <w:rsid w:val="00005F6E"/>
    <w:rsid w:val="00006A92"/>
    <w:rsid w:val="00007A38"/>
    <w:rsid w:val="00011E65"/>
    <w:rsid w:val="000145FE"/>
    <w:rsid w:val="00015105"/>
    <w:rsid w:val="00017534"/>
    <w:rsid w:val="00024970"/>
    <w:rsid w:val="000257DB"/>
    <w:rsid w:val="00025B32"/>
    <w:rsid w:val="00030288"/>
    <w:rsid w:val="00030328"/>
    <w:rsid w:val="00030548"/>
    <w:rsid w:val="00031C80"/>
    <w:rsid w:val="0003406B"/>
    <w:rsid w:val="00043854"/>
    <w:rsid w:val="00046B3F"/>
    <w:rsid w:val="00046B40"/>
    <w:rsid w:val="000505C3"/>
    <w:rsid w:val="00054811"/>
    <w:rsid w:val="00056BC3"/>
    <w:rsid w:val="000570AE"/>
    <w:rsid w:val="000573E9"/>
    <w:rsid w:val="00060B17"/>
    <w:rsid w:val="000624FD"/>
    <w:rsid w:val="00064B73"/>
    <w:rsid w:val="000707FB"/>
    <w:rsid w:val="000721D6"/>
    <w:rsid w:val="00072C83"/>
    <w:rsid w:val="000735A4"/>
    <w:rsid w:val="00075CEE"/>
    <w:rsid w:val="0007772B"/>
    <w:rsid w:val="0008022B"/>
    <w:rsid w:val="00080B64"/>
    <w:rsid w:val="00081667"/>
    <w:rsid w:val="00081CF5"/>
    <w:rsid w:val="00083858"/>
    <w:rsid w:val="00083910"/>
    <w:rsid w:val="00084947"/>
    <w:rsid w:val="00087824"/>
    <w:rsid w:val="00091B7D"/>
    <w:rsid w:val="00093A9A"/>
    <w:rsid w:val="00093F0D"/>
    <w:rsid w:val="00093FEF"/>
    <w:rsid w:val="00094479"/>
    <w:rsid w:val="000947EE"/>
    <w:rsid w:val="00095856"/>
    <w:rsid w:val="000A655C"/>
    <w:rsid w:val="000B1C7A"/>
    <w:rsid w:val="000B2103"/>
    <w:rsid w:val="000B50C3"/>
    <w:rsid w:val="000B7C80"/>
    <w:rsid w:val="000B7ECD"/>
    <w:rsid w:val="000C0CC1"/>
    <w:rsid w:val="000C0FF5"/>
    <w:rsid w:val="000C5D90"/>
    <w:rsid w:val="000C7BE4"/>
    <w:rsid w:val="000D1255"/>
    <w:rsid w:val="000D6FA4"/>
    <w:rsid w:val="000E0D5D"/>
    <w:rsid w:val="000E3008"/>
    <w:rsid w:val="000E5D06"/>
    <w:rsid w:val="000E5EDA"/>
    <w:rsid w:val="000E747C"/>
    <w:rsid w:val="000F32F2"/>
    <w:rsid w:val="000F36E0"/>
    <w:rsid w:val="00101C31"/>
    <w:rsid w:val="00103150"/>
    <w:rsid w:val="001045B9"/>
    <w:rsid w:val="001057E0"/>
    <w:rsid w:val="001062EA"/>
    <w:rsid w:val="00107082"/>
    <w:rsid w:val="00107975"/>
    <w:rsid w:val="0011080E"/>
    <w:rsid w:val="00112CE6"/>
    <w:rsid w:val="0011343E"/>
    <w:rsid w:val="001145E9"/>
    <w:rsid w:val="00116ABF"/>
    <w:rsid w:val="00116E51"/>
    <w:rsid w:val="001229A1"/>
    <w:rsid w:val="00123003"/>
    <w:rsid w:val="00123460"/>
    <w:rsid w:val="001249EE"/>
    <w:rsid w:val="00124CB6"/>
    <w:rsid w:val="00125D9E"/>
    <w:rsid w:val="00131754"/>
    <w:rsid w:val="001324B1"/>
    <w:rsid w:val="00134AFF"/>
    <w:rsid w:val="00134C73"/>
    <w:rsid w:val="0014030E"/>
    <w:rsid w:val="00145EC2"/>
    <w:rsid w:val="00150089"/>
    <w:rsid w:val="001565AC"/>
    <w:rsid w:val="00160908"/>
    <w:rsid w:val="00160A5F"/>
    <w:rsid w:val="00160F42"/>
    <w:rsid w:val="00162588"/>
    <w:rsid w:val="00162930"/>
    <w:rsid w:val="00162B9E"/>
    <w:rsid w:val="00162E20"/>
    <w:rsid w:val="00162F2B"/>
    <w:rsid w:val="00163934"/>
    <w:rsid w:val="00164B51"/>
    <w:rsid w:val="00165C60"/>
    <w:rsid w:val="00181BAE"/>
    <w:rsid w:val="001831A6"/>
    <w:rsid w:val="0018392C"/>
    <w:rsid w:val="00184C79"/>
    <w:rsid w:val="00192E87"/>
    <w:rsid w:val="0019635E"/>
    <w:rsid w:val="001963E1"/>
    <w:rsid w:val="0019777B"/>
    <w:rsid w:val="00197DEF"/>
    <w:rsid w:val="001A032B"/>
    <w:rsid w:val="001A05EB"/>
    <w:rsid w:val="001A1DC6"/>
    <w:rsid w:val="001B0E78"/>
    <w:rsid w:val="001B27A3"/>
    <w:rsid w:val="001B4B47"/>
    <w:rsid w:val="001C537F"/>
    <w:rsid w:val="001C54DD"/>
    <w:rsid w:val="001C5C32"/>
    <w:rsid w:val="001C63B8"/>
    <w:rsid w:val="001D1E38"/>
    <w:rsid w:val="001D46F8"/>
    <w:rsid w:val="001D5707"/>
    <w:rsid w:val="001D6EBC"/>
    <w:rsid w:val="001D76D1"/>
    <w:rsid w:val="001E20E7"/>
    <w:rsid w:val="001E2533"/>
    <w:rsid w:val="001E49A5"/>
    <w:rsid w:val="001E4A88"/>
    <w:rsid w:val="001E7C66"/>
    <w:rsid w:val="001F09E5"/>
    <w:rsid w:val="001F2EE8"/>
    <w:rsid w:val="001F3ECC"/>
    <w:rsid w:val="001F75E2"/>
    <w:rsid w:val="001F7CF7"/>
    <w:rsid w:val="00200C64"/>
    <w:rsid w:val="00203138"/>
    <w:rsid w:val="00203BC2"/>
    <w:rsid w:val="00205181"/>
    <w:rsid w:val="0020519C"/>
    <w:rsid w:val="002063E1"/>
    <w:rsid w:val="00214F9E"/>
    <w:rsid w:val="00215EAB"/>
    <w:rsid w:val="002163D6"/>
    <w:rsid w:val="00216E2C"/>
    <w:rsid w:val="00221669"/>
    <w:rsid w:val="00222A8D"/>
    <w:rsid w:val="002266C8"/>
    <w:rsid w:val="00226E2E"/>
    <w:rsid w:val="00231104"/>
    <w:rsid w:val="002343EA"/>
    <w:rsid w:val="002351D0"/>
    <w:rsid w:val="00241626"/>
    <w:rsid w:val="0024186F"/>
    <w:rsid w:val="0024190D"/>
    <w:rsid w:val="00243C22"/>
    <w:rsid w:val="002466F3"/>
    <w:rsid w:val="00247B5F"/>
    <w:rsid w:val="00251900"/>
    <w:rsid w:val="002519EC"/>
    <w:rsid w:val="00251E2B"/>
    <w:rsid w:val="002536EB"/>
    <w:rsid w:val="002540A0"/>
    <w:rsid w:val="00256E29"/>
    <w:rsid w:val="00260B87"/>
    <w:rsid w:val="00261992"/>
    <w:rsid w:val="002622A2"/>
    <w:rsid w:val="002660E7"/>
    <w:rsid w:val="00270435"/>
    <w:rsid w:val="00271E93"/>
    <w:rsid w:val="00272CC7"/>
    <w:rsid w:val="00275B76"/>
    <w:rsid w:val="00276055"/>
    <w:rsid w:val="00276C5B"/>
    <w:rsid w:val="0028091D"/>
    <w:rsid w:val="00281D94"/>
    <w:rsid w:val="00282C3D"/>
    <w:rsid w:val="00283BE0"/>
    <w:rsid w:val="00283E1F"/>
    <w:rsid w:val="002854E4"/>
    <w:rsid w:val="0029077C"/>
    <w:rsid w:val="002A1EFD"/>
    <w:rsid w:val="002A3A93"/>
    <w:rsid w:val="002A4F1B"/>
    <w:rsid w:val="002A637B"/>
    <w:rsid w:val="002A6F9F"/>
    <w:rsid w:val="002B1B4B"/>
    <w:rsid w:val="002B33EB"/>
    <w:rsid w:val="002B3498"/>
    <w:rsid w:val="002B3EE4"/>
    <w:rsid w:val="002B4510"/>
    <w:rsid w:val="002B5EC8"/>
    <w:rsid w:val="002B6D3C"/>
    <w:rsid w:val="002B7BD5"/>
    <w:rsid w:val="002B7C04"/>
    <w:rsid w:val="002B7E89"/>
    <w:rsid w:val="002C09BE"/>
    <w:rsid w:val="002C1818"/>
    <w:rsid w:val="002C26CF"/>
    <w:rsid w:val="002C3215"/>
    <w:rsid w:val="002C4DDE"/>
    <w:rsid w:val="002C582A"/>
    <w:rsid w:val="002D1869"/>
    <w:rsid w:val="002D347C"/>
    <w:rsid w:val="002D3CE8"/>
    <w:rsid w:val="002D7C14"/>
    <w:rsid w:val="002E3A30"/>
    <w:rsid w:val="002E6696"/>
    <w:rsid w:val="002E7262"/>
    <w:rsid w:val="002E7880"/>
    <w:rsid w:val="002F29A2"/>
    <w:rsid w:val="002F45FC"/>
    <w:rsid w:val="002F770E"/>
    <w:rsid w:val="002F7839"/>
    <w:rsid w:val="003001F5"/>
    <w:rsid w:val="00301AF2"/>
    <w:rsid w:val="00302789"/>
    <w:rsid w:val="00303C6C"/>
    <w:rsid w:val="003046C0"/>
    <w:rsid w:val="00305270"/>
    <w:rsid w:val="003117EC"/>
    <w:rsid w:val="003122F0"/>
    <w:rsid w:val="00314395"/>
    <w:rsid w:val="00315ED9"/>
    <w:rsid w:val="00320F83"/>
    <w:rsid w:val="00321718"/>
    <w:rsid w:val="00327333"/>
    <w:rsid w:val="003279A6"/>
    <w:rsid w:val="0033374C"/>
    <w:rsid w:val="003347C6"/>
    <w:rsid w:val="00335162"/>
    <w:rsid w:val="00345843"/>
    <w:rsid w:val="0034695A"/>
    <w:rsid w:val="00346F20"/>
    <w:rsid w:val="0035081C"/>
    <w:rsid w:val="00351B86"/>
    <w:rsid w:val="00355543"/>
    <w:rsid w:val="00355D31"/>
    <w:rsid w:val="003560D6"/>
    <w:rsid w:val="003618C7"/>
    <w:rsid w:val="003633C1"/>
    <w:rsid w:val="00364F0D"/>
    <w:rsid w:val="003736A2"/>
    <w:rsid w:val="003805B9"/>
    <w:rsid w:val="00383806"/>
    <w:rsid w:val="00385B97"/>
    <w:rsid w:val="003903BC"/>
    <w:rsid w:val="003905F5"/>
    <w:rsid w:val="00390621"/>
    <w:rsid w:val="003908E3"/>
    <w:rsid w:val="00390D17"/>
    <w:rsid w:val="0039232C"/>
    <w:rsid w:val="00394232"/>
    <w:rsid w:val="0039671D"/>
    <w:rsid w:val="00397287"/>
    <w:rsid w:val="00397CF7"/>
    <w:rsid w:val="003A0B1C"/>
    <w:rsid w:val="003A3012"/>
    <w:rsid w:val="003A4DB5"/>
    <w:rsid w:val="003A53CF"/>
    <w:rsid w:val="003B36DC"/>
    <w:rsid w:val="003B3BFE"/>
    <w:rsid w:val="003C196D"/>
    <w:rsid w:val="003C19B7"/>
    <w:rsid w:val="003C5BDE"/>
    <w:rsid w:val="003C7E40"/>
    <w:rsid w:val="003D447A"/>
    <w:rsid w:val="003D58BA"/>
    <w:rsid w:val="003D6AC0"/>
    <w:rsid w:val="003D7823"/>
    <w:rsid w:val="003E0E28"/>
    <w:rsid w:val="003E2380"/>
    <w:rsid w:val="003E25BE"/>
    <w:rsid w:val="003E2CE7"/>
    <w:rsid w:val="003E2D9A"/>
    <w:rsid w:val="003E3CA6"/>
    <w:rsid w:val="003E5C2D"/>
    <w:rsid w:val="003E612E"/>
    <w:rsid w:val="003E6690"/>
    <w:rsid w:val="003E6D06"/>
    <w:rsid w:val="003F26EF"/>
    <w:rsid w:val="003F30BE"/>
    <w:rsid w:val="003F488B"/>
    <w:rsid w:val="003F5700"/>
    <w:rsid w:val="003F6E1E"/>
    <w:rsid w:val="003F7C75"/>
    <w:rsid w:val="00400972"/>
    <w:rsid w:val="00401D54"/>
    <w:rsid w:val="0040455D"/>
    <w:rsid w:val="00404DB9"/>
    <w:rsid w:val="00404E67"/>
    <w:rsid w:val="00406B77"/>
    <w:rsid w:val="004119CF"/>
    <w:rsid w:val="00413DE7"/>
    <w:rsid w:val="00414006"/>
    <w:rsid w:val="0042047C"/>
    <w:rsid w:val="00420B44"/>
    <w:rsid w:val="00420FC5"/>
    <w:rsid w:val="00422661"/>
    <w:rsid w:val="00422FDB"/>
    <w:rsid w:val="004232E7"/>
    <w:rsid w:val="00424EC5"/>
    <w:rsid w:val="0042594B"/>
    <w:rsid w:val="00425B6B"/>
    <w:rsid w:val="004300A0"/>
    <w:rsid w:val="00430AC8"/>
    <w:rsid w:val="00431611"/>
    <w:rsid w:val="00437014"/>
    <w:rsid w:val="00437C24"/>
    <w:rsid w:val="004441AA"/>
    <w:rsid w:val="00444E88"/>
    <w:rsid w:val="00445B1C"/>
    <w:rsid w:val="00445F65"/>
    <w:rsid w:val="00450C11"/>
    <w:rsid w:val="00451059"/>
    <w:rsid w:val="00452D39"/>
    <w:rsid w:val="00452D78"/>
    <w:rsid w:val="00453C0A"/>
    <w:rsid w:val="0045407F"/>
    <w:rsid w:val="00454DC3"/>
    <w:rsid w:val="004552A8"/>
    <w:rsid w:val="0045561B"/>
    <w:rsid w:val="00461111"/>
    <w:rsid w:val="004624CA"/>
    <w:rsid w:val="0046276A"/>
    <w:rsid w:val="00462B89"/>
    <w:rsid w:val="00472874"/>
    <w:rsid w:val="004734E0"/>
    <w:rsid w:val="004737D7"/>
    <w:rsid w:val="004758B8"/>
    <w:rsid w:val="00480219"/>
    <w:rsid w:val="00482A77"/>
    <w:rsid w:val="00482F69"/>
    <w:rsid w:val="00486678"/>
    <w:rsid w:val="00487369"/>
    <w:rsid w:val="004903B7"/>
    <w:rsid w:val="0049236B"/>
    <w:rsid w:val="004938A5"/>
    <w:rsid w:val="00493F86"/>
    <w:rsid w:val="00494B1D"/>
    <w:rsid w:val="00495B03"/>
    <w:rsid w:val="00496371"/>
    <w:rsid w:val="004968C5"/>
    <w:rsid w:val="004A28AB"/>
    <w:rsid w:val="004A2FA1"/>
    <w:rsid w:val="004A3047"/>
    <w:rsid w:val="004A793C"/>
    <w:rsid w:val="004B36D9"/>
    <w:rsid w:val="004C01DF"/>
    <w:rsid w:val="004C430D"/>
    <w:rsid w:val="004C450A"/>
    <w:rsid w:val="004C7477"/>
    <w:rsid w:val="004C7C2B"/>
    <w:rsid w:val="004D2C44"/>
    <w:rsid w:val="004D34E0"/>
    <w:rsid w:val="004D634B"/>
    <w:rsid w:val="004D7509"/>
    <w:rsid w:val="004D7BC5"/>
    <w:rsid w:val="004E0370"/>
    <w:rsid w:val="004E03E8"/>
    <w:rsid w:val="004E0C7C"/>
    <w:rsid w:val="004E6041"/>
    <w:rsid w:val="004E6EF2"/>
    <w:rsid w:val="004E7C83"/>
    <w:rsid w:val="004F05BC"/>
    <w:rsid w:val="004F10D3"/>
    <w:rsid w:val="004F352F"/>
    <w:rsid w:val="004F36F2"/>
    <w:rsid w:val="004F5660"/>
    <w:rsid w:val="004F62F3"/>
    <w:rsid w:val="004F6E17"/>
    <w:rsid w:val="00506A74"/>
    <w:rsid w:val="00510D87"/>
    <w:rsid w:val="005112FD"/>
    <w:rsid w:val="00513F4D"/>
    <w:rsid w:val="005142BE"/>
    <w:rsid w:val="00520190"/>
    <w:rsid w:val="00522D66"/>
    <w:rsid w:val="00524936"/>
    <w:rsid w:val="0052528E"/>
    <w:rsid w:val="005277ED"/>
    <w:rsid w:val="00527DC9"/>
    <w:rsid w:val="005302DF"/>
    <w:rsid w:val="0053092C"/>
    <w:rsid w:val="005314F9"/>
    <w:rsid w:val="00534DA5"/>
    <w:rsid w:val="00536084"/>
    <w:rsid w:val="00536919"/>
    <w:rsid w:val="00537651"/>
    <w:rsid w:val="005414D9"/>
    <w:rsid w:val="005425F7"/>
    <w:rsid w:val="00545559"/>
    <w:rsid w:val="00546B3E"/>
    <w:rsid w:val="0054778C"/>
    <w:rsid w:val="005519D4"/>
    <w:rsid w:val="005536D0"/>
    <w:rsid w:val="00555F04"/>
    <w:rsid w:val="005577D8"/>
    <w:rsid w:val="005619D6"/>
    <w:rsid w:val="00561BA2"/>
    <w:rsid w:val="00567C2A"/>
    <w:rsid w:val="00570BF3"/>
    <w:rsid w:val="00571744"/>
    <w:rsid w:val="00571837"/>
    <w:rsid w:val="00571A8B"/>
    <w:rsid w:val="005732BA"/>
    <w:rsid w:val="00573EAF"/>
    <w:rsid w:val="005752EA"/>
    <w:rsid w:val="00576DE0"/>
    <w:rsid w:val="00577135"/>
    <w:rsid w:val="00581289"/>
    <w:rsid w:val="0058139A"/>
    <w:rsid w:val="00584305"/>
    <w:rsid w:val="005911E2"/>
    <w:rsid w:val="00593045"/>
    <w:rsid w:val="0059419C"/>
    <w:rsid w:val="00596248"/>
    <w:rsid w:val="00596D28"/>
    <w:rsid w:val="005A42D4"/>
    <w:rsid w:val="005A6C84"/>
    <w:rsid w:val="005A7757"/>
    <w:rsid w:val="005B07A2"/>
    <w:rsid w:val="005B0EFB"/>
    <w:rsid w:val="005B14B7"/>
    <w:rsid w:val="005B16D1"/>
    <w:rsid w:val="005B492D"/>
    <w:rsid w:val="005C125D"/>
    <w:rsid w:val="005C65EB"/>
    <w:rsid w:val="005C6EE6"/>
    <w:rsid w:val="005C7B32"/>
    <w:rsid w:val="005D2852"/>
    <w:rsid w:val="005D291C"/>
    <w:rsid w:val="005D3BBD"/>
    <w:rsid w:val="005D423D"/>
    <w:rsid w:val="005D4AA4"/>
    <w:rsid w:val="005E49C5"/>
    <w:rsid w:val="005E6C3E"/>
    <w:rsid w:val="005F17B0"/>
    <w:rsid w:val="005F3B2B"/>
    <w:rsid w:val="005F7A21"/>
    <w:rsid w:val="00601833"/>
    <w:rsid w:val="00603C0D"/>
    <w:rsid w:val="00606B58"/>
    <w:rsid w:val="00610DFB"/>
    <w:rsid w:val="006126F1"/>
    <w:rsid w:val="00612ADB"/>
    <w:rsid w:val="006144A5"/>
    <w:rsid w:val="006150F0"/>
    <w:rsid w:val="0061514D"/>
    <w:rsid w:val="00615E18"/>
    <w:rsid w:val="0062070C"/>
    <w:rsid w:val="00624743"/>
    <w:rsid w:val="006304D1"/>
    <w:rsid w:val="00632CDB"/>
    <w:rsid w:val="00633E69"/>
    <w:rsid w:val="00633EE0"/>
    <w:rsid w:val="00635D2A"/>
    <w:rsid w:val="00636110"/>
    <w:rsid w:val="0064261E"/>
    <w:rsid w:val="006443B5"/>
    <w:rsid w:val="0064570A"/>
    <w:rsid w:val="00650F6C"/>
    <w:rsid w:val="00651F39"/>
    <w:rsid w:val="00655A88"/>
    <w:rsid w:val="00661031"/>
    <w:rsid w:val="00664401"/>
    <w:rsid w:val="006644B7"/>
    <w:rsid w:val="006655EA"/>
    <w:rsid w:val="00666DAB"/>
    <w:rsid w:val="00667203"/>
    <w:rsid w:val="006714E5"/>
    <w:rsid w:val="00674CF5"/>
    <w:rsid w:val="00676D01"/>
    <w:rsid w:val="006770BB"/>
    <w:rsid w:val="00677167"/>
    <w:rsid w:val="006812B7"/>
    <w:rsid w:val="0068204B"/>
    <w:rsid w:val="00682C08"/>
    <w:rsid w:val="00682F54"/>
    <w:rsid w:val="0068317D"/>
    <w:rsid w:val="006866EA"/>
    <w:rsid w:val="006953E6"/>
    <w:rsid w:val="0069677B"/>
    <w:rsid w:val="00696D2C"/>
    <w:rsid w:val="00696DB9"/>
    <w:rsid w:val="006A3DE9"/>
    <w:rsid w:val="006A425E"/>
    <w:rsid w:val="006A52A1"/>
    <w:rsid w:val="006A6FA2"/>
    <w:rsid w:val="006A7BA5"/>
    <w:rsid w:val="006A7D8B"/>
    <w:rsid w:val="006A7FD5"/>
    <w:rsid w:val="006B05CA"/>
    <w:rsid w:val="006B18D2"/>
    <w:rsid w:val="006B3366"/>
    <w:rsid w:val="006B3413"/>
    <w:rsid w:val="006B384A"/>
    <w:rsid w:val="006B4C51"/>
    <w:rsid w:val="006B65A6"/>
    <w:rsid w:val="006B6868"/>
    <w:rsid w:val="006B76C9"/>
    <w:rsid w:val="006C3153"/>
    <w:rsid w:val="006C3C74"/>
    <w:rsid w:val="006C43AA"/>
    <w:rsid w:val="006C520E"/>
    <w:rsid w:val="006C5A0C"/>
    <w:rsid w:val="006E1F5D"/>
    <w:rsid w:val="006E32B4"/>
    <w:rsid w:val="006F0BAA"/>
    <w:rsid w:val="006F5476"/>
    <w:rsid w:val="006F58A4"/>
    <w:rsid w:val="0070033F"/>
    <w:rsid w:val="00703391"/>
    <w:rsid w:val="00703C45"/>
    <w:rsid w:val="00704F18"/>
    <w:rsid w:val="0070559A"/>
    <w:rsid w:val="00705875"/>
    <w:rsid w:val="00705FC8"/>
    <w:rsid w:val="007066DF"/>
    <w:rsid w:val="00712051"/>
    <w:rsid w:val="0071224F"/>
    <w:rsid w:val="00712B87"/>
    <w:rsid w:val="00713086"/>
    <w:rsid w:val="00714BAB"/>
    <w:rsid w:val="00717DB7"/>
    <w:rsid w:val="00720029"/>
    <w:rsid w:val="007248EC"/>
    <w:rsid w:val="00725F35"/>
    <w:rsid w:val="007304B8"/>
    <w:rsid w:val="007305E1"/>
    <w:rsid w:val="00730911"/>
    <w:rsid w:val="00733485"/>
    <w:rsid w:val="00733A58"/>
    <w:rsid w:val="0073451D"/>
    <w:rsid w:val="00736BB2"/>
    <w:rsid w:val="00736DB3"/>
    <w:rsid w:val="00742168"/>
    <w:rsid w:val="00742E2F"/>
    <w:rsid w:val="0074309F"/>
    <w:rsid w:val="00744FAC"/>
    <w:rsid w:val="00745B48"/>
    <w:rsid w:val="0074721B"/>
    <w:rsid w:val="0075198E"/>
    <w:rsid w:val="00751D78"/>
    <w:rsid w:val="007527DA"/>
    <w:rsid w:val="00752D90"/>
    <w:rsid w:val="007540C3"/>
    <w:rsid w:val="00756FA9"/>
    <w:rsid w:val="007601B4"/>
    <w:rsid w:val="00760280"/>
    <w:rsid w:val="00772297"/>
    <w:rsid w:val="007735AF"/>
    <w:rsid w:val="00777217"/>
    <w:rsid w:val="00785C6D"/>
    <w:rsid w:val="00796FEF"/>
    <w:rsid w:val="007A0BB4"/>
    <w:rsid w:val="007B020E"/>
    <w:rsid w:val="007B18BA"/>
    <w:rsid w:val="007B591B"/>
    <w:rsid w:val="007B63C3"/>
    <w:rsid w:val="007B645F"/>
    <w:rsid w:val="007B7E45"/>
    <w:rsid w:val="007C08CA"/>
    <w:rsid w:val="007C12A3"/>
    <w:rsid w:val="007C1DBA"/>
    <w:rsid w:val="007C6191"/>
    <w:rsid w:val="007C7B4F"/>
    <w:rsid w:val="007D09C3"/>
    <w:rsid w:val="007D3547"/>
    <w:rsid w:val="007D6A2A"/>
    <w:rsid w:val="007D6D15"/>
    <w:rsid w:val="007E0200"/>
    <w:rsid w:val="007E3618"/>
    <w:rsid w:val="007F0767"/>
    <w:rsid w:val="007F4D56"/>
    <w:rsid w:val="00802B27"/>
    <w:rsid w:val="00806B70"/>
    <w:rsid w:val="00807A45"/>
    <w:rsid w:val="0081163C"/>
    <w:rsid w:val="00812DB5"/>
    <w:rsid w:val="008154FB"/>
    <w:rsid w:val="00816210"/>
    <w:rsid w:val="0081727D"/>
    <w:rsid w:val="00817AB7"/>
    <w:rsid w:val="0082157A"/>
    <w:rsid w:val="00823225"/>
    <w:rsid w:val="0082330F"/>
    <w:rsid w:val="00824432"/>
    <w:rsid w:val="00824439"/>
    <w:rsid w:val="00830D62"/>
    <w:rsid w:val="00831E44"/>
    <w:rsid w:val="00832CFD"/>
    <w:rsid w:val="0083341C"/>
    <w:rsid w:val="00834340"/>
    <w:rsid w:val="0083751B"/>
    <w:rsid w:val="00842478"/>
    <w:rsid w:val="00847691"/>
    <w:rsid w:val="00854CB2"/>
    <w:rsid w:val="00855A6D"/>
    <w:rsid w:val="00855AF9"/>
    <w:rsid w:val="00861D74"/>
    <w:rsid w:val="00863C20"/>
    <w:rsid w:val="00863DFD"/>
    <w:rsid w:val="0087242A"/>
    <w:rsid w:val="00875DF0"/>
    <w:rsid w:val="00876B6B"/>
    <w:rsid w:val="008811E4"/>
    <w:rsid w:val="008878E8"/>
    <w:rsid w:val="008909B9"/>
    <w:rsid w:val="008930B6"/>
    <w:rsid w:val="00893E5B"/>
    <w:rsid w:val="00894BA1"/>
    <w:rsid w:val="00895A96"/>
    <w:rsid w:val="00895E6A"/>
    <w:rsid w:val="00897813"/>
    <w:rsid w:val="008A65B4"/>
    <w:rsid w:val="008A690D"/>
    <w:rsid w:val="008A6B49"/>
    <w:rsid w:val="008B103C"/>
    <w:rsid w:val="008B316D"/>
    <w:rsid w:val="008C21BE"/>
    <w:rsid w:val="008C2C4D"/>
    <w:rsid w:val="008C4ABE"/>
    <w:rsid w:val="008D00C6"/>
    <w:rsid w:val="008D1A6C"/>
    <w:rsid w:val="008D1F8B"/>
    <w:rsid w:val="008D448F"/>
    <w:rsid w:val="008D4660"/>
    <w:rsid w:val="008D7C91"/>
    <w:rsid w:val="008E39DF"/>
    <w:rsid w:val="008E719D"/>
    <w:rsid w:val="008F220A"/>
    <w:rsid w:val="008F51EB"/>
    <w:rsid w:val="008F594E"/>
    <w:rsid w:val="008F6768"/>
    <w:rsid w:val="00902DD2"/>
    <w:rsid w:val="00904120"/>
    <w:rsid w:val="00904782"/>
    <w:rsid w:val="0090501E"/>
    <w:rsid w:val="00905333"/>
    <w:rsid w:val="009067AF"/>
    <w:rsid w:val="009069A5"/>
    <w:rsid w:val="00913F10"/>
    <w:rsid w:val="0091618A"/>
    <w:rsid w:val="00917D15"/>
    <w:rsid w:val="00921165"/>
    <w:rsid w:val="009254EF"/>
    <w:rsid w:val="00926452"/>
    <w:rsid w:val="00926B69"/>
    <w:rsid w:val="009330F2"/>
    <w:rsid w:val="00934085"/>
    <w:rsid w:val="00934C9D"/>
    <w:rsid w:val="009367FA"/>
    <w:rsid w:val="00940E8A"/>
    <w:rsid w:val="0094410F"/>
    <w:rsid w:val="0094628D"/>
    <w:rsid w:val="00946724"/>
    <w:rsid w:val="0094698E"/>
    <w:rsid w:val="00963AD5"/>
    <w:rsid w:val="00970E28"/>
    <w:rsid w:val="00980849"/>
    <w:rsid w:val="00980922"/>
    <w:rsid w:val="0098104E"/>
    <w:rsid w:val="0098330F"/>
    <w:rsid w:val="00984562"/>
    <w:rsid w:val="00986B3D"/>
    <w:rsid w:val="00987281"/>
    <w:rsid w:val="00991FCE"/>
    <w:rsid w:val="00996EB6"/>
    <w:rsid w:val="0099754D"/>
    <w:rsid w:val="009A1998"/>
    <w:rsid w:val="009A4D87"/>
    <w:rsid w:val="009A5046"/>
    <w:rsid w:val="009A5D23"/>
    <w:rsid w:val="009A7932"/>
    <w:rsid w:val="009B08FE"/>
    <w:rsid w:val="009B0A04"/>
    <w:rsid w:val="009B0FB4"/>
    <w:rsid w:val="009B1CFE"/>
    <w:rsid w:val="009B71BF"/>
    <w:rsid w:val="009C0651"/>
    <w:rsid w:val="009C2750"/>
    <w:rsid w:val="009C3441"/>
    <w:rsid w:val="009C34CD"/>
    <w:rsid w:val="009C44CD"/>
    <w:rsid w:val="009C56F5"/>
    <w:rsid w:val="009D0E69"/>
    <w:rsid w:val="009D13EB"/>
    <w:rsid w:val="009D1FD4"/>
    <w:rsid w:val="009D4472"/>
    <w:rsid w:val="009D5EDB"/>
    <w:rsid w:val="009D60A0"/>
    <w:rsid w:val="009E25D8"/>
    <w:rsid w:val="009E29F3"/>
    <w:rsid w:val="009E6526"/>
    <w:rsid w:val="009F0059"/>
    <w:rsid w:val="009F024F"/>
    <w:rsid w:val="009F16E8"/>
    <w:rsid w:val="009F5604"/>
    <w:rsid w:val="009F5945"/>
    <w:rsid w:val="009F66EE"/>
    <w:rsid w:val="00A00258"/>
    <w:rsid w:val="00A02A43"/>
    <w:rsid w:val="00A038EB"/>
    <w:rsid w:val="00A045CF"/>
    <w:rsid w:val="00A04F5E"/>
    <w:rsid w:val="00A06F76"/>
    <w:rsid w:val="00A15571"/>
    <w:rsid w:val="00A15E90"/>
    <w:rsid w:val="00A26763"/>
    <w:rsid w:val="00A27A09"/>
    <w:rsid w:val="00A31453"/>
    <w:rsid w:val="00A32942"/>
    <w:rsid w:val="00A33201"/>
    <w:rsid w:val="00A356A9"/>
    <w:rsid w:val="00A3617F"/>
    <w:rsid w:val="00A40F12"/>
    <w:rsid w:val="00A426D3"/>
    <w:rsid w:val="00A4471D"/>
    <w:rsid w:val="00A45DE6"/>
    <w:rsid w:val="00A469A2"/>
    <w:rsid w:val="00A471D8"/>
    <w:rsid w:val="00A51FC3"/>
    <w:rsid w:val="00A56238"/>
    <w:rsid w:val="00A63728"/>
    <w:rsid w:val="00A63976"/>
    <w:rsid w:val="00A644AE"/>
    <w:rsid w:val="00A648E9"/>
    <w:rsid w:val="00A65A89"/>
    <w:rsid w:val="00A65E9A"/>
    <w:rsid w:val="00A66069"/>
    <w:rsid w:val="00A712CB"/>
    <w:rsid w:val="00A72180"/>
    <w:rsid w:val="00A72DC6"/>
    <w:rsid w:val="00A72E81"/>
    <w:rsid w:val="00A73A95"/>
    <w:rsid w:val="00A747A4"/>
    <w:rsid w:val="00A74C85"/>
    <w:rsid w:val="00A75376"/>
    <w:rsid w:val="00A85E38"/>
    <w:rsid w:val="00A86059"/>
    <w:rsid w:val="00A91F7D"/>
    <w:rsid w:val="00A96DFA"/>
    <w:rsid w:val="00A971E8"/>
    <w:rsid w:val="00AA0BD5"/>
    <w:rsid w:val="00AA53F4"/>
    <w:rsid w:val="00AA72A8"/>
    <w:rsid w:val="00AB45FC"/>
    <w:rsid w:val="00AB64AB"/>
    <w:rsid w:val="00AC1B3C"/>
    <w:rsid w:val="00AC2457"/>
    <w:rsid w:val="00AC370D"/>
    <w:rsid w:val="00AC4656"/>
    <w:rsid w:val="00AC645F"/>
    <w:rsid w:val="00AC7E73"/>
    <w:rsid w:val="00AD008B"/>
    <w:rsid w:val="00AD0CF1"/>
    <w:rsid w:val="00AD15C7"/>
    <w:rsid w:val="00AD3774"/>
    <w:rsid w:val="00AE0084"/>
    <w:rsid w:val="00AE1038"/>
    <w:rsid w:val="00AE13EB"/>
    <w:rsid w:val="00AE32F5"/>
    <w:rsid w:val="00AE39EC"/>
    <w:rsid w:val="00AE64BD"/>
    <w:rsid w:val="00AE7D87"/>
    <w:rsid w:val="00AF0376"/>
    <w:rsid w:val="00AF1690"/>
    <w:rsid w:val="00AF2936"/>
    <w:rsid w:val="00AF2D18"/>
    <w:rsid w:val="00AF32D7"/>
    <w:rsid w:val="00AF4574"/>
    <w:rsid w:val="00AF57FD"/>
    <w:rsid w:val="00AF6A33"/>
    <w:rsid w:val="00AF6F64"/>
    <w:rsid w:val="00AF6FD3"/>
    <w:rsid w:val="00AF7B3E"/>
    <w:rsid w:val="00B01DC3"/>
    <w:rsid w:val="00B0364B"/>
    <w:rsid w:val="00B0574A"/>
    <w:rsid w:val="00B110FB"/>
    <w:rsid w:val="00B11F56"/>
    <w:rsid w:val="00B13091"/>
    <w:rsid w:val="00B216D3"/>
    <w:rsid w:val="00B22E69"/>
    <w:rsid w:val="00B23041"/>
    <w:rsid w:val="00B23D1D"/>
    <w:rsid w:val="00B24C8C"/>
    <w:rsid w:val="00B24E7A"/>
    <w:rsid w:val="00B2655B"/>
    <w:rsid w:val="00B31B1B"/>
    <w:rsid w:val="00B329E1"/>
    <w:rsid w:val="00B32C35"/>
    <w:rsid w:val="00B33BDF"/>
    <w:rsid w:val="00B3504E"/>
    <w:rsid w:val="00B358B4"/>
    <w:rsid w:val="00B359CF"/>
    <w:rsid w:val="00B363EC"/>
    <w:rsid w:val="00B371AA"/>
    <w:rsid w:val="00B428EF"/>
    <w:rsid w:val="00B44A2C"/>
    <w:rsid w:val="00B51B07"/>
    <w:rsid w:val="00B51C49"/>
    <w:rsid w:val="00B5585E"/>
    <w:rsid w:val="00B66539"/>
    <w:rsid w:val="00B66855"/>
    <w:rsid w:val="00B7025F"/>
    <w:rsid w:val="00B71293"/>
    <w:rsid w:val="00B7261B"/>
    <w:rsid w:val="00B75AFE"/>
    <w:rsid w:val="00B8199A"/>
    <w:rsid w:val="00B82801"/>
    <w:rsid w:val="00B8319A"/>
    <w:rsid w:val="00B84146"/>
    <w:rsid w:val="00B857C7"/>
    <w:rsid w:val="00B87FB3"/>
    <w:rsid w:val="00B90610"/>
    <w:rsid w:val="00B90F05"/>
    <w:rsid w:val="00B91C6A"/>
    <w:rsid w:val="00B946C7"/>
    <w:rsid w:val="00B96E46"/>
    <w:rsid w:val="00BA039D"/>
    <w:rsid w:val="00BA1271"/>
    <w:rsid w:val="00BA47F6"/>
    <w:rsid w:val="00BA68D2"/>
    <w:rsid w:val="00BA773F"/>
    <w:rsid w:val="00BC2D2C"/>
    <w:rsid w:val="00BC3C82"/>
    <w:rsid w:val="00BC3FCF"/>
    <w:rsid w:val="00BC5512"/>
    <w:rsid w:val="00BD1566"/>
    <w:rsid w:val="00BD1FA1"/>
    <w:rsid w:val="00BD2DCC"/>
    <w:rsid w:val="00BD4CBB"/>
    <w:rsid w:val="00BD7A01"/>
    <w:rsid w:val="00BD7CC9"/>
    <w:rsid w:val="00BE3147"/>
    <w:rsid w:val="00BE3186"/>
    <w:rsid w:val="00BE3668"/>
    <w:rsid w:val="00BE3BCD"/>
    <w:rsid w:val="00BE7937"/>
    <w:rsid w:val="00C0081D"/>
    <w:rsid w:val="00C013FD"/>
    <w:rsid w:val="00C016CC"/>
    <w:rsid w:val="00C038EE"/>
    <w:rsid w:val="00C067CE"/>
    <w:rsid w:val="00C10827"/>
    <w:rsid w:val="00C11819"/>
    <w:rsid w:val="00C14847"/>
    <w:rsid w:val="00C15CA0"/>
    <w:rsid w:val="00C172B1"/>
    <w:rsid w:val="00C20634"/>
    <w:rsid w:val="00C2122B"/>
    <w:rsid w:val="00C24384"/>
    <w:rsid w:val="00C25849"/>
    <w:rsid w:val="00C31421"/>
    <w:rsid w:val="00C318C9"/>
    <w:rsid w:val="00C32177"/>
    <w:rsid w:val="00C35CCB"/>
    <w:rsid w:val="00C37A03"/>
    <w:rsid w:val="00C406A3"/>
    <w:rsid w:val="00C444B4"/>
    <w:rsid w:val="00C4737C"/>
    <w:rsid w:val="00C50234"/>
    <w:rsid w:val="00C53DDB"/>
    <w:rsid w:val="00C5630A"/>
    <w:rsid w:val="00C56651"/>
    <w:rsid w:val="00C56AA3"/>
    <w:rsid w:val="00C60BC0"/>
    <w:rsid w:val="00C6328C"/>
    <w:rsid w:val="00C74CF3"/>
    <w:rsid w:val="00C81655"/>
    <w:rsid w:val="00C90A3E"/>
    <w:rsid w:val="00C92BAD"/>
    <w:rsid w:val="00C9460B"/>
    <w:rsid w:val="00C9737B"/>
    <w:rsid w:val="00CA3F4F"/>
    <w:rsid w:val="00CA4056"/>
    <w:rsid w:val="00CA7429"/>
    <w:rsid w:val="00CA772B"/>
    <w:rsid w:val="00CA7C34"/>
    <w:rsid w:val="00CA7D46"/>
    <w:rsid w:val="00CB3FCF"/>
    <w:rsid w:val="00CB4F28"/>
    <w:rsid w:val="00CC042B"/>
    <w:rsid w:val="00CC0E86"/>
    <w:rsid w:val="00CC4E1E"/>
    <w:rsid w:val="00CC5041"/>
    <w:rsid w:val="00CC5E01"/>
    <w:rsid w:val="00CC7047"/>
    <w:rsid w:val="00CD1ED2"/>
    <w:rsid w:val="00CD3A0F"/>
    <w:rsid w:val="00CD3AF4"/>
    <w:rsid w:val="00CD4A5D"/>
    <w:rsid w:val="00CE03C7"/>
    <w:rsid w:val="00CE189C"/>
    <w:rsid w:val="00CE222F"/>
    <w:rsid w:val="00CE29F2"/>
    <w:rsid w:val="00CE41DE"/>
    <w:rsid w:val="00CE5937"/>
    <w:rsid w:val="00CE7E5C"/>
    <w:rsid w:val="00CF0CEA"/>
    <w:rsid w:val="00CF25DD"/>
    <w:rsid w:val="00CF25F9"/>
    <w:rsid w:val="00CF3CF2"/>
    <w:rsid w:val="00D04A28"/>
    <w:rsid w:val="00D05965"/>
    <w:rsid w:val="00D0607F"/>
    <w:rsid w:val="00D11EFC"/>
    <w:rsid w:val="00D12167"/>
    <w:rsid w:val="00D13944"/>
    <w:rsid w:val="00D13FE7"/>
    <w:rsid w:val="00D144CD"/>
    <w:rsid w:val="00D15F9B"/>
    <w:rsid w:val="00D1678A"/>
    <w:rsid w:val="00D16C86"/>
    <w:rsid w:val="00D17F5C"/>
    <w:rsid w:val="00D22EAB"/>
    <w:rsid w:val="00D22F4F"/>
    <w:rsid w:val="00D2648F"/>
    <w:rsid w:val="00D278AE"/>
    <w:rsid w:val="00D3137C"/>
    <w:rsid w:val="00D3309A"/>
    <w:rsid w:val="00D35D64"/>
    <w:rsid w:val="00D35DBF"/>
    <w:rsid w:val="00D36416"/>
    <w:rsid w:val="00D40E68"/>
    <w:rsid w:val="00D42266"/>
    <w:rsid w:val="00D47E2B"/>
    <w:rsid w:val="00D51262"/>
    <w:rsid w:val="00D532B7"/>
    <w:rsid w:val="00D53A5B"/>
    <w:rsid w:val="00D53C37"/>
    <w:rsid w:val="00D56390"/>
    <w:rsid w:val="00D5693C"/>
    <w:rsid w:val="00D56F4A"/>
    <w:rsid w:val="00D607F6"/>
    <w:rsid w:val="00D63891"/>
    <w:rsid w:val="00D67053"/>
    <w:rsid w:val="00D7434C"/>
    <w:rsid w:val="00D77171"/>
    <w:rsid w:val="00D82C5C"/>
    <w:rsid w:val="00D855E6"/>
    <w:rsid w:val="00D8646B"/>
    <w:rsid w:val="00D86D15"/>
    <w:rsid w:val="00D901C8"/>
    <w:rsid w:val="00D93F89"/>
    <w:rsid w:val="00D9586A"/>
    <w:rsid w:val="00D9647B"/>
    <w:rsid w:val="00D966CC"/>
    <w:rsid w:val="00D96F04"/>
    <w:rsid w:val="00DA003C"/>
    <w:rsid w:val="00DA0756"/>
    <w:rsid w:val="00DA1B95"/>
    <w:rsid w:val="00DA488E"/>
    <w:rsid w:val="00DA53E8"/>
    <w:rsid w:val="00DA6B11"/>
    <w:rsid w:val="00DB5167"/>
    <w:rsid w:val="00DB5B18"/>
    <w:rsid w:val="00DB6392"/>
    <w:rsid w:val="00DB6D06"/>
    <w:rsid w:val="00DC2708"/>
    <w:rsid w:val="00DC2984"/>
    <w:rsid w:val="00DD0573"/>
    <w:rsid w:val="00DD4E5B"/>
    <w:rsid w:val="00DD559D"/>
    <w:rsid w:val="00DD6201"/>
    <w:rsid w:val="00DD7C43"/>
    <w:rsid w:val="00DE1654"/>
    <w:rsid w:val="00DE4A22"/>
    <w:rsid w:val="00DE555A"/>
    <w:rsid w:val="00DE5ABD"/>
    <w:rsid w:val="00DE632E"/>
    <w:rsid w:val="00DE78A2"/>
    <w:rsid w:val="00E02923"/>
    <w:rsid w:val="00E050C7"/>
    <w:rsid w:val="00E1068D"/>
    <w:rsid w:val="00E11AD9"/>
    <w:rsid w:val="00E124E7"/>
    <w:rsid w:val="00E13A7D"/>
    <w:rsid w:val="00E15CCD"/>
    <w:rsid w:val="00E20333"/>
    <w:rsid w:val="00E205D1"/>
    <w:rsid w:val="00E23404"/>
    <w:rsid w:val="00E257F7"/>
    <w:rsid w:val="00E26DC7"/>
    <w:rsid w:val="00E270EE"/>
    <w:rsid w:val="00E274A7"/>
    <w:rsid w:val="00E2773F"/>
    <w:rsid w:val="00E27F01"/>
    <w:rsid w:val="00E310B2"/>
    <w:rsid w:val="00E313DE"/>
    <w:rsid w:val="00E31AE8"/>
    <w:rsid w:val="00E32B25"/>
    <w:rsid w:val="00E3364C"/>
    <w:rsid w:val="00E33806"/>
    <w:rsid w:val="00E36232"/>
    <w:rsid w:val="00E37938"/>
    <w:rsid w:val="00E405DB"/>
    <w:rsid w:val="00E42FDA"/>
    <w:rsid w:val="00E444AD"/>
    <w:rsid w:val="00E44DE2"/>
    <w:rsid w:val="00E4667D"/>
    <w:rsid w:val="00E47945"/>
    <w:rsid w:val="00E52028"/>
    <w:rsid w:val="00E53B00"/>
    <w:rsid w:val="00E57030"/>
    <w:rsid w:val="00E5724D"/>
    <w:rsid w:val="00E61AF1"/>
    <w:rsid w:val="00E6335C"/>
    <w:rsid w:val="00E66527"/>
    <w:rsid w:val="00E713DB"/>
    <w:rsid w:val="00E71DA2"/>
    <w:rsid w:val="00E73031"/>
    <w:rsid w:val="00E74DEF"/>
    <w:rsid w:val="00E74E33"/>
    <w:rsid w:val="00E758CB"/>
    <w:rsid w:val="00E81223"/>
    <w:rsid w:val="00E820A0"/>
    <w:rsid w:val="00E8602E"/>
    <w:rsid w:val="00E870CF"/>
    <w:rsid w:val="00E87967"/>
    <w:rsid w:val="00E90F8F"/>
    <w:rsid w:val="00E91B3F"/>
    <w:rsid w:val="00E920F2"/>
    <w:rsid w:val="00E962BB"/>
    <w:rsid w:val="00E9746D"/>
    <w:rsid w:val="00E975CD"/>
    <w:rsid w:val="00EA0052"/>
    <w:rsid w:val="00EA0FF8"/>
    <w:rsid w:val="00EA2687"/>
    <w:rsid w:val="00EA3AA0"/>
    <w:rsid w:val="00EA4C22"/>
    <w:rsid w:val="00EA5521"/>
    <w:rsid w:val="00EB0560"/>
    <w:rsid w:val="00EB1338"/>
    <w:rsid w:val="00EB692A"/>
    <w:rsid w:val="00EB7B5E"/>
    <w:rsid w:val="00EC389F"/>
    <w:rsid w:val="00EC4B5A"/>
    <w:rsid w:val="00EC5F2C"/>
    <w:rsid w:val="00EC730F"/>
    <w:rsid w:val="00EC7847"/>
    <w:rsid w:val="00ED2142"/>
    <w:rsid w:val="00ED6CBA"/>
    <w:rsid w:val="00ED774E"/>
    <w:rsid w:val="00EE0D1F"/>
    <w:rsid w:val="00EE20CF"/>
    <w:rsid w:val="00EE3128"/>
    <w:rsid w:val="00EE3A23"/>
    <w:rsid w:val="00EE3BAA"/>
    <w:rsid w:val="00EE3DE6"/>
    <w:rsid w:val="00EE613B"/>
    <w:rsid w:val="00EE61A1"/>
    <w:rsid w:val="00EF294D"/>
    <w:rsid w:val="00EF2ACB"/>
    <w:rsid w:val="00EF4AD4"/>
    <w:rsid w:val="00EF64B4"/>
    <w:rsid w:val="00F00051"/>
    <w:rsid w:val="00F01059"/>
    <w:rsid w:val="00F01940"/>
    <w:rsid w:val="00F02E4C"/>
    <w:rsid w:val="00F03212"/>
    <w:rsid w:val="00F06F85"/>
    <w:rsid w:val="00F078E0"/>
    <w:rsid w:val="00F160D1"/>
    <w:rsid w:val="00F17DB7"/>
    <w:rsid w:val="00F200C9"/>
    <w:rsid w:val="00F20B29"/>
    <w:rsid w:val="00F21645"/>
    <w:rsid w:val="00F2285C"/>
    <w:rsid w:val="00F31A6A"/>
    <w:rsid w:val="00F31CD8"/>
    <w:rsid w:val="00F31DB3"/>
    <w:rsid w:val="00F33016"/>
    <w:rsid w:val="00F35BB7"/>
    <w:rsid w:val="00F35FE3"/>
    <w:rsid w:val="00F45316"/>
    <w:rsid w:val="00F4658B"/>
    <w:rsid w:val="00F55B02"/>
    <w:rsid w:val="00F62012"/>
    <w:rsid w:val="00F64496"/>
    <w:rsid w:val="00F65BB9"/>
    <w:rsid w:val="00F66B9E"/>
    <w:rsid w:val="00F6725E"/>
    <w:rsid w:val="00F67539"/>
    <w:rsid w:val="00F67E46"/>
    <w:rsid w:val="00F70C61"/>
    <w:rsid w:val="00F73CFE"/>
    <w:rsid w:val="00F755FE"/>
    <w:rsid w:val="00F7770E"/>
    <w:rsid w:val="00F8071A"/>
    <w:rsid w:val="00F80FB6"/>
    <w:rsid w:val="00F81A59"/>
    <w:rsid w:val="00F8240B"/>
    <w:rsid w:val="00F83BCC"/>
    <w:rsid w:val="00F87968"/>
    <w:rsid w:val="00F90A98"/>
    <w:rsid w:val="00F93535"/>
    <w:rsid w:val="00F952BF"/>
    <w:rsid w:val="00F96E3D"/>
    <w:rsid w:val="00FA2E6A"/>
    <w:rsid w:val="00FA2F98"/>
    <w:rsid w:val="00FA322B"/>
    <w:rsid w:val="00FA3297"/>
    <w:rsid w:val="00FA4958"/>
    <w:rsid w:val="00FA4CEF"/>
    <w:rsid w:val="00FA5EBD"/>
    <w:rsid w:val="00FA7539"/>
    <w:rsid w:val="00FB3990"/>
    <w:rsid w:val="00FB39F9"/>
    <w:rsid w:val="00FB434E"/>
    <w:rsid w:val="00FC14C4"/>
    <w:rsid w:val="00FC3262"/>
    <w:rsid w:val="00FC35EB"/>
    <w:rsid w:val="00FC5B3E"/>
    <w:rsid w:val="00FC6CF1"/>
    <w:rsid w:val="00FD0361"/>
    <w:rsid w:val="00FD0ECE"/>
    <w:rsid w:val="00FD4526"/>
    <w:rsid w:val="00FD5720"/>
    <w:rsid w:val="00FD5D5D"/>
    <w:rsid w:val="00FD7D29"/>
    <w:rsid w:val="00FE4156"/>
    <w:rsid w:val="00FE4E1D"/>
    <w:rsid w:val="00FE6876"/>
    <w:rsid w:val="00FE749F"/>
    <w:rsid w:val="00FF1D1A"/>
    <w:rsid w:val="00FF2745"/>
    <w:rsid w:val="3A41287A"/>
    <w:rsid w:val="4AFF7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4D7EB2"/>
  <w15:docId w15:val="{B0D9D049-1B66-414D-ACC1-D7DC0A72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A3E"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90A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sid w:val="00C90A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qFormat/>
    <w:rsid w:val="00C90A3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qFormat/>
    <w:rsid w:val="00C90A3E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unhideWhenUsed/>
    <w:qFormat/>
    <w:rsid w:val="00C90A3E"/>
    <w:rPr>
      <w:sz w:val="24"/>
      <w:szCs w:val="24"/>
    </w:rPr>
  </w:style>
  <w:style w:type="table" w:styleId="aa">
    <w:name w:val="Table Grid"/>
    <w:basedOn w:val="a1"/>
    <w:uiPriority w:val="99"/>
    <w:rsid w:val="00C90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C90A3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locked/>
    <w:rsid w:val="00C90A3E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qFormat/>
    <w:locked/>
    <w:rsid w:val="00C90A3E"/>
    <w:rPr>
      <w:rFonts w:ascii="Calibri" w:eastAsia="Times New Roman" w:hAnsi="Calibri" w:cs="Times New Roman"/>
    </w:rPr>
  </w:style>
  <w:style w:type="character" w:customStyle="1" w:styleId="c10">
    <w:name w:val="c10"/>
    <w:basedOn w:val="a0"/>
    <w:uiPriority w:val="99"/>
    <w:qFormat/>
    <w:rsid w:val="00C90A3E"/>
    <w:rPr>
      <w:rFonts w:cs="Times New Roman"/>
    </w:rPr>
  </w:style>
  <w:style w:type="character" w:customStyle="1" w:styleId="c3">
    <w:name w:val="c3"/>
    <w:basedOn w:val="a0"/>
    <w:uiPriority w:val="99"/>
    <w:qFormat/>
    <w:rsid w:val="00C90A3E"/>
    <w:rPr>
      <w:rFonts w:cs="Times New Roman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C90A3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C90A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21">
    <w:name w:val="c21"/>
    <w:basedOn w:val="a"/>
    <w:qFormat/>
    <w:rsid w:val="00C90A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qFormat/>
    <w:rsid w:val="00C90A3E"/>
  </w:style>
  <w:style w:type="paragraph" w:customStyle="1" w:styleId="1">
    <w:name w:val="Абзац списка1"/>
    <w:basedOn w:val="a"/>
    <w:uiPriority w:val="34"/>
    <w:qFormat/>
    <w:rsid w:val="00C90A3E"/>
    <w:pPr>
      <w:ind w:left="720"/>
      <w:contextualSpacing/>
    </w:pPr>
  </w:style>
  <w:style w:type="paragraph" w:customStyle="1" w:styleId="10">
    <w:name w:val="Без интервала1"/>
    <w:uiPriority w:val="1"/>
    <w:qFormat/>
    <w:rsid w:val="00C90A3E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qFormat/>
    <w:rsid w:val="00C90A3E"/>
    <w:pPr>
      <w:suppressAutoHyphens/>
      <w:autoSpaceDN w:val="0"/>
      <w:textAlignment w:val="baseline"/>
    </w:pPr>
    <w:rPr>
      <w:rFonts w:ascii="Times New Roman" w:eastAsia="Lucida Sans Unicode" w:hAnsi="Times New Roman" w:cs="Calibri"/>
      <w:kern w:val="3"/>
      <w:sz w:val="28"/>
      <w:szCs w:val="28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22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2F4F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C5A0C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C5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CharAttribute501">
    <w:name w:val="CharAttribute501"/>
    <w:uiPriority w:val="99"/>
    <w:rsid w:val="004C7C2B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0AE59B-E3E0-4C73-ABAC-F343EFD1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19</Pages>
  <Words>6137</Words>
  <Characters>34987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Гюзель</cp:lastModifiedBy>
  <cp:revision>30</cp:revision>
  <cp:lastPrinted>2021-11-07T18:47:00Z</cp:lastPrinted>
  <dcterms:created xsi:type="dcterms:W3CDTF">2018-09-03T10:11:00Z</dcterms:created>
  <dcterms:modified xsi:type="dcterms:W3CDTF">2022-10-18T10:14:00Z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1049-10.1.0.5671</vt:lpwstr>
  </property>
</Properties>
</file>