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397" w:rsidRDefault="009B635B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Список участников «Совета Первых» первичного отделения Движения Первых на базе общественной организации </w:t>
      </w:r>
    </w:p>
    <w:p w:rsidR="00D22397" w:rsidRDefault="008347C6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МБОУ «Большенуркеевская СОШ</w:t>
      </w:r>
      <w:r w:rsidR="009B635B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» </w:t>
      </w: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на 2023- 2024 </w:t>
      </w:r>
      <w:r w:rsidR="009B635B"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>учебный год</w:t>
      </w:r>
    </w:p>
    <w:p w:rsidR="00D22397" w:rsidRDefault="009B635B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  <w:t xml:space="preserve">                                                                                                          </w:t>
      </w:r>
    </w:p>
    <w:p w:rsidR="00D22397" w:rsidRDefault="00D22397">
      <w:pPr>
        <w:jc w:val="center"/>
        <w:rPr>
          <w:rFonts w:ascii="Times New Roman" w:hAnsi="Times New Roman"/>
          <w:b/>
          <w:bCs/>
          <w:color w:val="2F5496" w:themeColor="accent5" w:themeShade="BF"/>
          <w:sz w:val="28"/>
          <w:szCs w:val="28"/>
          <w:lang w:val="ru-RU"/>
        </w:rPr>
      </w:pPr>
    </w:p>
    <w:tbl>
      <w:tblPr>
        <w:tblStyle w:val="a5"/>
        <w:tblW w:w="0" w:type="auto"/>
        <w:tblLook w:val="04A0"/>
      </w:tblPr>
      <w:tblGrid>
        <w:gridCol w:w="670"/>
        <w:gridCol w:w="3811"/>
        <w:gridCol w:w="1227"/>
        <w:gridCol w:w="2812"/>
      </w:tblGrid>
      <w:tr w:rsidR="00D22397">
        <w:tc>
          <w:tcPr>
            <w:tcW w:w="670" w:type="dxa"/>
          </w:tcPr>
          <w:p w:rsidR="00D22397" w:rsidRDefault="009B635B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>№</w:t>
            </w:r>
          </w:p>
        </w:tc>
        <w:tc>
          <w:tcPr>
            <w:tcW w:w="3811" w:type="dxa"/>
          </w:tcPr>
          <w:p w:rsidR="00D22397" w:rsidRDefault="009B635B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>Фамилия, имя, отчество участника Совета Первых</w:t>
            </w:r>
          </w:p>
        </w:tc>
        <w:tc>
          <w:tcPr>
            <w:tcW w:w="1227" w:type="dxa"/>
          </w:tcPr>
          <w:p w:rsidR="00D22397" w:rsidRDefault="009B635B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2812" w:type="dxa"/>
          </w:tcPr>
          <w:p w:rsidR="00D22397" w:rsidRDefault="009B635B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 xml:space="preserve">Роль 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Шамсутдинова Илзия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11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 xml:space="preserve">Председатель 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 xml:space="preserve">Махубрахманова Чулпан 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11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Зам. председателя</w:t>
            </w:r>
          </w:p>
        </w:tc>
      </w:tr>
      <w:tr w:rsidR="00D22397">
        <w:tc>
          <w:tcPr>
            <w:tcW w:w="8520" w:type="dxa"/>
            <w:gridSpan w:val="4"/>
            <w:shd w:val="clear" w:color="auto" w:fill="F2F2F2" w:themeFill="background1" w:themeFillShade="F2"/>
          </w:tcPr>
          <w:p w:rsidR="0029162F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</w:p>
          <w:p w:rsidR="00D22397" w:rsidRDefault="009B635B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lang w:val="ru-RU"/>
              </w:rPr>
              <w:t>Направление «Образование и знания»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Гатиятуллина Лейля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11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 xml:space="preserve">Лидер </w:t>
            </w: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8347C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Хайдарова Наиля</w:t>
            </w:r>
          </w:p>
        </w:tc>
        <w:tc>
          <w:tcPr>
            <w:tcW w:w="1227" w:type="dxa"/>
          </w:tcPr>
          <w:p w:rsidR="00D22397" w:rsidRDefault="008347C6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8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D22397">
        <w:tc>
          <w:tcPr>
            <w:tcW w:w="8520" w:type="dxa"/>
            <w:gridSpan w:val="4"/>
            <w:shd w:val="clear" w:color="auto" w:fill="F2F2F2" w:themeFill="background1" w:themeFillShade="F2"/>
          </w:tcPr>
          <w:p w:rsidR="0029162F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</w:pPr>
          </w:p>
          <w:p w:rsidR="00D22397" w:rsidRDefault="009B635B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«Наука и технологии»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Каримов Булат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11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A070C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Рафиков Айзат</w:t>
            </w:r>
          </w:p>
        </w:tc>
        <w:tc>
          <w:tcPr>
            <w:tcW w:w="1227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D22397" w:rsidRPr="00D12330">
        <w:tc>
          <w:tcPr>
            <w:tcW w:w="8520" w:type="dxa"/>
            <w:gridSpan w:val="4"/>
            <w:shd w:val="clear" w:color="auto" w:fill="F2F2F2" w:themeFill="background1" w:themeFillShade="F2"/>
          </w:tcPr>
          <w:p w:rsidR="0029162F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</w:pPr>
          </w:p>
          <w:p w:rsidR="00D22397" w:rsidRDefault="009B635B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«Труд, профессия и свое дело»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Мустафин Ильназ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11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A070C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Бурганов Камиль</w:t>
            </w:r>
          </w:p>
        </w:tc>
        <w:tc>
          <w:tcPr>
            <w:tcW w:w="1227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D22397">
        <w:tc>
          <w:tcPr>
            <w:tcW w:w="8520" w:type="dxa"/>
            <w:gridSpan w:val="4"/>
            <w:shd w:val="clear" w:color="auto" w:fill="F2F2F2" w:themeFill="background1" w:themeFillShade="F2"/>
          </w:tcPr>
          <w:p w:rsidR="0029162F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</w:pPr>
          </w:p>
          <w:p w:rsidR="00D22397" w:rsidRDefault="009B635B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«Культура и искусство»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Гатиятуллина Азалия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9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A070C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Ахатова Элеонора</w:t>
            </w:r>
          </w:p>
        </w:tc>
        <w:tc>
          <w:tcPr>
            <w:tcW w:w="1227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 xml:space="preserve">Активист </w:t>
            </w: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направления</w:t>
            </w:r>
          </w:p>
        </w:tc>
      </w:tr>
      <w:tr w:rsidR="00D22397">
        <w:tc>
          <w:tcPr>
            <w:tcW w:w="8520" w:type="dxa"/>
            <w:gridSpan w:val="4"/>
            <w:shd w:val="clear" w:color="auto" w:fill="F2F2F2" w:themeFill="background1" w:themeFillShade="F2"/>
          </w:tcPr>
          <w:p w:rsidR="0029162F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</w:pPr>
          </w:p>
          <w:p w:rsidR="00D22397" w:rsidRDefault="009B635B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«Волонтерство и добровольчество»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Хафизов Ильназ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9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A070C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Гатиятуллина Лиана</w:t>
            </w:r>
          </w:p>
        </w:tc>
        <w:tc>
          <w:tcPr>
            <w:tcW w:w="1227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D22397" w:rsidRPr="00D12330">
        <w:tc>
          <w:tcPr>
            <w:tcW w:w="8520" w:type="dxa"/>
            <w:gridSpan w:val="4"/>
            <w:shd w:val="clear" w:color="auto" w:fill="F2F2F2" w:themeFill="background1" w:themeFillShade="F2"/>
          </w:tcPr>
          <w:p w:rsidR="0029162F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</w:pPr>
          </w:p>
          <w:p w:rsidR="00D22397" w:rsidRDefault="009B635B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«Патриотизм и историческая память»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Махубрахманов Риназ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9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A070C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Кушаева Адиля</w:t>
            </w:r>
          </w:p>
        </w:tc>
        <w:tc>
          <w:tcPr>
            <w:tcW w:w="1227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D22397">
        <w:tc>
          <w:tcPr>
            <w:tcW w:w="8520" w:type="dxa"/>
            <w:gridSpan w:val="4"/>
            <w:shd w:val="clear" w:color="auto" w:fill="F2F2F2" w:themeFill="background1" w:themeFillShade="F2"/>
          </w:tcPr>
          <w:p w:rsidR="0029162F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</w:pPr>
          </w:p>
          <w:p w:rsidR="00D22397" w:rsidRDefault="009B635B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«Спорт»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Мустафин Рамазан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8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A070C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Гимаев Реналь</w:t>
            </w:r>
          </w:p>
        </w:tc>
        <w:tc>
          <w:tcPr>
            <w:tcW w:w="1227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D22397">
        <w:tc>
          <w:tcPr>
            <w:tcW w:w="8520" w:type="dxa"/>
            <w:gridSpan w:val="4"/>
            <w:shd w:val="clear" w:color="auto" w:fill="F2F2F2" w:themeFill="background1" w:themeFillShade="F2"/>
          </w:tcPr>
          <w:p w:rsidR="0029162F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</w:pPr>
          </w:p>
          <w:p w:rsidR="00D22397" w:rsidRDefault="009B635B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«Здоровый образ жизни»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Хузина Камиля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9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A070C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Газизова Лилия</w:t>
            </w:r>
          </w:p>
        </w:tc>
        <w:tc>
          <w:tcPr>
            <w:tcW w:w="1227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1227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D22397">
        <w:tc>
          <w:tcPr>
            <w:tcW w:w="8520" w:type="dxa"/>
            <w:gridSpan w:val="4"/>
            <w:shd w:val="clear" w:color="auto" w:fill="F2F2F2" w:themeFill="background1" w:themeFillShade="F2"/>
          </w:tcPr>
          <w:p w:rsidR="00D22397" w:rsidRDefault="009B635B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«Медиа и коммуникации»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Махубрахманов Раиль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10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A070C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Давлетшин Ильяс</w:t>
            </w:r>
          </w:p>
        </w:tc>
        <w:tc>
          <w:tcPr>
            <w:tcW w:w="1227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D22397" w:rsidRPr="00D12330">
        <w:tc>
          <w:tcPr>
            <w:tcW w:w="8520" w:type="dxa"/>
            <w:gridSpan w:val="4"/>
            <w:shd w:val="clear" w:color="auto" w:fill="F2F2F2" w:themeFill="background1" w:themeFillShade="F2"/>
          </w:tcPr>
          <w:p w:rsidR="0029162F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</w:pPr>
          </w:p>
          <w:p w:rsidR="00D22397" w:rsidRDefault="009B635B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«Дипломатия и международные отношения»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Архипова Ксения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8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Мустафина Адиля</w:t>
            </w:r>
          </w:p>
        </w:tc>
        <w:tc>
          <w:tcPr>
            <w:tcW w:w="1227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D22397" w:rsidRPr="00D12330">
        <w:tc>
          <w:tcPr>
            <w:tcW w:w="8520" w:type="dxa"/>
            <w:gridSpan w:val="4"/>
            <w:shd w:val="clear" w:color="auto" w:fill="F2F2F2" w:themeFill="background1" w:themeFillShade="F2"/>
          </w:tcPr>
          <w:p w:rsidR="0029162F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</w:pPr>
          </w:p>
          <w:p w:rsidR="00D22397" w:rsidRDefault="009B635B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«Экология и охрана природы»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Тюпа Рамиль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8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Лидер 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Абашева Александра</w:t>
            </w:r>
          </w:p>
        </w:tc>
        <w:tc>
          <w:tcPr>
            <w:tcW w:w="1227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  <w:tr w:rsidR="00D22397">
        <w:tc>
          <w:tcPr>
            <w:tcW w:w="8520" w:type="dxa"/>
            <w:gridSpan w:val="4"/>
            <w:shd w:val="clear" w:color="auto" w:fill="F2F2F2" w:themeFill="background1" w:themeFillShade="F2"/>
          </w:tcPr>
          <w:p w:rsidR="0029162F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</w:pPr>
          </w:p>
          <w:p w:rsidR="00D22397" w:rsidRDefault="009B635B">
            <w:pPr>
              <w:jc w:val="center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8"/>
                <w:szCs w:val="28"/>
                <w:shd w:val="clear" w:color="auto" w:fill="F2F2F2" w:themeFill="background1" w:themeFillShade="F2"/>
                <w:lang w:val="ru-RU"/>
              </w:rPr>
              <w:t>Направление «Туризм и путешествия»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Мустафина Диляра</w:t>
            </w:r>
          </w:p>
        </w:tc>
        <w:tc>
          <w:tcPr>
            <w:tcW w:w="1227" w:type="dxa"/>
          </w:tcPr>
          <w:p w:rsidR="00D22397" w:rsidRDefault="00D12330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9</w:t>
            </w: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 xml:space="preserve">Лидер </w:t>
            </w: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направления</w:t>
            </w:r>
          </w:p>
        </w:tc>
      </w:tr>
      <w:tr w:rsidR="00D22397">
        <w:tc>
          <w:tcPr>
            <w:tcW w:w="670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3811" w:type="dxa"/>
          </w:tcPr>
          <w:p w:rsidR="00D22397" w:rsidRDefault="0029162F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  <w:t>Хуснуллина Элина</w:t>
            </w:r>
          </w:p>
        </w:tc>
        <w:tc>
          <w:tcPr>
            <w:tcW w:w="1227" w:type="dxa"/>
          </w:tcPr>
          <w:p w:rsidR="00D22397" w:rsidRDefault="00D22397">
            <w:pPr>
              <w:jc w:val="center"/>
              <w:rPr>
                <w:rFonts w:ascii="Times New Roman" w:hAnsi="Times New Roman"/>
                <w:b/>
                <w:bCs/>
                <w:color w:val="2F5496" w:themeColor="accent5" w:themeShade="BF"/>
                <w:sz w:val="24"/>
                <w:szCs w:val="24"/>
                <w:lang w:val="ru-RU"/>
              </w:rPr>
            </w:pPr>
          </w:p>
        </w:tc>
        <w:tc>
          <w:tcPr>
            <w:tcW w:w="2812" w:type="dxa"/>
          </w:tcPr>
          <w:p w:rsidR="00D22397" w:rsidRDefault="009B635B">
            <w:pPr>
              <w:jc w:val="left"/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2F5496" w:themeColor="accent5" w:themeShade="BF"/>
                <w:sz w:val="24"/>
                <w:szCs w:val="24"/>
                <w:lang w:val="ru-RU"/>
              </w:rPr>
              <w:t>Активист направления</w:t>
            </w:r>
          </w:p>
        </w:tc>
      </w:tr>
    </w:tbl>
    <w:p w:rsidR="00D22397" w:rsidRDefault="00D22397">
      <w:pPr>
        <w:jc w:val="center"/>
        <w:rPr>
          <w:rFonts w:ascii="Times New Roman" w:hAnsi="Times New Roman"/>
          <w:color w:val="0000FF"/>
          <w:sz w:val="28"/>
          <w:szCs w:val="28"/>
          <w:lang w:val="ru-RU"/>
        </w:rPr>
      </w:pPr>
    </w:p>
    <w:p w:rsidR="00D22397" w:rsidRDefault="00D22397">
      <w:pPr>
        <w:jc w:val="center"/>
        <w:rPr>
          <w:rFonts w:ascii="Times New Roman" w:hAnsi="Times New Roman"/>
          <w:b/>
          <w:bCs/>
          <w:color w:val="0000FF"/>
          <w:sz w:val="28"/>
          <w:szCs w:val="28"/>
          <w:lang w:val="ru-RU"/>
        </w:rPr>
      </w:pPr>
    </w:p>
    <w:p w:rsidR="00D22397" w:rsidRDefault="00D22397">
      <w:pPr>
        <w:jc w:val="right"/>
        <w:rPr>
          <w:rFonts w:ascii="Times New Roman" w:hAnsi="Times New Roman"/>
          <w:b/>
          <w:bCs/>
          <w:color w:val="0000FF"/>
          <w:sz w:val="28"/>
          <w:szCs w:val="28"/>
          <w:lang w:val="ru-RU"/>
        </w:rPr>
      </w:pPr>
    </w:p>
    <w:sectPr w:rsidR="00D22397" w:rsidSect="0029162F">
      <w:footerReference w:type="default" r:id="rId6"/>
      <w:pgSz w:w="11906" w:h="16838"/>
      <w:pgMar w:top="851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635B" w:rsidRDefault="009B635B" w:rsidP="00D22397">
      <w:r>
        <w:separator/>
      </w:r>
    </w:p>
  </w:endnote>
  <w:endnote w:type="continuationSeparator" w:id="1">
    <w:p w:rsidR="009B635B" w:rsidRDefault="009B635B" w:rsidP="00D223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397" w:rsidRDefault="009B635B">
    <w:pPr>
      <w:pStyle w:val="a4"/>
      <w:jc w:val="center"/>
      <w:rPr>
        <w:lang w:val="ru-RU"/>
      </w:rPr>
    </w:pPr>
    <w:r>
      <w:rPr>
        <w:noProof/>
        <w:lang w:val="ru-RU" w:eastAsia="ru-RU"/>
      </w:rPr>
      <w:drawing>
        <wp:inline distT="0" distB="0" distL="114300" distR="114300">
          <wp:extent cx="476250" cy="829945"/>
          <wp:effectExtent l="0" t="0" r="11430" b="8255"/>
          <wp:docPr id="2" name="Изображение 2" descr="Первые_логотип_новый-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Изображение 2" descr="Первые_логотип_новый-0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6250" cy="8299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635B" w:rsidRDefault="009B635B" w:rsidP="00D22397">
      <w:r>
        <w:separator/>
      </w:r>
    </w:p>
  </w:footnote>
  <w:footnote w:type="continuationSeparator" w:id="1">
    <w:p w:rsidR="009B635B" w:rsidRDefault="009B635B" w:rsidP="00D223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useFELayout/>
  </w:compat>
  <w:rsids>
    <w:rsidRoot w:val="00D22397"/>
    <w:rsid w:val="0029162F"/>
    <w:rsid w:val="008347C6"/>
    <w:rsid w:val="009B635B"/>
    <w:rsid w:val="00A070C0"/>
    <w:rsid w:val="00D12330"/>
    <w:rsid w:val="00D22397"/>
    <w:rsid w:val="64BE4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2397"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22397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D22397"/>
    <w:pPr>
      <w:tabs>
        <w:tab w:val="center" w:pos="4153"/>
        <w:tab w:val="right" w:pos="8306"/>
      </w:tabs>
    </w:pPr>
  </w:style>
  <w:style w:type="table" w:styleId="a5">
    <w:name w:val="Table Grid"/>
    <w:basedOn w:val="a1"/>
    <w:rsid w:val="00D223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rsid w:val="00D1233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D12330"/>
    <w:rPr>
      <w:rFonts w:ascii="Tahoma" w:hAnsi="Tahoma" w:cs="Tahoma"/>
      <w:sz w:val="16"/>
      <w:szCs w:val="16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Honor</dc:creator>
  <cp:lastModifiedBy>ГУЛЬНАР</cp:lastModifiedBy>
  <cp:revision>2</cp:revision>
  <dcterms:created xsi:type="dcterms:W3CDTF">2024-02-29T06:56:00Z</dcterms:created>
  <dcterms:modified xsi:type="dcterms:W3CDTF">2024-02-29T06:56:00Z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3D119CEED9CB4E32B33861D41AFEA3C6</vt:lpwstr>
  </property>
</Properties>
</file>