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9E7" w:rsidRDefault="00254571" w:rsidP="00281200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19050" t="0" r="6350" b="0"/>
            <wp:docPr id="1" name="Рисунок 2" descr="F:\Users\Ильназ\Desktop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Users\Ильназ\Desktop\2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02C" w:rsidRDefault="0020002C" w:rsidP="0020002C">
      <w:pPr>
        <w:spacing w:after="0" w:line="240" w:lineRule="auto"/>
        <w:ind w:left="57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0B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3E1082" w:rsidRPr="00A62140" w:rsidRDefault="003E1082" w:rsidP="003E10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1082" w:rsidRPr="00A62140" w:rsidRDefault="003E1082" w:rsidP="00281200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Статус документа</w:t>
      </w:r>
    </w:p>
    <w:p w:rsidR="003E1082" w:rsidRPr="00A62140" w:rsidRDefault="003E1082" w:rsidP="003E1082">
      <w:pPr>
        <w:spacing w:after="0" w:line="240" w:lineRule="auto"/>
        <w:ind w:left="993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Рабочая программа  создана на основе: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 xml:space="preserve">- Закона «Об образовании в </w:t>
      </w:r>
      <w:r w:rsidRPr="00A62140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Р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 xml:space="preserve">оссийской </w:t>
      </w:r>
      <w:r w:rsidRPr="00A62140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Ф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едерации» (от 29.12.2012г. №273-ФЗ)</w:t>
      </w:r>
      <w:r w:rsidRPr="00A62140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eastAsiaTheme="minorEastAsia" w:hAnsi="Times New Roman" w:cs="Times New Roman"/>
          <w:color w:val="000000"/>
          <w:sz w:val="24"/>
          <w:szCs w:val="24"/>
          <w:lang w:val="tt-RU" w:eastAsia="ru-RU"/>
        </w:rPr>
      </w:pPr>
      <w:r w:rsidRPr="00A62140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-Федерального государственного образовательного стандарта начального общего, основного общего и среднего (полного) общего образования, утвержденного приказом Минобразования РФ 17.12.2010  приказ №1897 (далее ФГОС);</w:t>
      </w:r>
    </w:p>
    <w:p w:rsidR="003E1082" w:rsidRPr="00A62140" w:rsidRDefault="003E1082" w:rsidP="003E1082">
      <w:pPr>
        <w:widowControl w:val="0"/>
        <w:autoSpaceDE w:val="0"/>
        <w:autoSpaceDN w:val="0"/>
        <w:adjustRightInd w:val="0"/>
        <w:spacing w:after="0" w:line="240" w:lineRule="auto"/>
        <w:ind w:left="993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Учебного плана МБОУ «Старокаширская</w:t>
      </w:r>
      <w:r w:rsidR="005C1EAA" w:rsidRPr="005C1EA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E312F3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СОШ</w:t>
      </w:r>
      <w:r w:rsidR="00661A7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им.</w:t>
      </w:r>
      <w:r w:rsidR="00550EB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Зинната Хасанова» Сармановского МР РТ </w:t>
      </w:r>
      <w:r w:rsidR="00550EBC">
        <w:rPr>
          <w:rFonts w:ascii="Times New Roman" w:hAnsi="Times New Roman" w:cs="Times New Roman"/>
          <w:color w:val="000000"/>
          <w:sz w:val="24"/>
          <w:szCs w:val="24"/>
        </w:rPr>
        <w:t xml:space="preserve">на </w:t>
      </w:r>
      <w:r w:rsidR="005C1EAA">
        <w:rPr>
          <w:rFonts w:ascii="Times New Roman" w:hAnsi="Times New Roman" w:cs="Times New Roman"/>
          <w:color w:val="000000"/>
          <w:sz w:val="24"/>
          <w:szCs w:val="24"/>
        </w:rPr>
        <w:t>202</w:t>
      </w:r>
      <w:r w:rsidR="005C1EAA" w:rsidRPr="005C1EAA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5C1EAA">
        <w:rPr>
          <w:rFonts w:ascii="Times New Roman" w:hAnsi="Times New Roman" w:cs="Times New Roman"/>
          <w:color w:val="000000"/>
          <w:sz w:val="24"/>
          <w:szCs w:val="24"/>
        </w:rPr>
        <w:t>-202</w:t>
      </w:r>
      <w:r w:rsidR="005C1EAA" w:rsidRPr="005C1EAA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E312F3">
        <w:rPr>
          <w:rFonts w:ascii="Times New Roman" w:hAnsi="Times New Roman" w:cs="Times New Roman"/>
          <w:color w:val="000000"/>
          <w:sz w:val="24"/>
          <w:szCs w:val="24"/>
        </w:rPr>
        <w:t xml:space="preserve"> учебный год</w:t>
      </w:r>
      <w:r w:rsidRPr="00E312F3">
        <w:rPr>
          <w:rFonts w:ascii="Times New Roman" w:hAnsi="Times New Roman" w:cs="Times New Roman"/>
          <w:sz w:val="24"/>
          <w:szCs w:val="24"/>
        </w:rPr>
        <w:t>.</w:t>
      </w:r>
    </w:p>
    <w:p w:rsidR="003E1082" w:rsidRPr="00A62140" w:rsidRDefault="003E1082" w:rsidP="003E1082">
      <w:pPr>
        <w:spacing w:after="0" w:line="240" w:lineRule="atLeas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Реализация учебной программы обеспечивается: </w:t>
      </w:r>
    </w:p>
    <w:p w:rsidR="003E1082" w:rsidRPr="00A62140" w:rsidRDefault="003E1082" w:rsidP="003E108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«Методика работы с учебниками «Музыка 1-4 классы», методическое пособие для учителя М., Просвещение, 2014 г.</w:t>
      </w:r>
    </w:p>
    <w:p w:rsidR="003E1082" w:rsidRPr="00A62140" w:rsidRDefault="003E1082" w:rsidP="003E108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Е.Д. Критская учебник «Музыка 3 класс», М., Просвещение, 2014 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которая </w:t>
      </w:r>
      <w:r w:rsidRPr="009D104A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входит в учебный комплект «Школа России»</w:t>
      </w:r>
    </w:p>
    <w:p w:rsidR="003E1082" w:rsidRPr="00A62140" w:rsidRDefault="003E1082" w:rsidP="003E1082">
      <w:pPr>
        <w:pStyle w:val="af3"/>
        <w:tabs>
          <w:tab w:val="left" w:pos="3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E1082" w:rsidRPr="003E1082" w:rsidRDefault="003E1082" w:rsidP="003E1082">
      <w:pPr>
        <w:spacing w:after="0" w:line="240" w:lineRule="atLeas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E108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Место курса в учебном плане: </w:t>
      </w:r>
      <w:r w:rsidRPr="003E10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Рабочая программа рассчитана на 34 ч. в год (1 час в неделю). 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«Музыка» играет важную роль в реализации основных целевых установок начального образования: становлении основ гражданской идентичности и мировоззрения; формировании основ умения учиться и способности к организации своей деятельности; духовно-нравственном развитии и воспитании младших школьников.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Изучение музыки  в 3  классе начальной школы направлено на  формирование музыкальной культуры как неотъемлемой части духовной культуры школьников.  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Введение детей в многообразный мир музыки через знакомство с музыкальными произведениями, доступными их восприятию и способствует решению следующих 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целей и задач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Цели программы: </w:t>
      </w:r>
    </w:p>
    <w:p w:rsidR="003E1082" w:rsidRPr="00A62140" w:rsidRDefault="003E1082" w:rsidP="003E1082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музыкальной культуры через эмоциональное восприятие музыки;</w:t>
      </w:r>
    </w:p>
    <w:p w:rsidR="003E1082" w:rsidRPr="00A62140" w:rsidRDefault="003E1082" w:rsidP="003E1082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эмоционально-ценностного отношения к искусству, художественного вкуса, нравственных и эстетических чувств: любви к Родине, гордости за великие достижения отечественного и мирового музыкального искусства, уважения к истории, духовным традициям России, музыкальной культуре разных народов;</w:t>
      </w:r>
    </w:p>
    <w:p w:rsidR="003E1082" w:rsidRPr="00A62140" w:rsidRDefault="003E1082" w:rsidP="003E1082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восприятия музыки, интереса к музыке и музыкальной деятельности, образного и ассоциативного мышления и воображения, музыкальной памяти и слуха, певческого голоса, творческих способностей в различных видах музыкальной деятельности;</w:t>
      </w:r>
    </w:p>
    <w:p w:rsidR="003E1082" w:rsidRPr="00A62140" w:rsidRDefault="003E1082" w:rsidP="003E1082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знаний  о музыкальном искусстве;</w:t>
      </w:r>
    </w:p>
    <w:p w:rsidR="003E1082" w:rsidRPr="00A62140" w:rsidRDefault="003E1082" w:rsidP="003E1082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практическими умениями и навыками в учебно-творческой деятельности (пение, слушание музыки, игра на элементарных музыкальных инструментах, музыкально-пластическое движение и импровизация).</w:t>
      </w:r>
    </w:p>
    <w:p w:rsidR="003E1082" w:rsidRPr="00A62140" w:rsidRDefault="003E1082" w:rsidP="003E1082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 программы: </w:t>
      </w:r>
    </w:p>
    <w:p w:rsidR="003E1082" w:rsidRPr="00A62140" w:rsidRDefault="003E1082" w:rsidP="003E1082">
      <w:pPr>
        <w:numPr>
          <w:ilvl w:val="0"/>
          <w:numId w:val="2"/>
        </w:num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эмоционально-осознанного отношения к музыкальным произведениям;</w:t>
      </w:r>
    </w:p>
    <w:p w:rsidR="003E1082" w:rsidRPr="00A62140" w:rsidRDefault="003E1082" w:rsidP="003E1082">
      <w:pPr>
        <w:numPr>
          <w:ilvl w:val="0"/>
          <w:numId w:val="2"/>
        </w:num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их жизненного и духовно-нравственного содержания;</w:t>
      </w:r>
    </w:p>
    <w:p w:rsidR="003E1082" w:rsidRPr="00A62140" w:rsidRDefault="003E1082" w:rsidP="003E1082">
      <w:pPr>
        <w:numPr>
          <w:ilvl w:val="0"/>
          <w:numId w:val="2"/>
        </w:num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музыкальных жанров – простых (песня, танец, марш) и более сложных (опера, балет, симфония, музыка из кинофильмов);</w:t>
      </w:r>
    </w:p>
    <w:p w:rsidR="003E1082" w:rsidRPr="00A62140" w:rsidRDefault="003E1082" w:rsidP="003E1082">
      <w:pPr>
        <w:numPr>
          <w:ilvl w:val="0"/>
          <w:numId w:val="2"/>
        </w:num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особенностей музыкального языка;</w:t>
      </w:r>
    </w:p>
    <w:p w:rsidR="003E1082" w:rsidRPr="00A62140" w:rsidRDefault="003E1082" w:rsidP="003E108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музыкально-практических умений и навыков музыкальной деятельности (сочинение, восприятие, исполнение), а также – творческих способностей детей.</w:t>
      </w:r>
    </w:p>
    <w:p w:rsidR="003E1082" w:rsidRPr="00A62140" w:rsidRDefault="003E1082" w:rsidP="003E1082">
      <w:pPr>
        <w:numPr>
          <w:ilvl w:val="0"/>
          <w:numId w:val="14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Виды организации учебной деятельности: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самостоятельная работа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творческая работа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конкурс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викторина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Основные виды контроля при организации контроля работы: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вводный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текущий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итоговый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индивидуальный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письменный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учителя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Формы контроля: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наблюдение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самостоятельная работа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тест</w:t>
      </w:r>
    </w:p>
    <w:p w:rsidR="003E1082" w:rsidRPr="00A62140" w:rsidRDefault="003E1082" w:rsidP="003E108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80"/>
          <w:sz w:val="24"/>
          <w:szCs w:val="24"/>
          <w:lang w:eastAsia="ar-SA"/>
        </w:rPr>
      </w:pPr>
      <w:r w:rsidRPr="00A62140">
        <w:rPr>
          <w:rFonts w:ascii="Times New Roman" w:eastAsiaTheme="minorEastAsia" w:hAnsi="Times New Roman" w:cs="Times New Roman"/>
          <w:color w:val="000080"/>
          <w:sz w:val="24"/>
          <w:szCs w:val="24"/>
          <w:u w:val="single"/>
          <w:lang w:eastAsia="ar-SA"/>
        </w:rPr>
        <w:t xml:space="preserve">Уровень обучения </w:t>
      </w:r>
      <w:r w:rsidRPr="00A62140">
        <w:rPr>
          <w:rFonts w:ascii="Times New Roman" w:eastAsiaTheme="minorEastAsia" w:hAnsi="Times New Roman" w:cs="Times New Roman"/>
          <w:color w:val="000080"/>
          <w:sz w:val="24"/>
          <w:szCs w:val="24"/>
          <w:lang w:eastAsia="ar-SA"/>
        </w:rPr>
        <w:t>– базовый</w:t>
      </w:r>
    </w:p>
    <w:p w:rsidR="003E1082" w:rsidRPr="00A62140" w:rsidRDefault="003E1082" w:rsidP="003E108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80"/>
          <w:sz w:val="24"/>
          <w:szCs w:val="24"/>
          <w:lang w:eastAsia="ar-SA"/>
        </w:rPr>
      </w:pPr>
      <w:r w:rsidRPr="00A62140">
        <w:rPr>
          <w:rFonts w:ascii="Times New Roman" w:eastAsiaTheme="minorEastAsia" w:hAnsi="Times New Roman" w:cs="Times New Roman"/>
          <w:color w:val="000080"/>
          <w:sz w:val="24"/>
          <w:szCs w:val="24"/>
          <w:u w:val="single"/>
          <w:lang w:eastAsia="ar-SA"/>
        </w:rPr>
        <w:t>Срок реализации рабочей учебной программы</w:t>
      </w:r>
      <w:r w:rsidRPr="00A62140">
        <w:rPr>
          <w:rFonts w:ascii="Times New Roman" w:eastAsiaTheme="minorEastAsia" w:hAnsi="Times New Roman" w:cs="Times New Roman"/>
          <w:color w:val="000080"/>
          <w:sz w:val="24"/>
          <w:szCs w:val="24"/>
          <w:lang w:eastAsia="ar-SA"/>
        </w:rPr>
        <w:t xml:space="preserve"> – один учебный год.</w:t>
      </w:r>
    </w:p>
    <w:p w:rsidR="003E1082" w:rsidRPr="00A62140" w:rsidRDefault="003E1082" w:rsidP="003E1082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3E1082" w:rsidRPr="00A62140" w:rsidRDefault="003E1082" w:rsidP="002812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140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A62140">
        <w:rPr>
          <w:rFonts w:ascii="Times New Roman" w:hAnsi="Times New Roman" w:cs="Times New Roman"/>
          <w:b/>
          <w:sz w:val="24"/>
          <w:szCs w:val="24"/>
        </w:rPr>
        <w:t>. Общая характеристика учебного предмета, курса</w:t>
      </w:r>
    </w:p>
    <w:p w:rsidR="003E1082" w:rsidRPr="00A62140" w:rsidRDefault="003E1082" w:rsidP="003E10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 в начальной школе является одним из основных предметов, обеспечивающих освоение искусства как духовного наследия, нравственного эталона образа жизни всего человечества. Опыт эмоционально-образного восприятия музыки, знания и умения, приобретенные при ее изучении, начальное овладение различными видами музыкально-творческой деятельности обеспечат понимание неразрывной взаимосвязи музыки и жизни, постижение культурного многообразия мира. Музыкальное искусство имеет особую значимость для духовно-нравственного воспитания школьников, последовательного расширения и укрепления их ценностно-смысловой сферы, формирование способности оценивать и сознательно выстраивать эстетические отношения к себе и другим людям, Отечеству, миру в целом.Отличительная особенность программы - охват широкого культурологического пространства, которое подразумевает постоянные выходы за рамки музыкального искусства и включение в контекст уроков музыки сведений из истории, произведений литературы (поэтических и прозаических) и изобразительного искусства, что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«слышания», «видения», конкретных музыкальных сочинений, отраженные, например, в рисунках, близких по своей образной сущности музыкальным произведениям. Все это способствует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развитию ассоциативного мышления детей, «внутреннего слуха» и «внутреннего зрения».Постижение музыкального искусства учащимися  подразумевает различные формы общения каждого ребенка с музыкой на уроке и во внеурочной деятельности. В сферу исполнительской деятельности учащихся входят: хоровое и ансамблевое пение; пластическое интонирование и музыкально-ритмические движения; игра на музыкальных инструментах; инсценирование (разыгрывание) песен, сюжетов сказок, музыкальных пьес программного характера; освоение элементов музыкальной грамоты как средства фиксации музыкальной речи. Помимо этого, дети проявляют творческое начало в размышлениях о музыке, импровизациях (речевой, вокальной, ритмической, пластической); в рисунках на темы полюбившихся музыкальных произведений, в составлении программы итогового концерта.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</w:t>
      </w:r>
      <w:r w:rsidRPr="00A621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методическими принципами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являются: увлеченность, триединство деятельности композитора – исполнителя – слушателя, «тождество и контраст», интонационность, опора на отечественную музыкальную культуру. Освоение музыкального материала, включенного в программу с этих позиций, формирует музыкальную культуру младших школьников, воспитывает их музыкальный вкус.</w:t>
      </w:r>
    </w:p>
    <w:p w:rsidR="003E1082" w:rsidRPr="00A62140" w:rsidRDefault="003E1082" w:rsidP="00511F40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621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Виды музыкальной деятельности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разнообразны и направлены на реализацию принципов развивающего обучения в массовом музыкальном образовании и воспитании. Постижение одного и того же музыкального произведения подразумевает различные формы общения ребенка с музыкой. </w:t>
      </w:r>
    </w:p>
    <w:p w:rsidR="003E1082" w:rsidRPr="00A62140" w:rsidRDefault="003E1082" w:rsidP="00511F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2140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A62140">
        <w:rPr>
          <w:rFonts w:ascii="Times New Roman" w:hAnsi="Times New Roman" w:cs="Times New Roman"/>
          <w:b/>
          <w:sz w:val="24"/>
          <w:szCs w:val="24"/>
        </w:rPr>
        <w:t>. Описание места учебного предмета, курса в учебном плане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2140">
        <w:rPr>
          <w:rFonts w:ascii="Times New Roman" w:eastAsia="Times New Roman" w:hAnsi="Times New Roman" w:cs="Times New Roman"/>
          <w:sz w:val="24"/>
          <w:szCs w:val="24"/>
        </w:rPr>
        <w:t xml:space="preserve">Программа основного общего образования по музыке составлена в соответствии с количеством часов, указанным в Базисном учебном плане образовательных учреждений общего образования. Предмет «Музыка» изучается в I–IV классах в объеме не менее 135 часов (33 часа в I классе, по 34 часа – во II–IV классах). 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2140">
        <w:rPr>
          <w:rFonts w:ascii="Times New Roman" w:eastAsia="Times New Roman" w:hAnsi="Times New Roman" w:cs="Times New Roman"/>
          <w:bCs/>
          <w:sz w:val="24"/>
          <w:szCs w:val="24"/>
        </w:rPr>
        <w:t>Контроль знаний</w:t>
      </w:r>
      <w:r w:rsidRPr="00A62140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, </w:t>
      </w:r>
      <w:r w:rsidRPr="00A62140">
        <w:rPr>
          <w:rFonts w:ascii="Times New Roman" w:eastAsia="Times New Roman" w:hAnsi="Times New Roman" w:cs="Times New Roman"/>
          <w:bCs/>
          <w:sz w:val="24"/>
          <w:szCs w:val="24"/>
        </w:rPr>
        <w:t>умений и навыков</w:t>
      </w:r>
      <w:r w:rsidRPr="00A62140">
        <w:rPr>
          <w:rFonts w:ascii="Times New Roman" w:eastAsia="Times New Roman" w:hAnsi="Times New Roman" w:cs="Times New Roman"/>
          <w:sz w:val="24"/>
          <w:szCs w:val="24"/>
        </w:rPr>
        <w:t xml:space="preserve"> (текущий, тематический, итоговый) на уроках музыки осуществляется в форме устного опроса, творческих работ, игр, тестирования, уроков-концертов. 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E1082" w:rsidRPr="00A62140" w:rsidRDefault="003E1082" w:rsidP="003E1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082" w:rsidRPr="00A62140" w:rsidRDefault="00511F40" w:rsidP="003E10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3E1082" w:rsidRPr="00A62140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3E1082" w:rsidRPr="00A62140">
        <w:rPr>
          <w:rFonts w:ascii="Times New Roman" w:hAnsi="Times New Roman" w:cs="Times New Roman"/>
          <w:b/>
          <w:sz w:val="24"/>
          <w:szCs w:val="24"/>
        </w:rPr>
        <w:t>. Результаты освоения конкретного учебного предмета, курса (личностные, метапредметные и предметные)</w:t>
      </w:r>
    </w:p>
    <w:p w:rsidR="003E1082" w:rsidRPr="00A62140" w:rsidRDefault="003E1082" w:rsidP="003E1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ind w:left="78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курса «Музыка» в начальной школе должны быть достигнуты определенные результаты.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Личностные результаты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отражаются в индивидуальных качественных свойствах учащихся, которые они должны приобрести в процессе освоения учебного предмета «Музыка»: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действительности, участие в музыкальной жизни класса, школы, города и др.;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уважительное отношение к культуре других народов; сформированность эстетических потребностей, ценностей и чувств;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развитие мотивов учебной деятельности и личностного смысла учения; овладение навыками сотрудничества с учителем и сверстниками;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ориентация в культурном многообразии окружающей действительности, участие в музыкальной жизни класса, школы, города и др.;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этических чувств доброжелательности и эмоционально-нравственной отзывчивости, понимания и сопереживания чувствам других людей;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музыкально-эстетического чувства, проявляющего себя в эмоционально-ценностном отношении к искусству, понимании его функций в жизни человека и общества.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Метапредметные результаты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характеризуют уровень сформированности универсальных учебных действий учащихся, проявляющихся в познавательной и практической деятельности: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освоение способов решения проблем творческого и поискового характера в процессе восприятия, исполнения, оценки музыкальных сочинений;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освоение начальных форм познавательной и личностной рефлексии; позитивная самооценка своих музыкально-творческих возможностей;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 младших школьников умения составлять тексты, связанные с размышлениями о музыке и личностной оценкой ее содержания, в устной и письменной форме;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овладение логическими действиями сравнения, анализа, синтеза, обобщения, установления аналогий в процессе интонационно-образного и жанрового, стилевого анализа музыкальных сочинений и других видов музыкально-творческой деятельности;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 мультимедийные презентации, работу с интерактивной доской и т. п.).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Предметные результаты изучения музыки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отражают опыт учащихся в музыкально-творческой деятельности: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представления о роли музыки в жизни человека, в его духовно-нравственном развитии;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–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общего представления о музыкальной картине мира;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знание основных закономерностей музыкального искусства на примере изучаемых музыкальных произведений;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устойчивого интереса к музыке и различным видам (или какому-либо виду) музыкально-творческой деятельности;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умение воспринимать музыку и выражать свое отношение к музыкальным произведениям;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–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эмоционально и осознанно относиться к музыке различных направлений: фольклору, музыке религиозной традиции, классической и современной; понимать содержание, интонационно-образный смысл произведений разных жанров и стилей;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импровизациях.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Обучающиеся научатся:</w:t>
      </w:r>
    </w:p>
    <w:p w:rsidR="003E1082" w:rsidRPr="00A62140" w:rsidRDefault="003E1082" w:rsidP="003E1082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музыку и размышлять о ней, открыто и эмоционально выражать своё отношение к искусству, проявлять эстетические и художественные предпочтения, позитивную самооценку, самоуважение, жизненный оптимизм;</w:t>
      </w:r>
    </w:p>
    <w:p w:rsidR="003E1082" w:rsidRPr="00A62140" w:rsidRDefault="003E1082" w:rsidP="003E1082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воплощать музыкальные образы при создании театрализованных и музыкально-пластических композиций, разучивании и исполнении вокально-хоровых произведений, игре на элементарных детских музыкальных инструментах;</w:t>
      </w:r>
    </w:p>
    <w:p w:rsidR="003E1082" w:rsidRPr="00A62140" w:rsidRDefault="003E1082" w:rsidP="003E1082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взрослыми; </w:t>
      </w:r>
    </w:p>
    <w:p w:rsidR="003E1082" w:rsidRPr="00A62140" w:rsidRDefault="003E1082" w:rsidP="003E1082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реализовать собственный творческий потенциал, применяя музыкальные знания и представления о музыкальном искусстве для выполнения учебных и художественно- практических задач;</w:t>
      </w:r>
    </w:p>
    <w:p w:rsidR="003E1082" w:rsidRPr="00A62140" w:rsidRDefault="003E1082" w:rsidP="003E1082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роль музыки в жизни человека,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деятельности.</w:t>
      </w:r>
    </w:p>
    <w:p w:rsidR="003E1082" w:rsidRPr="00A62140" w:rsidRDefault="003E1082" w:rsidP="003E108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62140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обучающимися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Музыка в жизни человека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Обучающийся научится: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-воспринимать и понимать музыку разного эмоционально-образного содержания, разных жанров, включая фрагменты опер. Балетов, кантат, симфоний;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-различать русскую музыку и музыку других народов; сопоставлять произведения профессиональной и народной музыки;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-понимать нравственный смысл сказочных образов в опере и балете, героических образов в русских народных песнях и в музыке крупных жанров: опере и кантате;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-эмоционально выражать свое отношение к музыкальным произведениям;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-ориентироваться в жанрах и основных особенностях музыкального фольклора;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-понимать возможности музыки, передавать чувства и мысли человека;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-передавать в музыкально -художественной деятельности художественно-образное содержание и основные особенности сочинений разных композиторов и народного творчества.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Обучающийся  получит возможность научиться: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-соотносить исполнение музыки с собственным жизненными впечатлениями и осуществлять свой исполнительский замысел, предлагая исполнительский план песни и т.д.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(в рамках решения проектных задач) поиск необходимой информации, в т. ч. ИКТ;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-владеть первоначальными навыками самоорганизации и самооценки культурного досуга.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Личностные универсальные учебные действия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 обучающегося будут сформированы: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-эмоциональная отзывчивость на музыкальные произведения различного образного содержания;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-позиция слушателя и исполнителя музыкальных произведений, первоначальные навыки оценки и самооценки музыкально-творческой деятельности;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 Родины, представление о ее богатой истории, героях – защитниках, о культурном наследии России;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-устойчивое положительное отношение к урокам музыки; интерес к музыкальным занятиям во внеурочной деятельности, понимание значения музыки в собственной жизни;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-основа для развития чувства прекрасного через знакомство с доступными музыкальными произведениями разных эпох, жанров, стилей;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 эмпатия как понимание чувств  других людей и сопереживание им;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-представление о музыке и музыкальных занятиях как факторе, позитивно влияющем на здоровье, первоначальные представления о досуге.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Обучающийся получит возможность для формирования: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-познавательного интереса к музыкальным занятиям, позиции активного слушателя и исполнителя музыкальных произведений;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-нравственных чувств (любовь к Родине, интерес к музыкальной культуре других народов);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-нравственно-эстетических чувств, понимания  и сочувствия к переживаниям персонажей музыкальных произведений;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-понимания связи между нравственным содержанием музыкального произведения и эстетическими идеалами композитора;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-представления о музыкальных занятиях как способе эмоциональной разгрузки.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Обучающийся научится: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-принимать и сохранять учебную, в т. ч. музыкально-исполнительскую задачу, понимать смысл инструкции учителя и вносить в нее коррективы;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-планировать свои действия в соответствии с учебными задачами, различая способ и результат собственных действий;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-выполнять действия (в устной форме) опоре на заданный учителем или сверстниками ориентир; 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-эмоционально откликаться на музыкальную характеристику образов героев музыкальных произведений разных жанров;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контроль и самооценку своего участия в разных видах музыкальной деятельности.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Обучающийся получит возможность научиться: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-понимать смысл предложенных в учебнике заданий, в т. ч. проектных и творческих;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-выполнять действия (в устной письменной форме и во внутреннем плане) в опоре на заданный в учебнике ориентир;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-воспринимать мнение о музыкальном произведении сверстников и взрослых.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универсальные учебные действия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Обучающийся научится: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поиск нужной информации в словарике и из дополнительных источников, расширять свои представления о музыке и музыкантах;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-самостоятельно работать с дополнительными текстами и заданиями в рабочей тетради;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-передавать свои впечатления о воспринимаемых музыкальных произведениях;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-использовать примеры музыкальной записи при обсуждении особенностей музыки;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-выбирать способы решения исполнительской задачи;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-соотносить иллюстративный материал и основное содержание музыкального сочинения;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-соотносить содержание рисунков и схематических изображений с музыкальными впечатлениями;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-исполнять попевки,  ориентируясь на запись ручным  знаками и нотный текст.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Обучающийся получит возможность научиться: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поиск нужной информации в словарике и дополнительных источниках, включая контролируемое пространство Интернета;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-соотносить различные произведения по настроению и форме;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-строить свои рассуждения о воспринимаемых свойствах музыки;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-пользоваться записью, принятой в относительной и абсолютной сольминации;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-проводить сравнение, сериацию и классификацию изученных объектов по заданным критериям; 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-обобщать учебный материал;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-устанавливать аналогии;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-сравнивать средства художественной  выразительности в музыке и других видах искусства (литература, живопись);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-представлять информацию в виде сообщения (презентация проектов).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Обучающийся научится: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-выражать свое мнение о музыке в процессе слушания и исполнения, используя разные речевые средства( монолог, диалог, письменно);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-выразительно исполнят музыкальные произведения, принимать активное участие в различных видах музыкальной деятельности;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-понимать содержание вопросов и воспроизводить несложные вопросы о музыке;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-проявлять инициативу, участвуя в исполнении музыки;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-контролировать свои действия в коллективной работе и понимать важность их правильного выполнения;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-понимать необходимость координации совместных действий при выполнении учебных и творческих задач;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-понимать важность сотрудничества со сверстниками и взрослыми;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-принимать мнение, отличное от своей точки зрения;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-стремиться к пониманию позиции другого человека. 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Обучающийся получит возможность научиться: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-выражать свое мнение о музыке, используя разные средства  коммуникации (в т. ч. средства ИКТ).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-понимать значение музыки в передаче настроения и мыслей человека, в общении между людьми;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-контролировать свои действия и соотносить их с действиями других участников коллективной работы, включая совместную работу в проектной деятельности. 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-формулировать и задавать вопросы, использовать речь для передачи информации, для своего действия и действий партнера;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-стремиться к координации различных позиций в сотрудничестве;</w:t>
      </w:r>
    </w:p>
    <w:p w:rsidR="003E1082" w:rsidRPr="00A62140" w:rsidRDefault="003E1082" w:rsidP="003E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-проявлять творческую  инициативу в коллективной музыкально-творческой деятельности. </w:t>
      </w:r>
    </w:p>
    <w:p w:rsidR="003E1082" w:rsidRPr="00A62140" w:rsidRDefault="003E1082" w:rsidP="003E1082">
      <w:pPr>
        <w:spacing w:after="0" w:line="240" w:lineRule="auto"/>
        <w:ind w:right="-11" w:firstLine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E1082" w:rsidRPr="00A62140" w:rsidRDefault="001B53E3" w:rsidP="003E10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3E1082" w:rsidRPr="00A62140">
        <w:rPr>
          <w:rFonts w:ascii="Times New Roman" w:hAnsi="Times New Roman" w:cs="Times New Roman"/>
          <w:b/>
          <w:sz w:val="24"/>
          <w:szCs w:val="24"/>
        </w:rPr>
        <w:t>. Содержание тем учебного предмета, курса</w:t>
      </w:r>
    </w:p>
    <w:p w:rsidR="003E1082" w:rsidRPr="00A62140" w:rsidRDefault="003E1082" w:rsidP="003E10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1082" w:rsidRPr="00A62140" w:rsidRDefault="003E1082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 (9 часов)</w:t>
      </w:r>
    </w:p>
    <w:p w:rsidR="003E1082" w:rsidRPr="00A62140" w:rsidRDefault="003E1082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раздела:</w:t>
      </w: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«Россия – Родина моя»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ч.)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Урок 1. 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Мелодия  - душа музыки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Рождение музыки как естественное проявление человеческого состояния. Интонационно-образная природа музыкального искусства. Интонация как внутреннее озвученное состояние, выражение эмоций и отражение мыслей. Основные средства музыкальной выразительности (мелодия).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Песенность, как отличительная черта русской музыки. Углубляется понимание мелодии как основы музыки – ее души.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2.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Природа и музыка (романс). Звучащие картины.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Выразительность и изобразительность в музыке. Различные виды музыки: вокальная, инструментальная. Основные средства музыкальной выразительности (мелодия, аккомпанемент).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Романс. Лирические образы в романсах и картинах русских композиторов и художников. 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Урок 3.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«Виват, Россия!»(кант). «Наша слава – русская держава».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Знакомство учащихся с жанром канта.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Народные музыкальные традиции Отечества. Интонации музыкальные и речевые. Сходство и различие. Песенность, маршевость.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Солдатская песня. Патриотическая тема в русских народных песнях. Образы защитников Отечества в различных жанрах музыки. 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4.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Кантата «Александр Невский».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Обобщенное представление исторического прошлого в музыкальных образах. Народная и профессиональная музыка. Кантата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С.С.Прокофьева «Александр Невский».Образы защитников Отечества в различных жанрах музыки. </w:t>
      </w:r>
    </w:p>
    <w:p w:rsidR="003E1082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5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Опера «Иван Сусанин».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Обобщенное представление исторического прошлого в музыкальных образах. Сочинения отечественных композиторов о Родине. Интонация как внутреннее озвученное состояние, выражение эмоций и отражение мыслей.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Образ защитника Отечества в опере М.И.Глинки «Иван Сусанин».  </w:t>
      </w:r>
    </w:p>
    <w:p w:rsidR="00CC2FB0" w:rsidRDefault="00CC2FB0" w:rsidP="00CC2FB0">
      <w:pPr>
        <w:pStyle w:val="af9"/>
        <w:spacing w:before="0" w:after="0"/>
        <w:rPr>
          <w:b/>
        </w:rPr>
      </w:pPr>
      <w:r w:rsidRPr="002E78FD">
        <w:rPr>
          <w:b/>
        </w:rPr>
        <w:t xml:space="preserve">Модуль воспитательной программы  "Школьный урок" </w:t>
      </w:r>
      <w:r>
        <w:rPr>
          <w:b/>
        </w:rPr>
        <w:t>.</w:t>
      </w:r>
    </w:p>
    <w:p w:rsidR="00CC2FB0" w:rsidRDefault="00CC2FB0" w:rsidP="00CC2FB0">
      <w:pPr>
        <w:pStyle w:val="af9"/>
        <w:spacing w:before="0" w:after="0"/>
        <w:ind w:left="142" w:firstLine="425"/>
        <w:rPr>
          <w:b/>
        </w:rPr>
      </w:pPr>
      <w:r>
        <w:rPr>
          <w:color w:val="000000"/>
          <w:shd w:val="clear" w:color="auto" w:fill="FFFFFF"/>
        </w:rPr>
        <w:t>-Воспитание чувства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</w:p>
    <w:p w:rsidR="003E1082" w:rsidRPr="00A62140" w:rsidRDefault="003E1082" w:rsidP="00CC2FB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раздела:</w:t>
      </w: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«День, полный событий»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(4 ч.)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Урок 6. 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Утро.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Звучание окружающей жизни, природы, настроений, чувств и характера человека. Песенность. Выразительность и изобразительность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музыкальных произведениях П.Чайковского «Утренняя молитва» и Э.Грига «Утро». 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7.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Портрет в музыке. В каждой интонации спрятан человек.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Выразительность и изобразительность в музыке. Интонация как внутреннее озвученное состояние, выражение эмоций и отражение мыслей.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Портрет в музыке.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8.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«В детской». Игры и игрушки. На прогулке. Вечер.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Выразительность и изобразительность в музыке.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Интонационная выразительность. Детская тема в произведениях М.П.Мусоргского. </w:t>
      </w:r>
    </w:p>
    <w:p w:rsidR="003E1082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Урок 9.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Обобщающий  урок.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Обобщение музыкальных впечатлений третьеклассников за 1 четверть. Накопление учащимися слухового интонационно-стилевого опыта через знакомство с особенностями музыкальной речи композиторов (С.Прокофьева, П.Чайковского, Э.Грига, М.Мусоргского). </w:t>
      </w:r>
    </w:p>
    <w:p w:rsidR="00CC2FB0" w:rsidRDefault="00CC2FB0" w:rsidP="00CC2FB0">
      <w:pPr>
        <w:pStyle w:val="af9"/>
        <w:spacing w:before="0" w:after="0"/>
        <w:rPr>
          <w:b/>
        </w:rPr>
      </w:pPr>
      <w:r w:rsidRPr="002E78FD">
        <w:rPr>
          <w:b/>
        </w:rPr>
        <w:t xml:space="preserve">Модуль воспитательной программы  "Школьный урок" </w:t>
      </w:r>
      <w:r>
        <w:rPr>
          <w:b/>
        </w:rPr>
        <w:t>.</w:t>
      </w:r>
    </w:p>
    <w:p w:rsidR="00CC2FB0" w:rsidRDefault="00CC2FB0" w:rsidP="00CC2FB0">
      <w:pPr>
        <w:pStyle w:val="af9"/>
        <w:spacing w:before="0" w:after="0"/>
        <w:ind w:left="142" w:firstLine="425"/>
        <w:rPr>
          <w:b/>
        </w:rPr>
      </w:pPr>
      <w:r>
        <w:rPr>
          <w:color w:val="000000"/>
          <w:shd w:val="clear" w:color="auto" w:fill="FFFFFF"/>
        </w:rPr>
        <w:t>-Развитие целостного, социально ориентированного взгляда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стилей, религиозных конфессий;</w:t>
      </w:r>
    </w:p>
    <w:p w:rsidR="00CC2FB0" w:rsidRPr="00A62140" w:rsidRDefault="00CC2FB0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1082" w:rsidRPr="00A62140" w:rsidRDefault="003E1082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II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 (7 часов)</w:t>
      </w:r>
    </w:p>
    <w:p w:rsidR="003E1082" w:rsidRPr="00A62140" w:rsidRDefault="003E1082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раздела:</w:t>
      </w: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«О России петь – что стремиться в храм»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(4 ч.)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Урок 10.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Радуйся, Мария! «Богородице Дево, радуйся!».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Введение учащихся в художественные образы духовной музыки. Музыка религиозной традиции.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Интонационно-образная природа музыкального искусства. Духовная музыка в творчестве композиторов.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 матери в музыке, поэзии, изобразительном искусстве.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Урок 11-12. 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Древнейшая песнь материнства. «Тихая моя, нежная моя, добрая моя мама!».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Интонационно-образная природа музыкального искусства. Духовная музыка в творчестве композиторов.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 матери в музыке, поэзии, изобразительном искусстве.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Урок 13.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Вербное воскресенье. Вербочки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.Народные музыкальные традиции Отечества. Духовная музыка в творчестве композиторов.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 праздника в искусстве. Вербное воскресенье.</w:t>
      </w:r>
    </w:p>
    <w:p w:rsidR="003E1082" w:rsidRPr="00A62140" w:rsidRDefault="003E1082" w:rsidP="003E1082">
      <w:pPr>
        <w:spacing w:after="0" w:line="240" w:lineRule="auto"/>
        <w:ind w:firstLine="426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14.</w:t>
      </w:r>
      <w:r w:rsidRPr="00A62140">
        <w:rPr>
          <w:rFonts w:ascii="Times New Roman" w:eastAsia="Calibri" w:hAnsi="Times New Roman" w:cs="Times New Roman"/>
          <w:b/>
          <w:sz w:val="24"/>
          <w:szCs w:val="24"/>
        </w:rPr>
        <w:t>Музыкальный образ праздника в классической и современной музыке.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Урок 15.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Святые  земли Русской. Княгиня Ольга. Князь Владимир.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Народная и профессиональная музыка. Духовная музыка в творчестве композиторов.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Святые земли Русской. </w:t>
      </w:r>
    </w:p>
    <w:p w:rsidR="003E1082" w:rsidRDefault="003E1082" w:rsidP="003E1082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16.</w:t>
      </w:r>
      <w:r w:rsidRPr="00A62140">
        <w:rPr>
          <w:rFonts w:ascii="Times New Roman" w:eastAsia="Calibri" w:hAnsi="Times New Roman" w:cs="Times New Roman"/>
          <w:b/>
          <w:sz w:val="24"/>
          <w:szCs w:val="24"/>
        </w:rPr>
        <w:t xml:space="preserve">Обобщение по темам первого полугодия.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Накопление иобобщение музыкально-слуховых впечатлений третьеклассников за 2 четверть. </w:t>
      </w:r>
      <w:r w:rsidRPr="00A62140">
        <w:rPr>
          <w:rFonts w:ascii="Times New Roman" w:eastAsia="Calibri" w:hAnsi="Times New Roman" w:cs="Times New Roman"/>
          <w:sz w:val="24"/>
          <w:szCs w:val="24"/>
        </w:rPr>
        <w:t>Музыка на новогоднем празднике. Итоговое тестирование учащихся.</w:t>
      </w:r>
    </w:p>
    <w:p w:rsidR="00CC2FB0" w:rsidRDefault="00CC2FB0" w:rsidP="00CC2FB0">
      <w:pPr>
        <w:pStyle w:val="af9"/>
        <w:spacing w:before="0" w:after="0"/>
        <w:rPr>
          <w:b/>
        </w:rPr>
      </w:pPr>
      <w:r w:rsidRPr="002E78FD">
        <w:rPr>
          <w:b/>
        </w:rPr>
        <w:t xml:space="preserve">Модуль воспитательной программы  "Школьный урок" </w:t>
      </w:r>
      <w:r>
        <w:rPr>
          <w:b/>
        </w:rPr>
        <w:t>.</w:t>
      </w:r>
    </w:p>
    <w:p w:rsidR="00CC2FB0" w:rsidRDefault="00CC2FB0" w:rsidP="00CC2FB0">
      <w:pPr>
        <w:pStyle w:val="af9"/>
        <w:spacing w:before="0" w:after="0"/>
        <w:ind w:left="142" w:firstLine="267"/>
        <w:rPr>
          <w:b/>
        </w:rPr>
      </w:pPr>
      <w:r>
        <w:rPr>
          <w:color w:val="000000"/>
          <w:shd w:val="clear" w:color="auto" w:fill="FFFFFF"/>
        </w:rPr>
        <w:t>-Сформировать умение наблюдать за разнообразными явлениями жизни и искусства в учебной и внеурочной деятельности, их понимание и оценка — ориентация в культурном многообразии окружающей действительности, участие в музыкальной жизни класса, школы, города и др.;</w:t>
      </w:r>
    </w:p>
    <w:p w:rsidR="003E1082" w:rsidRPr="00A62140" w:rsidRDefault="003E1082" w:rsidP="00CC2FB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 (10 часов)</w:t>
      </w:r>
    </w:p>
    <w:p w:rsidR="003E1082" w:rsidRPr="00A62140" w:rsidRDefault="003E1082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раздела:</w:t>
      </w: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«Гори, гори ясно, чтобы не погасло!»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(3 ч.)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17.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«Настрою гусли на старинный лад» (былины). Былина о Садко и Морском царе.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Музыкальный и поэтический фольклор России. Народные музыкальные традиции Отечества. Наблюдение народного творчества.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Жанр былины.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FFC000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18.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Певцы русской старины (Баян. Садко). «Лель, мой Лель…».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Музыкальный и поэтический фольклор России. Народная и профессиональная музыка.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Певцы – гусляры. Образы былинных сказителей, народные традиции и обряды в музыке русских композиторов (М.Глинки, Н.Римского-Корсакова).</w:t>
      </w:r>
    </w:p>
    <w:p w:rsidR="003E1082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Урок 19. 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Звучащие картины. «Прощание с Масленицей»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. Музыкальный и поэтический фольклор России: обряды. Народная и профессиональная музыка.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Народные традиции и обряды в музыке русского  композитора  Н.Римского-Корсакова.</w:t>
      </w:r>
    </w:p>
    <w:p w:rsidR="00CC2FB0" w:rsidRDefault="00CC2FB0" w:rsidP="00CC2FB0">
      <w:pPr>
        <w:pStyle w:val="af9"/>
        <w:spacing w:before="0" w:after="0"/>
        <w:rPr>
          <w:b/>
        </w:rPr>
      </w:pPr>
      <w:r w:rsidRPr="002E78FD">
        <w:rPr>
          <w:b/>
        </w:rPr>
        <w:t xml:space="preserve">Модуль воспитательной программы  "Школьный урок" </w:t>
      </w:r>
      <w:r>
        <w:rPr>
          <w:b/>
        </w:rPr>
        <w:t>.</w:t>
      </w:r>
    </w:p>
    <w:p w:rsidR="00CC2FB0" w:rsidRDefault="00CC2FB0" w:rsidP="00CC2FB0">
      <w:pPr>
        <w:pStyle w:val="af9"/>
        <w:spacing w:before="0" w:after="0"/>
        <w:ind w:firstLine="409"/>
        <w:rPr>
          <w:b/>
        </w:rPr>
      </w:pPr>
      <w:r>
        <w:rPr>
          <w:color w:val="000000"/>
          <w:shd w:val="clear" w:color="auto" w:fill="FFFFFF"/>
        </w:rPr>
        <w:t>Сформировать уважительное отношение к культуре других народов; сформированность эстетических потребностей, ценностей и чувств;</w:t>
      </w:r>
    </w:p>
    <w:p w:rsidR="00CC2FB0" w:rsidRPr="00A62140" w:rsidRDefault="00CC2FB0" w:rsidP="00CC2FB0">
      <w:pPr>
        <w:spacing w:after="0" w:line="240" w:lineRule="auto"/>
        <w:ind w:firstLine="409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E1082" w:rsidRDefault="003E1082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раздела:</w:t>
      </w: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«В музыкальном театре»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(5 ч.)</w:t>
      </w:r>
    </w:p>
    <w:p w:rsidR="00CC2FB0" w:rsidRPr="00A62140" w:rsidRDefault="00CC2FB0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20-21.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Опера «Руслан и Людмила».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Опера. Музыкальное развитие в сопоставлении и столкновении человеческих чувств, тем, художественных образов. Формы построения музыки как обобщенное выражение художественно-образного содержания произведения.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Певческие голоса.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Музыкальные темы-характеристики главных героев. Интонационно-образное развитие в опере М.Глинки «Руслан и Людмила».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Урок 22.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Опера «Орфей и Эвридика».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Опера. Музыкальное развитие в сопоставлении и столкновении человеческих чувств, тем, художественных образов. Основные средства музыкальной выразительности.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Интонационно-образное развитие в опере К.Глюка «Орфей и Эвридика».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Урок 23.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Опера «Снегурочка». «Океан – море синее».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Интонация как внутренне озвученное состояние, выражение эмоций и отражений мыслей. Музыкальное развитие в сопоставлении и столкновении человеческих чувств, тем, художественных образов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Музыкальные темы-характеристики главных героев. Интонационно-образное развитие в опере Н.Римского-Корсакова «Снегурочка» и во вступлении к опере «Садко» «Океан – море синее».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Урок 24. 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Балет «Спящая красавица».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Балет. Музыкальное развитие в сопоставлении и столкновении человеческих чувств, тем, художественных образов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Интонационно-образное развитие в балете П.И.Чайковского «Спящая красавица». Контраст.</w:t>
      </w:r>
    </w:p>
    <w:p w:rsidR="003E1082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Урок 25.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В современных ритмах (мюзиклы).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Обобщенное представление об основных образно-эмоциональных сферах музыки и многообразии музыкальных жанров. Мюзикл.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Мюзикл как жанр легкой музыки.</w:t>
      </w:r>
    </w:p>
    <w:p w:rsidR="00CC2FB0" w:rsidRDefault="00CC2FB0" w:rsidP="00CC2FB0">
      <w:pPr>
        <w:pStyle w:val="af9"/>
        <w:spacing w:before="0" w:after="0"/>
        <w:rPr>
          <w:b/>
        </w:rPr>
      </w:pPr>
      <w:r w:rsidRPr="002E78FD">
        <w:rPr>
          <w:b/>
        </w:rPr>
        <w:t xml:space="preserve">Модуль воспитательной программы  "Школьный урок" </w:t>
      </w:r>
      <w:r>
        <w:rPr>
          <w:b/>
        </w:rPr>
        <w:t>.</w:t>
      </w:r>
    </w:p>
    <w:p w:rsidR="00CC2FB0" w:rsidRDefault="00CC2FB0" w:rsidP="00CC2FB0">
      <w:pPr>
        <w:pStyle w:val="af9"/>
        <w:spacing w:before="0" w:after="0"/>
        <w:rPr>
          <w:b/>
        </w:rPr>
      </w:pPr>
      <w:r>
        <w:rPr>
          <w:color w:val="000000"/>
          <w:shd w:val="clear" w:color="auto" w:fill="FFFFFF"/>
        </w:rPr>
        <w:t>Развить мотивы учебной деятельности и личностный смысл учения; овладеть навыками сотрудничества с учителем и сверстниками;</w:t>
      </w:r>
    </w:p>
    <w:p w:rsidR="00CC2FB0" w:rsidRPr="00A62140" w:rsidRDefault="00CC2FB0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E1082" w:rsidRPr="00A62140" w:rsidRDefault="003E1082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раздела:</w:t>
      </w: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«В концертном зале »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(4 ч)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Урок 26.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Музыкальное состязание (концерт)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Различные виды музыки: инструментальная.  Концерт. Композитор – исполнитель – слушатель.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Жанр инструментального концерта.</w:t>
      </w:r>
    </w:p>
    <w:p w:rsidR="003E1082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Урок 27.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Музыкальные инструменты (флейта). Звучащие картины.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Музыкальные инструменты.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Выразительные возможности флейты.Обобщение музыкальных впечатлений третьеклассников за 3 четверть.</w:t>
      </w:r>
    </w:p>
    <w:p w:rsidR="00CC2FB0" w:rsidRDefault="00CC2FB0" w:rsidP="00CC2FB0">
      <w:pPr>
        <w:pStyle w:val="af9"/>
        <w:spacing w:before="0" w:after="0"/>
        <w:rPr>
          <w:b/>
        </w:rPr>
      </w:pPr>
      <w:r w:rsidRPr="002E78FD">
        <w:rPr>
          <w:b/>
        </w:rPr>
        <w:t xml:space="preserve">Модуль воспитательной программы  "Школьный урок" </w:t>
      </w:r>
    </w:p>
    <w:p w:rsidR="00CC2FB0" w:rsidRDefault="00CC2FB0" w:rsidP="00CC2FB0">
      <w:pPr>
        <w:pStyle w:val="af9"/>
        <w:spacing w:before="0" w:after="0"/>
        <w:rPr>
          <w:b/>
        </w:rPr>
      </w:pPr>
      <w:r w:rsidRPr="002E78FD">
        <w:rPr>
          <w:b/>
        </w:rPr>
        <w:t xml:space="preserve">Модуль воспитательной программы  "Школьный урок" </w:t>
      </w:r>
      <w:r>
        <w:rPr>
          <w:b/>
        </w:rPr>
        <w:t>.</w:t>
      </w:r>
    </w:p>
    <w:p w:rsidR="00CC2FB0" w:rsidRDefault="00CC2FB0" w:rsidP="00CC2FB0">
      <w:pPr>
        <w:pStyle w:val="af9"/>
        <w:spacing w:before="0" w:after="0"/>
        <w:ind w:left="142" w:firstLine="267"/>
        <w:rPr>
          <w:b/>
        </w:rPr>
      </w:pPr>
      <w:r>
        <w:rPr>
          <w:color w:val="000000"/>
          <w:shd w:val="clear" w:color="auto" w:fill="FFFFFF"/>
        </w:rPr>
        <w:t>-Сформировать умение наблюдать за разнообразными явлениями жизни и искусства в учебной и внеурочной деятельности, их понимание и оценка — ориентация в культурном многообразии окружающей действительности, участие в музыкальной жизни класса, школы, города и др.;</w:t>
      </w:r>
    </w:p>
    <w:p w:rsidR="00CC2FB0" w:rsidRDefault="00CC2FB0" w:rsidP="00CC2FB0">
      <w:pPr>
        <w:pStyle w:val="af9"/>
        <w:spacing w:before="0" w:after="0"/>
        <w:rPr>
          <w:b/>
        </w:rPr>
      </w:pPr>
    </w:p>
    <w:p w:rsidR="00CC2FB0" w:rsidRPr="00A62140" w:rsidRDefault="00CC2FB0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1082" w:rsidRPr="00A62140" w:rsidRDefault="003E1082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 (8 часов)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Урок 29-30.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«Героическая» (симфония). Мир Бетховена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Симфония.  Формы построения музыки как обобщенное выражение художественно-образного содержания произведений.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Контрастные образы симфонии Л.Бетховена. Музыкальная форма (трехчастная). Темы, сюжеты и образы музыки Бетховена. </w:t>
      </w:r>
    </w:p>
    <w:p w:rsidR="003E1082" w:rsidRPr="00A62140" w:rsidRDefault="003E1082" w:rsidP="003E108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раздела:</w:t>
      </w: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«Чтоб музыкантом быть, так надобно уменье»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(6 ч)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31.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«Чудо-музыка». Острый ритм – джаза звуки.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Обобщенное представление об основных образно-эмоциональных сферах музыки и о многообразии музыкальных жанров и стилей. Композитор- исполнитель – слушатель.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Джаз – музыка ХХ века. Известные джазовые музыканты-исполнители.Музыка – источник вдохновения и радости.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  Урок 32.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«Люблю я грусть твоих просторов». Мир Прокофьева.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Интонация как внутреннее озвученное состояние, выражение эмоций и отражение мыслей. Музыкальная речь как сочинения композиторов, передача информации, выраженной в звуках.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Сходство и различие музыкальной речи Г.Свиридова, С.Прокофьева, Э.Грига, М.Мусоргского.</w:t>
      </w: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33.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Певцы родной природы (Э.Григ, П.Чайковский).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Интонация как внутреннее озвученное состояние, выражение эмоций и отражение мыслей. Музыкальная речь как сочинения композиторов, передача информации, выраженной в звуках.</w:t>
      </w:r>
    </w:p>
    <w:p w:rsidR="003E1082" w:rsidRPr="00A62140" w:rsidRDefault="003E1082" w:rsidP="003E1082">
      <w:pPr>
        <w:framePr w:hSpace="180" w:wrap="around" w:vAnchor="text" w:hAnchor="margin" w:y="-94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Выразительность и изобразительность в музыке.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Сходство и различие музыкальной речи Э.Грига и П.Чайковского.</w:t>
      </w:r>
    </w:p>
    <w:p w:rsidR="003E1082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Урок 34.</w:t>
      </w: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Прославим радость на земле. </w:t>
      </w: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Музыкальная речь как способ общения между людьми, ее эмоциональное воздействие на слушателей. Музыкальная речь как сочинения композиторов, передача информации, выраженной в звуках. Композитор – исполнитель – слушатель. </w:t>
      </w:r>
      <w:r w:rsidRPr="00A6214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Обобщение музыкальных впечатлений третьеклассников за 4 четверть и год. Составление афиши и программы концерта. Исполнение  выученных и полюбившихся  песен  всего учебного  года</w:t>
      </w:r>
    </w:p>
    <w:p w:rsidR="00CC2FB0" w:rsidRDefault="00CC2FB0" w:rsidP="00CC2FB0">
      <w:pPr>
        <w:pStyle w:val="af9"/>
        <w:spacing w:before="0" w:after="0"/>
        <w:rPr>
          <w:b/>
        </w:rPr>
      </w:pPr>
      <w:r w:rsidRPr="002E78FD">
        <w:rPr>
          <w:b/>
        </w:rPr>
        <w:t xml:space="preserve">Модуль воспитательной программы  "Школьный урок" </w:t>
      </w:r>
      <w:r>
        <w:rPr>
          <w:b/>
        </w:rPr>
        <w:t>.</w:t>
      </w:r>
    </w:p>
    <w:p w:rsidR="00CC2FB0" w:rsidRDefault="00CC2FB0" w:rsidP="00CC2FB0">
      <w:pPr>
        <w:pStyle w:val="af9"/>
        <w:spacing w:before="0" w:after="0"/>
        <w:ind w:left="142" w:firstLine="284"/>
        <w:rPr>
          <w:b/>
        </w:rPr>
      </w:pPr>
      <w:r>
        <w:rPr>
          <w:color w:val="000000"/>
          <w:shd w:val="clear" w:color="auto" w:fill="FFFFFF"/>
        </w:rPr>
        <w:t>-Развитие музыкально-эстетического чувства, проявляющего себя в эмоционально-ценностном отношении к искусству, понимании его функций в жизни человека и общества.</w:t>
      </w:r>
    </w:p>
    <w:p w:rsidR="00CC2FB0" w:rsidRPr="00A62140" w:rsidRDefault="00CC2FB0" w:rsidP="00CC2FB0">
      <w:pPr>
        <w:spacing w:after="0" w:line="240" w:lineRule="auto"/>
        <w:ind w:left="142" w:firstLine="284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E1082" w:rsidRPr="00A62140" w:rsidRDefault="003E1082" w:rsidP="003E108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E1082" w:rsidRDefault="00763439" w:rsidP="0028120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="003E1082" w:rsidRPr="00A62140">
        <w:rPr>
          <w:rFonts w:ascii="Times New Roman" w:hAnsi="Times New Roman" w:cs="Times New Roman"/>
          <w:b/>
          <w:sz w:val="24"/>
          <w:szCs w:val="24"/>
        </w:rPr>
        <w:t>. Тематическое планирование</w:t>
      </w:r>
    </w:p>
    <w:p w:rsidR="00763439" w:rsidRDefault="00763439" w:rsidP="003E108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aa"/>
        <w:tblW w:w="0" w:type="auto"/>
        <w:tblLook w:val="04A0"/>
      </w:tblPr>
      <w:tblGrid>
        <w:gridCol w:w="1384"/>
        <w:gridCol w:w="8473"/>
        <w:gridCol w:w="4929"/>
      </w:tblGrid>
      <w:tr w:rsidR="00763439" w:rsidTr="00763439">
        <w:tc>
          <w:tcPr>
            <w:tcW w:w="1384" w:type="dxa"/>
          </w:tcPr>
          <w:p w:rsidR="00763439" w:rsidRPr="00763439" w:rsidRDefault="00763439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8473" w:type="dxa"/>
          </w:tcPr>
          <w:p w:rsidR="00763439" w:rsidRPr="00763439" w:rsidRDefault="00763439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4929" w:type="dxa"/>
          </w:tcPr>
          <w:p w:rsidR="00763439" w:rsidRPr="00763439" w:rsidRDefault="00763439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часы</w:t>
            </w:r>
          </w:p>
        </w:tc>
      </w:tr>
      <w:tr w:rsidR="00484C3D" w:rsidTr="00763439">
        <w:tc>
          <w:tcPr>
            <w:tcW w:w="1384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8473" w:type="dxa"/>
          </w:tcPr>
          <w:p w:rsidR="00484C3D" w:rsidRDefault="00484C3D" w:rsidP="00484C3D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Россия- Родина моя</w:t>
            </w:r>
          </w:p>
        </w:tc>
        <w:tc>
          <w:tcPr>
            <w:tcW w:w="4929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5ч</w:t>
            </w:r>
          </w:p>
        </w:tc>
      </w:tr>
      <w:tr w:rsidR="00763439" w:rsidTr="00763439">
        <w:tc>
          <w:tcPr>
            <w:tcW w:w="1384" w:type="dxa"/>
          </w:tcPr>
          <w:p w:rsidR="00763439" w:rsidRPr="00763439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473" w:type="dxa"/>
          </w:tcPr>
          <w:p w:rsidR="00763439" w:rsidRPr="00A62140" w:rsidRDefault="00763439" w:rsidP="00763439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 w:rsidRPr="00A62140">
              <w:rPr>
                <w:b/>
                <w:i/>
                <w:sz w:val="24"/>
                <w:szCs w:val="24"/>
              </w:rPr>
              <w:t>Россия – Родина моя»</w:t>
            </w:r>
          </w:p>
          <w:p w:rsidR="00763439" w:rsidRDefault="00763439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4929" w:type="dxa"/>
          </w:tcPr>
          <w:p w:rsidR="00763439" w:rsidRPr="00763439" w:rsidRDefault="00763439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5ч</w:t>
            </w:r>
          </w:p>
        </w:tc>
      </w:tr>
      <w:tr w:rsidR="00763439" w:rsidRPr="00484C3D" w:rsidTr="00763439">
        <w:tc>
          <w:tcPr>
            <w:tcW w:w="1384" w:type="dxa"/>
          </w:tcPr>
          <w:p w:rsidR="00763439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473" w:type="dxa"/>
          </w:tcPr>
          <w:p w:rsidR="00763439" w:rsidRPr="00A62140" w:rsidRDefault="00484C3D" w:rsidP="00763439">
            <w:pPr>
              <w:spacing w:after="0" w:line="240" w:lineRule="auto"/>
              <w:contextualSpacing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 России петь- что стремиться в храм</w:t>
            </w:r>
          </w:p>
        </w:tc>
        <w:tc>
          <w:tcPr>
            <w:tcW w:w="4929" w:type="dxa"/>
          </w:tcPr>
          <w:p w:rsidR="00763439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4ч</w:t>
            </w:r>
          </w:p>
        </w:tc>
      </w:tr>
      <w:tr w:rsidR="00484C3D" w:rsidRPr="00484C3D" w:rsidTr="00763439">
        <w:tc>
          <w:tcPr>
            <w:tcW w:w="1384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473" w:type="dxa"/>
          </w:tcPr>
          <w:p w:rsidR="00484C3D" w:rsidRDefault="00484C3D" w:rsidP="00763439">
            <w:pPr>
              <w:spacing w:after="0" w:line="240" w:lineRule="auto"/>
              <w:contextualSpacing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Гори, гори ясно, чтобы не погасло</w:t>
            </w:r>
          </w:p>
        </w:tc>
        <w:tc>
          <w:tcPr>
            <w:tcW w:w="4929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3ч</w:t>
            </w:r>
          </w:p>
        </w:tc>
      </w:tr>
      <w:tr w:rsidR="00484C3D" w:rsidRPr="00484C3D" w:rsidTr="00763439">
        <w:tc>
          <w:tcPr>
            <w:tcW w:w="1384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8473" w:type="dxa"/>
          </w:tcPr>
          <w:p w:rsidR="00484C3D" w:rsidRDefault="00484C3D" w:rsidP="00763439">
            <w:pPr>
              <w:spacing w:after="0" w:line="240" w:lineRule="auto"/>
              <w:contextualSpacing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 музыкальном театре</w:t>
            </w:r>
          </w:p>
        </w:tc>
        <w:tc>
          <w:tcPr>
            <w:tcW w:w="4929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5ч</w:t>
            </w:r>
          </w:p>
        </w:tc>
      </w:tr>
      <w:tr w:rsidR="00484C3D" w:rsidRPr="00484C3D" w:rsidTr="00763439">
        <w:tc>
          <w:tcPr>
            <w:tcW w:w="1384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473" w:type="dxa"/>
          </w:tcPr>
          <w:p w:rsidR="00484C3D" w:rsidRDefault="00484C3D" w:rsidP="00763439">
            <w:pPr>
              <w:spacing w:after="0" w:line="240" w:lineRule="auto"/>
              <w:contextualSpacing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 концертном зале</w:t>
            </w:r>
          </w:p>
        </w:tc>
        <w:tc>
          <w:tcPr>
            <w:tcW w:w="4929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6ч</w:t>
            </w:r>
          </w:p>
        </w:tc>
      </w:tr>
      <w:tr w:rsidR="00484C3D" w:rsidRPr="00484C3D" w:rsidTr="00763439">
        <w:tc>
          <w:tcPr>
            <w:tcW w:w="1384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473" w:type="dxa"/>
          </w:tcPr>
          <w:p w:rsidR="00484C3D" w:rsidRDefault="00484C3D" w:rsidP="00763439">
            <w:pPr>
              <w:spacing w:after="0" w:line="240" w:lineRule="auto"/>
              <w:contextualSpacing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Чтоб музыкантом быть, так надобно уменье</w:t>
            </w:r>
          </w:p>
        </w:tc>
        <w:tc>
          <w:tcPr>
            <w:tcW w:w="4929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6ч</w:t>
            </w:r>
          </w:p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484C3D" w:rsidRPr="00484C3D" w:rsidTr="00763439">
        <w:tc>
          <w:tcPr>
            <w:tcW w:w="1384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73" w:type="dxa"/>
          </w:tcPr>
          <w:p w:rsidR="00484C3D" w:rsidRDefault="00484C3D" w:rsidP="00763439">
            <w:pPr>
              <w:spacing w:after="0" w:line="240" w:lineRule="auto"/>
              <w:contextualSpacing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4929" w:type="dxa"/>
          </w:tcPr>
          <w:p w:rsidR="00484C3D" w:rsidRDefault="00484C3D" w:rsidP="003E1082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34ч</w:t>
            </w:r>
          </w:p>
        </w:tc>
      </w:tr>
    </w:tbl>
    <w:p w:rsidR="00763439" w:rsidRPr="00484C3D" w:rsidRDefault="00763439" w:rsidP="003E108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3439" w:rsidRPr="00484C3D" w:rsidRDefault="00763439" w:rsidP="003E108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2FB0" w:rsidRDefault="00CC2FB0" w:rsidP="00484C3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1082" w:rsidRPr="00A62140" w:rsidRDefault="00D72524" w:rsidP="00D7252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 ТЕМАТИЧЕСКОЕ ПЛАНИРОВАНИЕ</w:t>
      </w:r>
    </w:p>
    <w:tbl>
      <w:tblPr>
        <w:tblpPr w:leftFromText="180" w:rightFromText="180" w:vertAnchor="page" w:horzAnchor="margin" w:tblpX="-379" w:tblpY="1476"/>
        <w:tblW w:w="15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2"/>
        <w:gridCol w:w="5592"/>
        <w:gridCol w:w="4143"/>
        <w:gridCol w:w="2217"/>
        <w:gridCol w:w="1195"/>
        <w:gridCol w:w="1135"/>
        <w:gridCol w:w="238"/>
        <w:gridCol w:w="703"/>
      </w:tblGrid>
      <w:tr w:rsidR="003E1082" w:rsidRPr="00A62140" w:rsidTr="00F06981">
        <w:trPr>
          <w:gridAfter w:val="2"/>
          <w:wAfter w:w="941" w:type="dxa"/>
          <w:trHeight w:val="276"/>
        </w:trPr>
        <w:tc>
          <w:tcPr>
            <w:tcW w:w="562" w:type="dxa"/>
            <w:vMerge w:val="restart"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5592" w:type="dxa"/>
            <w:vMerge w:val="restart"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6360" w:type="dxa"/>
            <w:gridSpan w:val="2"/>
            <w:vMerge w:val="restart"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Основные виды деятельности</w:t>
            </w:r>
          </w:p>
        </w:tc>
        <w:tc>
          <w:tcPr>
            <w:tcW w:w="2330" w:type="dxa"/>
            <w:gridSpan w:val="2"/>
            <w:vMerge w:val="restart"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3E1082" w:rsidRPr="00A62140" w:rsidTr="00F06981">
        <w:trPr>
          <w:gridAfter w:val="2"/>
          <w:wAfter w:w="941" w:type="dxa"/>
          <w:trHeight w:val="276"/>
        </w:trPr>
        <w:tc>
          <w:tcPr>
            <w:tcW w:w="562" w:type="dxa"/>
            <w:vMerge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A62140" w:rsidTr="00F06981">
        <w:trPr>
          <w:gridAfter w:val="2"/>
          <w:wAfter w:w="941" w:type="dxa"/>
        </w:trPr>
        <w:tc>
          <w:tcPr>
            <w:tcW w:w="562" w:type="dxa"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195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Россия - Родинамоя (5 ч)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F06981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2" w:type="dxa"/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Мелодия – душа музыки</w:t>
            </w:r>
          </w:p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Мелодизм – основное свойство русской музыки. Композитор П. Чайковский (2-я часть Симфонии № 4)</w:t>
            </w:r>
          </w:p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6981" w:rsidRPr="00F41FE6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Көй-музыка күнеле</w:t>
            </w:r>
          </w:p>
        </w:tc>
        <w:tc>
          <w:tcPr>
            <w:tcW w:w="6360" w:type="dxa"/>
            <w:gridSpan w:val="2"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Наблюдать за музыкой в жизни ребёнка.                                                                                   Различать настроения, чувства и характер человека, выраженные в музыке.                                                                                                              Проявлять эмоциональную отзывчивость, личностное отношение при восприятии и исполнении музыкальных произведений. Применять словарь эмоций.                                                                                                Исполнять песни, играть на детских элементарных музыкальных инструментах.                                                                                                   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</w:tcPr>
          <w:p w:rsidR="00F06981" w:rsidRPr="009A53E2" w:rsidRDefault="005C1EAA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F06981" w:rsidRPr="009A53E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135" w:type="dxa"/>
            <w:tcBorders>
              <w:right w:val="single" w:sz="4" w:space="0" w:color="auto"/>
            </w:tcBorders>
          </w:tcPr>
          <w:p w:rsidR="00F06981" w:rsidRPr="00A62140" w:rsidRDefault="00F06981" w:rsidP="00D725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06981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92" w:type="dxa"/>
          </w:tcPr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Природа и музыка. Лирические образы русских романсов. Лирический пейзаж в живописи («Звучащие картины»)</w:t>
            </w:r>
          </w:p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6981" w:rsidRPr="00F41FE6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Табигат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һәм музыка. Рус романсларында лирик образлар. Рәсемдә лирик пейза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6360" w:type="dxa"/>
            <w:gridSpan w:val="2"/>
            <w:vMerge w:val="restart"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>Выявить</w:t>
            </w:r>
            <w:r w:rsidRPr="00A62140">
              <w:rPr>
                <w:rFonts w:ascii="Times New Roman" w:hAnsi="Times New Roman" w:cs="Times New Roman"/>
                <w:sz w:val="24"/>
                <w:szCs w:val="24"/>
              </w:rPr>
              <w:t>настроения и чувства человека, выраженные в музыке.</w:t>
            </w:r>
          </w:p>
          <w:p w:rsidR="00F06981" w:rsidRPr="00A62140" w:rsidRDefault="00F06981" w:rsidP="00F069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Выражать </w:t>
            </w:r>
            <w:r w:rsidRPr="00A62140">
              <w:rPr>
                <w:rFonts w:ascii="Times New Roman" w:hAnsi="Times New Roman" w:cs="Times New Roman"/>
                <w:sz w:val="24"/>
                <w:szCs w:val="24"/>
              </w:rPr>
              <w:t>свое эмоциональное отношение к искусству в процессе исполнения музыкальных произведений (пение, художественное движение, пластическое интонирование и др.).</w:t>
            </w:r>
          </w:p>
          <w:p w:rsidR="00F06981" w:rsidRPr="00A62140" w:rsidRDefault="00F06981" w:rsidP="00F069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Петь </w:t>
            </w:r>
            <w:r w:rsidRPr="00A62140">
              <w:rPr>
                <w:rFonts w:ascii="Times New Roman" w:hAnsi="Times New Roman" w:cs="Times New Roman"/>
                <w:sz w:val="24"/>
                <w:szCs w:val="24"/>
              </w:rPr>
              <w:t>мелодии с ориентацией на нотную запись.</w:t>
            </w:r>
          </w:p>
          <w:p w:rsidR="00F06981" w:rsidRPr="00A62140" w:rsidRDefault="00F06981" w:rsidP="00F069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Передавать</w:t>
            </w:r>
            <w:r w:rsidRPr="00A62140">
              <w:rPr>
                <w:rFonts w:ascii="Times New Roman" w:hAnsi="Times New Roman" w:cs="Times New Roman"/>
                <w:sz w:val="24"/>
                <w:szCs w:val="24"/>
              </w:rPr>
              <w:t xml:space="preserve"> в импровизации интонационную выразительность музыкальной т поэтической речи.</w:t>
            </w:r>
          </w:p>
          <w:p w:rsidR="00F06981" w:rsidRPr="00A62140" w:rsidRDefault="00F06981" w:rsidP="00F069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Знать</w:t>
            </w:r>
            <w:r w:rsidRPr="00A62140">
              <w:rPr>
                <w:rFonts w:ascii="Times New Roman" w:hAnsi="Times New Roman" w:cs="Times New Roman"/>
                <w:sz w:val="24"/>
                <w:szCs w:val="24"/>
              </w:rPr>
              <w:t xml:space="preserve"> песни о героических событиях истории Отечества и </w:t>
            </w: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исполнять </w:t>
            </w:r>
            <w:r w:rsidRPr="00A62140">
              <w:rPr>
                <w:rFonts w:ascii="Times New Roman" w:hAnsi="Times New Roman" w:cs="Times New Roman"/>
                <w:sz w:val="24"/>
                <w:szCs w:val="24"/>
              </w:rPr>
              <w:t xml:space="preserve">их на уроках и школьных праздниках. </w:t>
            </w:r>
          </w:p>
          <w:p w:rsidR="00F06981" w:rsidRPr="00A62140" w:rsidRDefault="00F06981" w:rsidP="00F069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sz w:val="24"/>
                <w:szCs w:val="24"/>
              </w:rPr>
              <w:t xml:space="preserve">Интонационно осмысленно </w:t>
            </w: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>исполнять</w:t>
            </w:r>
            <w:r w:rsidRPr="00A62140">
              <w:rPr>
                <w:rFonts w:ascii="Times New Roman" w:hAnsi="Times New Roman" w:cs="Times New Roman"/>
                <w:sz w:val="24"/>
                <w:szCs w:val="24"/>
              </w:rPr>
              <w:t xml:space="preserve"> сочинения разных жанров.</w:t>
            </w:r>
          </w:p>
          <w:p w:rsidR="00F06981" w:rsidRPr="00A62140" w:rsidRDefault="00F06981" w:rsidP="00F0698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Выполнять</w:t>
            </w:r>
            <w:r w:rsidRPr="00A62140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творческие задания из рабочей тетради.</w:t>
            </w:r>
          </w:p>
        </w:tc>
        <w:tc>
          <w:tcPr>
            <w:tcW w:w="1195" w:type="dxa"/>
            <w:tcBorders>
              <w:bottom w:val="single" w:sz="4" w:space="0" w:color="auto"/>
              <w:right w:val="single" w:sz="4" w:space="0" w:color="auto"/>
            </w:tcBorders>
          </w:tcPr>
          <w:p w:rsidR="00F06981" w:rsidRPr="009A53E2" w:rsidRDefault="005C1EAA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F06981" w:rsidRPr="009A53E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135" w:type="dxa"/>
            <w:tcBorders>
              <w:bottom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06981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92" w:type="dxa"/>
          </w:tcPr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Виват, Россия! Наша слава – Русская держава. Образы защитников Отечества в музыке.</w:t>
            </w:r>
          </w:p>
          <w:p w:rsidR="00F06981" w:rsidRPr="00F41FE6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41FE6">
              <w:rPr>
                <w:rFonts w:ascii="Times New Roman" w:eastAsia="Calibri" w:hAnsi="Times New Roman" w:cs="Times New Roman"/>
                <w:sz w:val="24"/>
                <w:szCs w:val="24"/>
              </w:rPr>
              <w:t>Афәрин, Россия!Рус державасы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-безне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 даныбыз</w:t>
            </w:r>
            <w:r w:rsidRPr="00F41FE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Музыкада Ватанны саклаучылар образы.</w:t>
            </w:r>
          </w:p>
          <w:p w:rsidR="00F06981" w:rsidRPr="00F41FE6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981" w:rsidRPr="009A53E2" w:rsidRDefault="005C1EAA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F06981" w:rsidRPr="009A53E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06981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92" w:type="dxa"/>
          </w:tcPr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Кантата «Александр Невский» С.Прокофьева</w:t>
            </w:r>
          </w:p>
          <w:p w:rsidR="00F06981" w:rsidRPr="00F41FE6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С.Прокофьев. Кантанта  “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 Невский»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981" w:rsidRPr="009A53E2" w:rsidRDefault="005C1EAA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F06981" w:rsidRPr="009A53E2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06981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92" w:type="dxa"/>
            <w:tcBorders>
              <w:lef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Опера «Иван Сусанин» </w:t>
            </w:r>
          </w:p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М. И. Глинки. Особенности музыкального языка сольных (ария) и хоровых номеров оперы.</w:t>
            </w:r>
          </w:p>
          <w:p w:rsidR="00F06981" w:rsidRPr="00754A86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54A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И. Глинки.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Опера "Иван Сусанин"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Операның музыка теле үзенчәлекләре (сол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ьный (ария)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,хор номерлары).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right w:val="single" w:sz="4" w:space="0" w:color="auto"/>
            </w:tcBorders>
          </w:tcPr>
          <w:p w:rsidR="00F06981" w:rsidRPr="009A53E2" w:rsidRDefault="005C1EAA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F06981" w:rsidRPr="009A53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A62140" w:rsidTr="00F06981">
        <w:trPr>
          <w:gridAfter w:val="1"/>
          <w:wAfter w:w="703" w:type="dxa"/>
        </w:trPr>
        <w:tc>
          <w:tcPr>
            <w:tcW w:w="15082" w:type="dxa"/>
            <w:gridSpan w:val="7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День, полный событий (4 ч)</w:t>
            </w:r>
          </w:p>
        </w:tc>
      </w:tr>
      <w:tr w:rsidR="00F06981" w:rsidRPr="00A62140" w:rsidTr="00F06981">
        <w:trPr>
          <w:gridAfter w:val="2"/>
          <w:wAfter w:w="941" w:type="dxa"/>
          <w:trHeight w:val="2117"/>
        </w:trPr>
        <w:tc>
          <w:tcPr>
            <w:tcW w:w="562" w:type="dxa"/>
            <w:vMerge w:val="restart"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59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С утра до вечера: музыкальные впечатления ребенка. Образы утренней природы в музыке русских и зарубежных композиторов (П.Чайковский, Э.Григ)</w:t>
            </w:r>
          </w:p>
          <w:p w:rsidR="00F06981" w:rsidRPr="0048531A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853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Иртәдәнкичкәкадәр: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баланы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ң </w:t>
            </w:r>
            <w:r w:rsidRPr="0048531A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хис-кичерешләр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е.Музыкада р</w:t>
            </w:r>
            <w:r w:rsidRPr="0048531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ус һәм чит ил композиторларының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иртәнге табигать образлары 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(П.Чайковский, Э.Григ)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60" w:type="dxa"/>
            <w:gridSpan w:val="2"/>
            <w:vMerge w:val="restart"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музыкальные и речевые интонации, определять их сходство и различие.                                                                                                        Осуществлять первые опыты импровизации и сочинения в пении, игре, пластике.                                                                                                            Инсценировать песни, пьесы программного содержания, народные сказки.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Распознавать и оценивать выразительные и изобразительные особенности музыки в их взаимодействии.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Понимать художественно-образное содержание музыкального произведения и раскрывать  средства его воплощения.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Передавать интонационно-мелодические особенности музыкального образа в слове, рисунке, движении.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Находить (обнаруживать) общность интонаций в музыке, живописи, поэзии.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Разрабатывать сценарии отдельных сочинений программного характера, разыгрывать их и исполнять во время досуга.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Выразительно, интонационно осмысленно исполнять сочинения разных жанров и стилей соло, в ансамбле, хоре, оркестре.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Выявлять ассоциативно-образные связи музыкальных и жив описных произведений.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Участвовать в сценическом воплощении отдельных сочинений программного характера.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Выполнять творческие задания из рабочей тетради.</w:t>
            </w:r>
          </w:p>
        </w:tc>
        <w:tc>
          <w:tcPr>
            <w:tcW w:w="1195" w:type="dxa"/>
            <w:tcBorders>
              <w:bottom w:val="single" w:sz="4" w:space="0" w:color="auto"/>
              <w:right w:val="single" w:sz="4" w:space="0" w:color="auto"/>
            </w:tcBorders>
          </w:tcPr>
          <w:p w:rsidR="00F06981" w:rsidRPr="00894B5B" w:rsidRDefault="005C1EAA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F06981" w:rsidRPr="00894B5B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135" w:type="dxa"/>
            <w:tcBorders>
              <w:bottom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06981" w:rsidRPr="00A62140" w:rsidTr="00F06981">
        <w:trPr>
          <w:gridAfter w:val="2"/>
          <w:wAfter w:w="941" w:type="dxa"/>
          <w:trHeight w:val="276"/>
        </w:trPr>
        <w:tc>
          <w:tcPr>
            <w:tcW w:w="562" w:type="dxa"/>
            <w:vMerge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06981" w:rsidRPr="00894B5B" w:rsidRDefault="005C1EAA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F06981" w:rsidRPr="00894B5B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  <w:p w:rsidR="00F06981" w:rsidRPr="00894B5B" w:rsidRDefault="00F06981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06981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Портрет в музыке. В каждой интонации спрятан человек. Детские образы С.Прокофьева («Петя и волк», «Болтунья», «Золушка»)</w:t>
            </w:r>
          </w:p>
          <w:p w:rsidR="00F06981" w:rsidRPr="0048531A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Музыкада портрет. Һәр интонациядә кеше яшерелгән. С.Прокоф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ьевны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ң балалар образы 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(«Петя и волк», «Болтунья», «Золушка»)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06981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F06981" w:rsidRPr="0048531A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Детские образы М. Мусоргского («В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тской», «Картинки с выставки» и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 Чайковского («Детский альбом»)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F06981" w:rsidRPr="0048531A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М. Мусоргск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ийның балалар образы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(«В детской», «Картинки с выставки» и  П. Чайковского («Детский альбом»)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981" w:rsidRPr="00894B5B" w:rsidRDefault="005C1EAA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06981" w:rsidRPr="00894B5B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06981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F06981" w:rsidRPr="00A62140" w:rsidRDefault="00F06981" w:rsidP="00F069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92" w:type="dxa"/>
            <w:tcBorders>
              <w:left w:val="single" w:sz="4" w:space="0" w:color="auto"/>
              <w:right w:val="single" w:sz="4" w:space="0" w:color="auto"/>
            </w:tcBorders>
          </w:tcPr>
          <w:p w:rsidR="00F06981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Образы вечерней природы. Обобщение темы «День, полный событий».</w:t>
            </w:r>
          </w:p>
          <w:p w:rsidR="00F06981" w:rsidRPr="00166CC2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66CC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Кичке табигат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образы. </w:t>
            </w:r>
            <w:r w:rsidRPr="00166CC2">
              <w:rPr>
                <w:rFonts w:ascii="Times New Roman" w:hAnsi="Times New Roman" w:cs="Times New Roman"/>
                <w:lang w:val="tt-RU"/>
              </w:rPr>
              <w:t xml:space="preserve">Теманы 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гомумиләштерү “Көн, тулы вакыйгалар".</w:t>
            </w:r>
          </w:p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right w:val="single" w:sz="4" w:space="0" w:color="auto"/>
            </w:tcBorders>
          </w:tcPr>
          <w:p w:rsidR="00F06981" w:rsidRPr="00894B5B" w:rsidRDefault="005C1EAA" w:rsidP="00F06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06981" w:rsidRPr="00894B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right w:val="single" w:sz="4" w:space="0" w:color="auto"/>
            </w:tcBorders>
          </w:tcPr>
          <w:p w:rsidR="00F06981" w:rsidRPr="00A62140" w:rsidRDefault="00F06981" w:rsidP="00F069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A62140" w:rsidTr="00230AA4">
        <w:tc>
          <w:tcPr>
            <w:tcW w:w="15785" w:type="dxa"/>
            <w:gridSpan w:val="8"/>
            <w:tcBorders>
              <w:top w:val="nil"/>
              <w:left w:val="single" w:sz="4" w:space="0" w:color="auto"/>
              <w:right w:val="nil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>«О России петь – что стремиться в храм» (4 ч)</w:t>
            </w:r>
          </w:p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Два музыкальных обращения к Богородице («Аве Мария» Ф. Шуберта, «Богородице Дево, радуйся» С. Рахманинова)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Богородиц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ага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ке музыка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 мөрәҗәгать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(«Аве Мария» Ф. Шуберта, «Богородице Дево, радуйся» С. Рахманинова)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настроения, чувства и характер человека, выраженные в музыке.                                                                                                              Проявлять эмоциональную отзывчивость, личностное отношение при восприятии и исполнении музыкальных произведений.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B52FB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5C09E7" w:rsidRPr="00AB52FB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Образ матери в музыке, поэзии, живописи. Древнейшая песнь материнства. Эмоционально-образное родство образов</w:t>
            </w:r>
          </w:p>
          <w:p w:rsidR="005C09E7" w:rsidRPr="00166CC2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Музыкада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, шигърият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, рәсемсәнгате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ндә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әниләр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образы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Хисләрбеләнсугарылгантуганлык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образлар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ы.</w:t>
            </w:r>
          </w:p>
        </w:tc>
        <w:tc>
          <w:tcPr>
            <w:tcW w:w="63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B52FB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="005C09E7" w:rsidRPr="00AB52FB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Образ матери в современном искусстве.</w:t>
            </w:r>
          </w:p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аманчасәнгатьтә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әниләр образы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B52FB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5C09E7" w:rsidRPr="00AB52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Праздники Православной церкви. Вход Господень в Иерусалим (Вербное воскресенье)</w:t>
            </w:r>
          </w:p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Православие чиркәвенең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бәйрәмнәре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.Иерусалим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 керү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(Вербное воскресенье)</w:t>
            </w:r>
          </w:p>
        </w:tc>
        <w:tc>
          <w:tcPr>
            <w:tcW w:w="63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B52FB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5C09E7" w:rsidRPr="00AB52FB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>«Гори, гори ясно, чтобы не погасло!» (3 ч)</w:t>
            </w:r>
          </w:p>
        </w:tc>
        <w:tc>
          <w:tcPr>
            <w:tcW w:w="63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образ праздника в классической и современной музыке.</w:t>
            </w:r>
          </w:p>
          <w:p w:rsidR="005C09E7" w:rsidRPr="00166CC2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лассикһәм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аман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 музыка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узыка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льбәйрәм образы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0C1AFD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5C09E7" w:rsidRPr="000C1AFD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Святые земли Русской: княгиня Ольга, князь Владимир. Жанры величания и баллады в музыке и поэзии.</w:t>
            </w:r>
          </w:p>
          <w:p w:rsidR="005C09E7" w:rsidRPr="00F87AD2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>Рус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ның изге җирләре: княгиня</w:t>
            </w:r>
            <w:r w:rsidRPr="00166C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Ольга, князь Владимир.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Музыкад</w:t>
            </w:r>
            <w:r w:rsidRPr="00F87AD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 һәм шигърият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тә  в</w:t>
            </w:r>
            <w:r w:rsidRPr="00F87AD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еличания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анрлары </w:t>
            </w:r>
            <w:r w:rsidRPr="00F87AD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һәм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балладалар.</w:t>
            </w:r>
          </w:p>
        </w:tc>
        <w:tc>
          <w:tcPr>
            <w:tcW w:w="63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0C1AFD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5C09E7" w:rsidRPr="000C1AFD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по темам первого полугодия. Музыка на новогоднем празднике. Итоговое тестирование учащихся.</w:t>
            </w:r>
          </w:p>
          <w:p w:rsidR="005C09E7" w:rsidRPr="00F87AD2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Беренчеяртыеллыгы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темалары буенча гомумиләштерү. Яңа ел бәйрәмендә музыка.</w:t>
            </w:r>
            <w:r w:rsidRPr="00F87AD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Йомгаклау тест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ы.</w:t>
            </w:r>
          </w:p>
        </w:tc>
        <w:tc>
          <w:tcPr>
            <w:tcW w:w="63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09E7" w:rsidRPr="00F87AD2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9E7" w:rsidRPr="000C1AFD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="005C09E7" w:rsidRPr="000C1A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A62140" w:rsidTr="00F06981">
        <w:trPr>
          <w:gridAfter w:val="5"/>
          <w:wAfter w:w="5488" w:type="dxa"/>
        </w:trPr>
        <w:tc>
          <w:tcPr>
            <w:tcW w:w="10297" w:type="dxa"/>
            <w:gridSpan w:val="3"/>
            <w:tcBorders>
              <w:right w:val="nil"/>
            </w:tcBorders>
          </w:tcPr>
          <w:p w:rsidR="003E1082" w:rsidRPr="00A62140" w:rsidRDefault="003E1082" w:rsidP="00230AA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>«В музыкальном театре» (5 ч)</w:t>
            </w: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92" w:type="dxa"/>
            <w:tcBorders>
              <w:left w:val="single" w:sz="4" w:space="0" w:color="auto"/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Былина как древний жанр русского песенного фольклора. Былина о Добрыне Никитиче. Былина о Садко и Морском царе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5C09E7" w:rsidRPr="00F87AD2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AD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Былина рус җыр фольклоры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ның </w:t>
            </w:r>
            <w:r w:rsidRPr="00F87AD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борынгы жанры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Добрын Никитич турында  былина.</w:t>
            </w:r>
            <w:r w:rsidRPr="00F87AD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Садко һәм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Диңгез патшасы </w:t>
            </w:r>
            <w:r w:rsidRPr="00F87AD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турында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</w:t>
            </w:r>
            <w:r w:rsidRPr="00F87AD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ылина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Участвовать в совместной деятельности при воплощении различных музыкальных образов.   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493821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5C09E7" w:rsidRPr="00493821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Образы народных сказителей в русских операх (Баян и Садко). Образ певца-пастушка Леля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5C09E7" w:rsidRPr="0006247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Рус операсында халык сказителләре образы</w:t>
            </w:r>
            <w:r w:rsidRPr="000624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(Баян һәм Садко).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Леля </w:t>
            </w:r>
            <w:r w:rsidRPr="000624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җырчы-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көтүчеобразы.</w:t>
            </w:r>
          </w:p>
        </w:tc>
        <w:tc>
          <w:tcPr>
            <w:tcW w:w="63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Знакомиться с элементами нотной записи.                                                      Выявлять сходство и различие музыкальных и живописных образов.         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493821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5C09E7" w:rsidRPr="00493821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92" w:type="dxa"/>
            <w:tcBorders>
              <w:right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Масленица – праздник русского народа. Звучащие картины. Сцена «Прощание с Масленицей» из оперы «Снегурочка» Н.Римского-Корсакова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5C09E7" w:rsidRPr="009811F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  <w:r w:rsidRPr="000624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ус халкының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май чабу бәйрәме</w:t>
            </w:r>
            <w:r w:rsidRPr="000624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Яңгыраучы </w:t>
            </w:r>
            <w:r w:rsidRPr="000624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картиналар.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Н.Рим-Корсакованың "К</w:t>
            </w:r>
            <w:r w:rsidRPr="000624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ар кызы"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операсыннан  "Май чабу бәйрәме  белән саубуллашу” сценасы.</w:t>
            </w:r>
          </w:p>
        </w:tc>
        <w:tc>
          <w:tcPr>
            <w:tcW w:w="63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09E7" w:rsidRPr="0006247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9E7" w:rsidRPr="00493821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5C09E7" w:rsidRPr="004938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592" w:type="dxa"/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Опера «Руслан и Людмила» М.Глинки. Образы Руслана, Людмилы, Черномора.</w:t>
            </w:r>
          </w:p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М. Глинки,</w:t>
            </w:r>
            <w:r w:rsidRPr="009811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"Русланһәм Людмила"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9811F7">
              <w:rPr>
                <w:rFonts w:ascii="Times New Roman" w:eastAsia="Calibri" w:hAnsi="Times New Roman" w:cs="Times New Roman"/>
                <w:sz w:val="24"/>
                <w:szCs w:val="24"/>
              </w:rPr>
              <w:t>пера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сы. Руслан, Людмила, Черномор образлары</w:t>
            </w:r>
            <w:r w:rsidRPr="009811F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60" w:type="dxa"/>
            <w:gridSpan w:val="2"/>
            <w:vMerge w:val="restart"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Подбирать стихи и рассказы, соответствующие настроению музыкальных пьес и песен.                                                                                  Моделировать в графическом рисунке особенности песни, танца, марша.</w:t>
            </w:r>
          </w:p>
        </w:tc>
        <w:tc>
          <w:tcPr>
            <w:tcW w:w="1195" w:type="dxa"/>
            <w:tcBorders>
              <w:bottom w:val="single" w:sz="4" w:space="0" w:color="auto"/>
              <w:right w:val="single" w:sz="4" w:space="0" w:color="auto"/>
            </w:tcBorders>
          </w:tcPr>
          <w:p w:rsidR="005C09E7" w:rsidRPr="00493821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5C09E7" w:rsidRPr="00493821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135" w:type="dxa"/>
            <w:tcBorders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592" w:type="dxa"/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Опера «Руслан и Людмила». Образы Фарлафа, Наины. Увертюра.</w:t>
            </w:r>
          </w:p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1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"Руслан һәм Людмила"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9811F7">
              <w:rPr>
                <w:rFonts w:ascii="Times New Roman" w:eastAsia="Calibri" w:hAnsi="Times New Roman" w:cs="Times New Roman"/>
                <w:sz w:val="24"/>
                <w:szCs w:val="24"/>
              </w:rPr>
              <w:t>пера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сы. Фарлафа, Наинаобразлары. 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Увертюра.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493821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5C09E7" w:rsidRPr="00493821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592" w:type="dxa"/>
          </w:tcPr>
          <w:p w:rsidR="003E1082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Опера «Орфей и Эвридика» К.Глюка. Контраст образов (Хор фурий.Мелодия).</w:t>
            </w:r>
          </w:p>
          <w:p w:rsidR="003E1082" w:rsidRPr="00A6214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К.Глюка.«Орфей и Эвридика»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пера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сы. Контраст образлар (Ф</w:t>
            </w:r>
            <w:r w:rsidRPr="009811F7">
              <w:rPr>
                <w:rFonts w:ascii="Times New Roman" w:eastAsia="Calibri" w:hAnsi="Times New Roman" w:cs="Times New Roman"/>
                <w:sz w:val="24"/>
                <w:szCs w:val="24"/>
              </w:rPr>
              <w:t>урий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хоры. </w:t>
            </w:r>
            <w:r w:rsidRPr="009811F7">
              <w:rPr>
                <w:rFonts w:ascii="Times New Roman" w:eastAsia="Calibri" w:hAnsi="Times New Roman" w:cs="Times New Roman"/>
                <w:sz w:val="24"/>
                <w:szCs w:val="24"/>
              </w:rPr>
              <w:t>Көй).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82" w:rsidRPr="00A62140" w:rsidRDefault="005C1EAA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24</w:t>
            </w:r>
            <w:r w:rsidR="003E1082"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</w:tcPr>
          <w:p w:rsidR="003E1082" w:rsidRPr="00A62140" w:rsidRDefault="003E1082" w:rsidP="00230AA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>«В концертном зале » (6 ч)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592" w:type="dxa"/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Опера «Снегурочка» Н.Римского-Корсакова. Образ Снегурочки. Образ царя Берендея. Танцы и песни в заповедном лесу. Образы природы в музыке Н. Римского-Корсакова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C09E7" w:rsidRPr="00F36A0A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Н.Рим-Корсаковны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 “Кар кызы” операсы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Кар кызы образы. Берендей патшасы образы. У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рманда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июләр һәм җырлар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Н. Рим-Корсаков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ның музыкасында табигат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образы.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3A39E4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5C09E7" w:rsidRPr="003A39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92" w:type="dxa"/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«Океан – море синее» вступление к опере «Садко». Образы добра и зла в балете «Спящая красавица» П. Чайковского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5C09E7" w:rsidRPr="00F36A0A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6A0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"Океан –зәңгәр диңгез" "Садко"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опресына керүе. 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П. Чайковс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кийның "Спящая красавица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"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балетында 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игелек һәм явыз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образлары.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3A39E4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5C09E7" w:rsidRPr="003A39E4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5592" w:type="dxa"/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Мюзиклы: «Звуки музыки» Р. Роджерса. «Волк и семеро козлят на новый лад» А. Рыбникова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C09E7" w:rsidRPr="00F36A0A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 Роджерсны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ң “Музыка тавышлары” мюзиклы.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А. Рыбников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ның 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«Волк и семеро козлят на новый лад»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right w:val="single" w:sz="4" w:space="0" w:color="auto"/>
            </w:tcBorders>
          </w:tcPr>
          <w:p w:rsidR="005C09E7" w:rsidRPr="003A39E4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5C09E7" w:rsidRPr="003A39E4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135" w:type="dxa"/>
            <w:tcBorders>
              <w:top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592" w:type="dxa"/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Жанр инструментального концерта. Концерт № 1 для фортепиано с оркестром П.Чайковского. Народная песня в Концерте.</w:t>
            </w:r>
          </w:p>
          <w:p w:rsidR="005C09E7" w:rsidRPr="00F36A0A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</w:rPr>
              <w:t>нструменталь концерт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жанры. П. Чайковскийны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ң 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</w:rPr>
              <w:t>фортепиано 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елән оркестр өчен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</w:rPr>
              <w:t>онцерт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ы. Кон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церттахалык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җырлары.</w:t>
            </w:r>
          </w:p>
        </w:tc>
        <w:tc>
          <w:tcPr>
            <w:tcW w:w="6360" w:type="dxa"/>
            <w:gridSpan w:val="2"/>
            <w:vMerge w:val="restart"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музыкальные и речевые интонации, определять их сходство и различие.                                                                                                        Осуществлять первые опыты импровизации и сочинения в пении, игре, пластике.                                                                                                            Инсценировать песни, пьесы программного содержания, народные сказки.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3A39E4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5C09E7" w:rsidRPr="003A39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592" w:type="dxa"/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инструменты –флейта, скрипка. Образы музыкантов в произведениях живописи. Обобщение.</w:t>
            </w:r>
          </w:p>
          <w:p w:rsidR="005C09E7" w:rsidRPr="00F36A0A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Музыкал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 инструментлар-флейта, скрипка. Р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</w:rPr>
              <w:t>әсемсәнгате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әсәрләрендә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</w:rPr>
              <w:t>музыкантлар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образы. 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Гомумиләштерү.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5C09E7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C09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592" w:type="dxa"/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Сюита Э.Грига «Пер Гюнт» из музыки к драме Г.Ибсена. Контрастные образы и особенности их музыкального развития: «Утро», «В пещере горного короля». Женские образы сюиты, их интонационная близость: «Танец Анитры», «Смерть Озе», «Песня Сольвейг»</w:t>
            </w:r>
          </w:p>
          <w:p w:rsidR="005C09E7" w:rsidRPr="00684EE3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6A0A">
              <w:rPr>
                <w:rFonts w:ascii="Times New Roman" w:eastAsia="Calibri" w:hAnsi="Times New Roman" w:cs="Times New Roman"/>
                <w:sz w:val="24"/>
                <w:szCs w:val="24"/>
              </w:rPr>
              <w:t>Э. Грига "Пер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Гюнт" с</w:t>
            </w:r>
            <w:r w:rsidRPr="00F36A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юита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сыннан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Г. Ибсен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драмасына.Контраст образлар һәм 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аларның музыкаль үстерү үзенчәлекләре: 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«Утро», «В пещере горного короля».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Хатын-кызлар образлар сюиты, аларның интонационная якынлыгы: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«Танец Анитры», «Смерть Озе», «Песня Сольвейг»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9E7" w:rsidRPr="003A39E4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C09E7" w:rsidRPr="003A39E4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</w:tcPr>
          <w:p w:rsidR="003E1082" w:rsidRPr="00A62140" w:rsidRDefault="003E1082" w:rsidP="00230AA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140">
              <w:rPr>
                <w:rFonts w:ascii="Times New Roman" w:hAnsi="Times New Roman" w:cs="Times New Roman"/>
                <w:b/>
                <w:sz w:val="24"/>
                <w:szCs w:val="24"/>
              </w:rPr>
              <w:t>Чтоб музыкантом быть, так надобно уменье (6 ч)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A62140" w:rsidTr="00F06981">
        <w:trPr>
          <w:gridAfter w:val="2"/>
          <w:wAfter w:w="941" w:type="dxa"/>
          <w:trHeight w:val="276"/>
        </w:trPr>
        <w:tc>
          <w:tcPr>
            <w:tcW w:w="562" w:type="dxa"/>
            <w:vMerge w:val="restart"/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Симфония № 3 («Героическая») Л.Бетховена</w:t>
            </w:r>
          </w:p>
          <w:p w:rsidR="003E1082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(1 и 2 части). Особенности интонационно-образного развития образов.</w:t>
            </w:r>
          </w:p>
          <w:p w:rsidR="003E1082" w:rsidRPr="00684EE3" w:rsidRDefault="003E1082" w:rsidP="00230AA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Л.Бетховенның 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Симфония № 3 («Героическая»)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һәм 2 өлеше).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национ-образ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үстерү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зенчәлекләре, образлар.</w:t>
            </w:r>
          </w:p>
        </w:tc>
        <w:tc>
          <w:tcPr>
            <w:tcW w:w="636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1082" w:rsidRPr="00A6214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  <w:trHeight w:val="1380"/>
        </w:trPr>
        <w:tc>
          <w:tcPr>
            <w:tcW w:w="562" w:type="dxa"/>
            <w:vMerge/>
            <w:tcBorders>
              <w:bottom w:val="single" w:sz="4" w:space="0" w:color="000000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  <w:vMerge/>
            <w:tcBorders>
              <w:bottom w:val="single" w:sz="4" w:space="0" w:color="000000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60" w:type="dxa"/>
            <w:gridSpan w:val="2"/>
            <w:vMerge w:val="restart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DE8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настроения, чувства и характер человека, выраженные в музыке.                                                                                                              Проявлять эмоциональную отзывчивость, личностное отношение при восприятии и исполнении музыкальных произведений.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6D5D3C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C09E7" w:rsidRPr="006D5D3C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592" w:type="dxa"/>
          </w:tcPr>
          <w:p w:rsidR="005C09E7" w:rsidRPr="00684EE3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Финал Симфонии № 3. Мир Бетховена: выявление особенностей музыкального языка композитора(инструментальные и вокальные сочинения)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5C09E7" w:rsidRPr="00684EE3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Финал Симфонии № 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Бетховена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өнья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сы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композиторларның музыка теле үзенчәлекләрен 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ачыклау (инструменталь һәм вокаль әсәрләр).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5C09E7" w:rsidRPr="00684EE3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9E7" w:rsidRPr="006D5D3C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  <w:r w:rsidR="005C09E7" w:rsidRPr="006D5D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</w:trPr>
        <w:tc>
          <w:tcPr>
            <w:tcW w:w="562" w:type="dxa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592" w:type="dxa"/>
          </w:tcPr>
          <w:p w:rsidR="005C09E7" w:rsidRPr="00684EE3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EE3">
              <w:rPr>
                <w:rFonts w:ascii="Times New Roman" w:eastAsia="Calibri" w:hAnsi="Times New Roman" w:cs="Times New Roman"/>
                <w:sz w:val="24"/>
                <w:szCs w:val="24"/>
              </w:rPr>
              <w:t>Музыка в жизни человека. Песни о чудодейственной силе музыки. Джаз – одно из направлений современной музыки.</w:t>
            </w:r>
          </w:p>
          <w:p w:rsidR="005C09E7" w:rsidRPr="00684EE3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84EE3">
              <w:rPr>
                <w:rFonts w:ascii="Times New Roman" w:eastAsia="Calibri" w:hAnsi="Times New Roman" w:cs="Times New Roman"/>
                <w:sz w:val="24"/>
                <w:szCs w:val="24"/>
              </w:rPr>
              <w:t>Кеше тормышында музыка.</w:t>
            </w:r>
            <w:r w:rsidRPr="00684EE3">
              <w:rPr>
                <w:sz w:val="24"/>
                <w:szCs w:val="24"/>
                <w:lang w:val="tt-RU"/>
              </w:rPr>
              <w:t>Музыканың көче турында җырлар.</w:t>
            </w:r>
            <w:r w:rsidRPr="00684E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Джаз –заманча музыканың бер юнәлеше  .</w:t>
            </w:r>
          </w:p>
        </w:tc>
        <w:tc>
          <w:tcPr>
            <w:tcW w:w="6360" w:type="dxa"/>
            <w:gridSpan w:val="2"/>
            <w:vMerge w:val="restart"/>
            <w:tcBorders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настроения, чувства и характер человека, выраженные в музыке.                                                                                                              Проявлять эмоциональную отзывчивость, личностное отношение при восприятии и исполнении музыкальных произведений.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6D5D3C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C09E7" w:rsidRPr="006D5D3C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  <w:trHeight w:val="702"/>
        </w:trPr>
        <w:tc>
          <w:tcPr>
            <w:tcW w:w="562" w:type="dxa"/>
            <w:tcBorders>
              <w:bottom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592" w:type="dxa"/>
            <w:tcBorders>
              <w:bottom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Мир композиторов: Г.Свиридов (маленькие кантаты) и С.Прокофьев («Шествие солнца»), особенности стиля композитора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5C09E7" w:rsidRPr="008613A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омпозиторлар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дөньясы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Г. Свиридов (кечкенә кан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таты) һәм С. Прокофьев (“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Шествие солнца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),  композитор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ның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стиль үзенчәлекләре.</w:t>
            </w:r>
          </w:p>
        </w:tc>
        <w:tc>
          <w:tcPr>
            <w:tcW w:w="6360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5C09E7" w:rsidRPr="000057E6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6D5D3C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C09E7" w:rsidRPr="006D5D3C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A62140" w:rsidTr="00F06981">
        <w:trPr>
          <w:gridAfter w:val="2"/>
          <w:wAfter w:w="941" w:type="dxa"/>
          <w:trHeight w:val="276"/>
        </w:trPr>
        <w:tc>
          <w:tcPr>
            <w:tcW w:w="562" w:type="dxa"/>
            <w:tcBorders>
              <w:top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592" w:type="dxa"/>
            <w:tcBorders>
              <w:top w:val="single" w:sz="4" w:space="0" w:color="auto"/>
            </w:tcBorders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мира композиторов</w:t>
            </w:r>
          </w:p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60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6D5D3C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C09E7" w:rsidRPr="006D5D3C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C09E7" w:rsidRPr="005C1EAA" w:rsidTr="00F06981">
        <w:trPr>
          <w:gridAfter w:val="2"/>
          <w:wAfter w:w="941" w:type="dxa"/>
          <w:trHeight w:val="948"/>
        </w:trPr>
        <w:tc>
          <w:tcPr>
            <w:tcW w:w="562" w:type="dxa"/>
            <w:vMerge w:val="restart"/>
          </w:tcPr>
          <w:p w:rsidR="005C09E7" w:rsidRPr="00A62140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  <w:vMerge w:val="restart"/>
          </w:tcPr>
          <w:p w:rsidR="005C09E7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музыкального языка разных композиторов: Э.Григ («Утро»), П.Чайковский («Мелодия»), В.Моцарт («Симфония № 40»)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5C09E7" w:rsidRPr="008613A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өрле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омпозиторлар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ның  музыка телеү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зенчәлекләре : Э.Григ («Утро»), П.Чайковский («Мелодия»), В.Моцарт («Симфония № 40»)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5C09E7" w:rsidRPr="000057E6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9E7" w:rsidRPr="000057E6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5C09E7" w:rsidRPr="000057E6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C09E7" w:rsidRPr="00A62140" w:rsidTr="00F06981">
        <w:trPr>
          <w:gridAfter w:val="2"/>
          <w:wAfter w:w="941" w:type="dxa"/>
          <w:trHeight w:val="276"/>
        </w:trPr>
        <w:tc>
          <w:tcPr>
            <w:tcW w:w="562" w:type="dxa"/>
            <w:vMerge/>
          </w:tcPr>
          <w:p w:rsidR="005C09E7" w:rsidRPr="000057E6" w:rsidRDefault="005C09E7" w:rsidP="005C09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92" w:type="dxa"/>
            <w:vMerge/>
          </w:tcPr>
          <w:p w:rsidR="005C09E7" w:rsidRPr="000057E6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5C09E7" w:rsidRPr="000057E6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9E7" w:rsidRPr="006D5D3C" w:rsidRDefault="005C1EAA" w:rsidP="005C0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5C09E7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5C09E7" w:rsidRPr="006D5D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C09E7" w:rsidRPr="00A62140" w:rsidRDefault="005C09E7" w:rsidP="005C09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E1082" w:rsidRPr="005C1EAA" w:rsidTr="00F06981">
        <w:trPr>
          <w:gridAfter w:val="2"/>
          <w:wAfter w:w="941" w:type="dxa"/>
        </w:trPr>
        <w:tc>
          <w:tcPr>
            <w:tcW w:w="562" w:type="dxa"/>
          </w:tcPr>
          <w:p w:rsidR="003E1082" w:rsidRPr="00A62140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592" w:type="dxa"/>
          </w:tcPr>
          <w:p w:rsidR="003E1082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Призыв к радости (Ода «К радости» из Симфонии № 9 Л.Бетховена). Обобщение изученного. 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Диагностика музыкального развития учащихся 3 класса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3E1082" w:rsidRPr="000057E6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әхеткә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чакыру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(Ода "</w:t>
            </w:r>
            <w:r w:rsidRPr="00A621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радости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" Симфонии № 9. Л. Бетховена).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Өйрәнгәнне г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омумиләштерү. 3 сыйныф укучыларның  музыкаль үсеш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ен д</w:t>
            </w:r>
            <w:r w:rsidRPr="000057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иагностик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алау.</w:t>
            </w:r>
          </w:p>
        </w:tc>
        <w:tc>
          <w:tcPr>
            <w:tcW w:w="6360" w:type="dxa"/>
            <w:gridSpan w:val="2"/>
            <w:vMerge/>
            <w:tcBorders>
              <w:right w:val="single" w:sz="4" w:space="0" w:color="auto"/>
            </w:tcBorders>
          </w:tcPr>
          <w:p w:rsidR="003E1082" w:rsidRPr="000057E6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082" w:rsidRPr="000057E6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</w:tcBorders>
          </w:tcPr>
          <w:p w:rsidR="003E1082" w:rsidRPr="000057E6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E1082" w:rsidRPr="00E312F3" w:rsidTr="00F06981">
        <w:trPr>
          <w:gridAfter w:val="2"/>
          <w:wAfter w:w="941" w:type="dxa"/>
        </w:trPr>
        <w:tc>
          <w:tcPr>
            <w:tcW w:w="562" w:type="dxa"/>
          </w:tcPr>
          <w:p w:rsidR="003E1082" w:rsidRPr="00DF4F09" w:rsidRDefault="003E1082" w:rsidP="00230A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92" w:type="dxa"/>
          </w:tcPr>
          <w:p w:rsidR="003E1082" w:rsidRPr="008613A0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613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 34 час.</w:t>
            </w:r>
          </w:p>
        </w:tc>
        <w:tc>
          <w:tcPr>
            <w:tcW w:w="6360" w:type="dxa"/>
            <w:gridSpan w:val="2"/>
            <w:tcBorders>
              <w:right w:val="single" w:sz="4" w:space="0" w:color="auto"/>
            </w:tcBorders>
          </w:tcPr>
          <w:p w:rsidR="003E1082" w:rsidRPr="000057E6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</w:tcPr>
          <w:p w:rsidR="003E1082" w:rsidRPr="000057E6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  <w:tcBorders>
              <w:left w:val="single" w:sz="4" w:space="0" w:color="auto"/>
            </w:tcBorders>
          </w:tcPr>
          <w:p w:rsidR="003E1082" w:rsidRPr="000057E6" w:rsidRDefault="003E1082" w:rsidP="00230A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E1082" w:rsidRPr="000057E6" w:rsidRDefault="003E1082" w:rsidP="003E10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E1082" w:rsidRDefault="000C7084" w:rsidP="000F7A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2140">
        <w:rPr>
          <w:rFonts w:ascii="Times New Roman" w:hAnsi="Times New Roman" w:cs="Times New Roman"/>
          <w:b/>
          <w:sz w:val="24"/>
          <w:szCs w:val="24"/>
        </w:rPr>
        <w:t>УЧЕБНО – МЕТОДИЧЕСКОЕ ОБЕСПЕЧЕНИЕ</w:t>
      </w:r>
    </w:p>
    <w:p w:rsidR="000C7084" w:rsidRPr="00A62140" w:rsidRDefault="000C7084" w:rsidP="000C70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1082" w:rsidRPr="00A62140" w:rsidRDefault="003E1082" w:rsidP="003E108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«Методика работы с учебниками «Музыка 1-4 классы», методическое пособие для учителя М., Просвещение, 2014 г.</w:t>
      </w:r>
    </w:p>
    <w:p w:rsidR="003E1082" w:rsidRPr="00A62140" w:rsidRDefault="003E1082" w:rsidP="003E108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140">
        <w:rPr>
          <w:rFonts w:ascii="Times New Roman" w:eastAsia="Times New Roman" w:hAnsi="Times New Roman" w:cs="Times New Roman"/>
          <w:sz w:val="24"/>
          <w:szCs w:val="24"/>
          <w:lang w:eastAsia="ru-RU"/>
        </w:rPr>
        <w:t>Е.Д. Критская учебник «Музыка 3 класс», М., Просвещение, 2014 г.</w:t>
      </w:r>
    </w:p>
    <w:p w:rsidR="00B47A49" w:rsidRDefault="00B47A49" w:rsidP="000F7A1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3E9" w:rsidRDefault="002543E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A49" w:rsidRPr="00DE4D72" w:rsidRDefault="00B47A49" w:rsidP="00B47A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4D72">
        <w:rPr>
          <w:rFonts w:ascii="Times New Roman" w:hAnsi="Times New Roman" w:cs="Times New Roman"/>
          <w:b/>
          <w:sz w:val="24"/>
          <w:szCs w:val="24"/>
        </w:rPr>
        <w:lastRenderedPageBreak/>
        <w:t>Контрольно-измерительные материалы  итоговой работы  обучающихся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DE4D72">
        <w:rPr>
          <w:rFonts w:ascii="Times New Roman" w:hAnsi="Times New Roman" w:cs="Times New Roman"/>
          <w:b/>
          <w:sz w:val="24"/>
          <w:szCs w:val="24"/>
        </w:rPr>
        <w:t xml:space="preserve"> класса по музыке.</w:t>
      </w:r>
    </w:p>
    <w:p w:rsidR="00B47A49" w:rsidRPr="00DE4D72" w:rsidRDefault="00B47A49" w:rsidP="000F7A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DE4D72">
        <w:rPr>
          <w:rFonts w:ascii="Times New Roman" w:hAnsi="Times New Roman" w:cs="Times New Roman"/>
          <w:b/>
          <w:sz w:val="24"/>
          <w:szCs w:val="24"/>
        </w:rPr>
        <w:t xml:space="preserve"> КЛАСС.</w:t>
      </w:r>
    </w:p>
    <w:p w:rsidR="00B47A49" w:rsidRPr="000F7A18" w:rsidRDefault="00B47A49" w:rsidP="000F7A18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4D72">
        <w:rPr>
          <w:rFonts w:ascii="Times New Roman" w:hAnsi="Times New Roman" w:cs="Times New Roman"/>
          <w:b/>
          <w:sz w:val="24"/>
          <w:szCs w:val="24"/>
        </w:rPr>
        <w:t>Свернуть (назвать одним словом)</w:t>
      </w:r>
    </w:p>
    <w:p w:rsidR="00B47A49" w:rsidRPr="00DE4D72" w:rsidRDefault="00B47A49" w:rsidP="00B47A4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а) Чёткая, энергичная, бодрая,  - …</w:t>
      </w:r>
    </w:p>
    <w:p w:rsidR="00B47A49" w:rsidRPr="00DE4D72" w:rsidRDefault="00B47A49" w:rsidP="00B47A4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б) Мелодичная, протяжная, певучая - …</w:t>
      </w:r>
    </w:p>
    <w:p w:rsidR="00B47A49" w:rsidRPr="00DE4D72" w:rsidRDefault="00B47A49" w:rsidP="000F7A18">
      <w:pPr>
        <w:spacing w:after="0" w:line="240" w:lineRule="auto"/>
        <w:ind w:left="357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в) Подвижная, легкая, ритмичная - …</w:t>
      </w:r>
    </w:p>
    <w:p w:rsidR="00B47A49" w:rsidRPr="000F7A18" w:rsidRDefault="00B47A49" w:rsidP="000F7A18">
      <w:pPr>
        <w:pStyle w:val="af3"/>
        <w:numPr>
          <w:ilvl w:val="0"/>
          <w:numId w:val="3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E4D72">
        <w:rPr>
          <w:rFonts w:ascii="Times New Roman" w:hAnsi="Times New Roman"/>
          <w:b/>
          <w:sz w:val="24"/>
          <w:szCs w:val="24"/>
        </w:rPr>
        <w:t xml:space="preserve"> Соединить фамилии с именами.</w:t>
      </w:r>
    </w:p>
    <w:p w:rsidR="00B47A49" w:rsidRPr="00DE4D72" w:rsidRDefault="00B47A49" w:rsidP="00B47A4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1) Чайковский                     а) Эдвард</w:t>
      </w:r>
    </w:p>
    <w:p w:rsidR="00B47A49" w:rsidRPr="00DE4D72" w:rsidRDefault="00B47A49" w:rsidP="00B47A4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2) Прокофьев                      б) Людвиг</w:t>
      </w:r>
    </w:p>
    <w:p w:rsidR="00B47A49" w:rsidRPr="00DE4D72" w:rsidRDefault="00B47A49" w:rsidP="00B47A4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3) Бетховен                         в) Пётр</w:t>
      </w: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 xml:space="preserve">      4) Григ                                г) Сергей</w:t>
      </w: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4D72">
        <w:rPr>
          <w:rFonts w:ascii="Times New Roman" w:hAnsi="Times New Roman" w:cs="Times New Roman"/>
          <w:b/>
          <w:sz w:val="24"/>
          <w:szCs w:val="24"/>
        </w:rPr>
        <w:t xml:space="preserve">      3. Соединить названия произведений с  именами композиторов</w:t>
      </w:r>
    </w:p>
    <w:p w:rsidR="00B47A49" w:rsidRPr="00DE4D72" w:rsidRDefault="00B47A49" w:rsidP="00B47A49">
      <w:pPr>
        <w:pStyle w:val="af3"/>
        <w:spacing w:after="0" w:line="240" w:lineRule="auto"/>
        <w:rPr>
          <w:rFonts w:ascii="Times New Roman" w:hAnsi="Times New Roman"/>
          <w:sz w:val="24"/>
          <w:szCs w:val="24"/>
        </w:rPr>
      </w:pPr>
      <w:r w:rsidRPr="00DE4D72">
        <w:rPr>
          <w:rFonts w:ascii="Times New Roman" w:hAnsi="Times New Roman"/>
          <w:sz w:val="24"/>
          <w:szCs w:val="24"/>
        </w:rPr>
        <w:t>1.Симфония №5                                              а)    Чайковский</w:t>
      </w:r>
    </w:p>
    <w:p w:rsidR="00B47A49" w:rsidRPr="00DE4D72" w:rsidRDefault="00B47A49" w:rsidP="00B47A49">
      <w:pPr>
        <w:pStyle w:val="af3"/>
        <w:spacing w:after="0" w:line="240" w:lineRule="auto"/>
        <w:rPr>
          <w:rFonts w:ascii="Times New Roman" w:hAnsi="Times New Roman"/>
          <w:sz w:val="24"/>
          <w:szCs w:val="24"/>
        </w:rPr>
      </w:pPr>
      <w:r w:rsidRPr="00DE4D72">
        <w:rPr>
          <w:rFonts w:ascii="Times New Roman" w:hAnsi="Times New Roman"/>
          <w:sz w:val="24"/>
          <w:szCs w:val="24"/>
        </w:rPr>
        <w:t>2.Сюита «Пер Гюнт»                                      б)    Римский – Корсаков</w:t>
      </w:r>
    </w:p>
    <w:p w:rsidR="00B47A49" w:rsidRPr="00DE4D72" w:rsidRDefault="00B47A49" w:rsidP="00B47A49">
      <w:pPr>
        <w:pStyle w:val="af3"/>
        <w:spacing w:after="0" w:line="240" w:lineRule="auto"/>
        <w:rPr>
          <w:rFonts w:ascii="Times New Roman" w:hAnsi="Times New Roman"/>
          <w:sz w:val="24"/>
          <w:szCs w:val="24"/>
        </w:rPr>
      </w:pPr>
      <w:r w:rsidRPr="00DE4D72">
        <w:rPr>
          <w:rFonts w:ascii="Times New Roman" w:hAnsi="Times New Roman"/>
          <w:sz w:val="24"/>
          <w:szCs w:val="24"/>
        </w:rPr>
        <w:t>3.Опе</w:t>
      </w:r>
      <w:r>
        <w:rPr>
          <w:rFonts w:ascii="Times New Roman" w:hAnsi="Times New Roman"/>
          <w:sz w:val="24"/>
          <w:szCs w:val="24"/>
        </w:rPr>
        <w:t xml:space="preserve">ра «Сказка о Царе -Салтане»   </w:t>
      </w:r>
      <w:r w:rsidRPr="00DE4D72">
        <w:rPr>
          <w:rFonts w:ascii="Times New Roman" w:hAnsi="Times New Roman"/>
          <w:sz w:val="24"/>
          <w:szCs w:val="24"/>
        </w:rPr>
        <w:t xml:space="preserve">          в)    Бетховен</w:t>
      </w:r>
    </w:p>
    <w:p w:rsidR="00B47A49" w:rsidRPr="000F7A18" w:rsidRDefault="00B47A49" w:rsidP="000F7A18">
      <w:pPr>
        <w:pStyle w:val="af3"/>
        <w:spacing w:after="0" w:line="240" w:lineRule="auto"/>
        <w:rPr>
          <w:rFonts w:ascii="Times New Roman" w:hAnsi="Times New Roman"/>
          <w:sz w:val="24"/>
          <w:szCs w:val="24"/>
        </w:rPr>
      </w:pPr>
      <w:r w:rsidRPr="00DE4D72">
        <w:rPr>
          <w:rFonts w:ascii="Times New Roman" w:hAnsi="Times New Roman"/>
          <w:sz w:val="24"/>
          <w:szCs w:val="24"/>
        </w:rPr>
        <w:t>4.«Детский альбом»                                        г)    Григ</w:t>
      </w:r>
    </w:p>
    <w:p w:rsidR="00B47A49" w:rsidRPr="000F7A18" w:rsidRDefault="00B47A49" w:rsidP="000F7A18">
      <w:pPr>
        <w:pStyle w:val="af3"/>
        <w:numPr>
          <w:ilvl w:val="0"/>
          <w:numId w:val="3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E4D72">
        <w:rPr>
          <w:rFonts w:ascii="Times New Roman" w:hAnsi="Times New Roman"/>
          <w:b/>
          <w:sz w:val="24"/>
          <w:szCs w:val="24"/>
        </w:rPr>
        <w:t>Продолжить ряд групп инструментов:</w:t>
      </w: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Скрипка, флейта,    ………………………,     ………………………………….,    …………………………………………</w:t>
      </w: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:rsidR="00B47A49" w:rsidRPr="000F7A18" w:rsidRDefault="00B47A49" w:rsidP="000F7A18">
      <w:pPr>
        <w:pStyle w:val="af3"/>
        <w:numPr>
          <w:ilvl w:val="0"/>
          <w:numId w:val="3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E4D72">
        <w:rPr>
          <w:rFonts w:ascii="Times New Roman" w:hAnsi="Times New Roman"/>
          <w:b/>
          <w:sz w:val="24"/>
          <w:szCs w:val="24"/>
        </w:rPr>
        <w:t>Зачеркнуть названия произведений, которые не принадлежат указанным композиторам:</w:t>
      </w:r>
    </w:p>
    <w:p w:rsidR="00B47A49" w:rsidRPr="00DE4D72" w:rsidRDefault="00B47A49" w:rsidP="00B47A49">
      <w:pPr>
        <w:pStyle w:val="af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E4D72">
        <w:rPr>
          <w:rFonts w:ascii="Times New Roman" w:hAnsi="Times New Roman"/>
          <w:sz w:val="24"/>
          <w:szCs w:val="24"/>
        </w:rPr>
        <w:t>Чайковский (Лебединое озеро,  Щелкунчик, Вальс шутка)</w:t>
      </w:r>
    </w:p>
    <w:p w:rsidR="00B47A49" w:rsidRPr="00DE4D72" w:rsidRDefault="00B47A49" w:rsidP="00B47A49">
      <w:pPr>
        <w:pStyle w:val="af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E4D72">
        <w:rPr>
          <w:rFonts w:ascii="Times New Roman" w:hAnsi="Times New Roman"/>
          <w:sz w:val="24"/>
          <w:szCs w:val="24"/>
        </w:rPr>
        <w:t>Григ ( Утро, В пещер горного короля, Вальс шутка)</w:t>
      </w:r>
    </w:p>
    <w:p w:rsidR="00B47A49" w:rsidRPr="000F7A18" w:rsidRDefault="00B47A49" w:rsidP="00B47A49">
      <w:pPr>
        <w:pStyle w:val="af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E4D72">
        <w:rPr>
          <w:rFonts w:ascii="Times New Roman" w:hAnsi="Times New Roman"/>
          <w:sz w:val="24"/>
          <w:szCs w:val="24"/>
        </w:rPr>
        <w:t xml:space="preserve">Рахманинов (Итальянская полька, Вальс шутка, Утро).                     </w:t>
      </w:r>
    </w:p>
    <w:p w:rsidR="00B47A49" w:rsidRPr="00DE4D72" w:rsidRDefault="00B47A49" w:rsidP="00B47A49">
      <w:pPr>
        <w:pStyle w:val="af3"/>
        <w:numPr>
          <w:ilvl w:val="0"/>
          <w:numId w:val="3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E4D72">
        <w:rPr>
          <w:rFonts w:ascii="Times New Roman" w:hAnsi="Times New Roman"/>
          <w:b/>
          <w:sz w:val="24"/>
          <w:szCs w:val="24"/>
        </w:rPr>
        <w:t>Какой инструмент лишний? Зачеркни, и ответь почему?</w:t>
      </w:r>
    </w:p>
    <w:p w:rsidR="00B47A49" w:rsidRPr="00DE4D72" w:rsidRDefault="00B47A49" w:rsidP="00B47A49">
      <w:pPr>
        <w:pStyle w:val="af3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4D7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1390650" cy="998074"/>
            <wp:effectExtent l="19050" t="0" r="0" b="0"/>
            <wp:docPr id="15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998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4D7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1381125" cy="1000125"/>
            <wp:effectExtent l="19050" t="0" r="9525" b="0"/>
            <wp:docPr id="152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4D7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1162050" cy="914400"/>
            <wp:effectExtent l="19050" t="0" r="0" b="0"/>
            <wp:docPr id="153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4D72">
        <w:rPr>
          <w:rFonts w:ascii="Times New Roman" w:hAnsi="Times New Roman" w:cs="Times New Roman"/>
          <w:b/>
          <w:sz w:val="24"/>
          <w:szCs w:val="24"/>
        </w:rPr>
        <w:t>……....................................................................................................................................................................................................................</w:t>
      </w:r>
      <w:r w:rsidR="000F7A18">
        <w:rPr>
          <w:rFonts w:ascii="Times New Roman" w:hAnsi="Times New Roman" w:cs="Times New Roman"/>
          <w:b/>
          <w:sz w:val="24"/>
          <w:szCs w:val="24"/>
        </w:rPr>
        <w:t>.............</w:t>
      </w:r>
    </w:p>
    <w:p w:rsidR="00B47A49" w:rsidRPr="00DE4D72" w:rsidRDefault="00B47A49" w:rsidP="00B47A49">
      <w:pPr>
        <w:pStyle w:val="af3"/>
        <w:numPr>
          <w:ilvl w:val="0"/>
          <w:numId w:val="3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E4D72">
        <w:rPr>
          <w:rFonts w:ascii="Times New Roman" w:hAnsi="Times New Roman"/>
          <w:b/>
          <w:sz w:val="24"/>
          <w:szCs w:val="24"/>
        </w:rPr>
        <w:t>К какой группе относятся инструменты. Допиши.</w:t>
      </w:r>
    </w:p>
    <w:p w:rsidR="00B47A49" w:rsidRPr="00DE4D72" w:rsidRDefault="00B47A49" w:rsidP="00B47A49">
      <w:pPr>
        <w:pStyle w:val="af3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4D7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905000" cy="895350"/>
            <wp:effectExtent l="19050" t="0" r="0" b="0"/>
            <wp:docPr id="154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4D72">
        <w:rPr>
          <w:rFonts w:ascii="Times New Roman" w:hAnsi="Times New Roman" w:cs="Times New Roman"/>
          <w:b/>
          <w:sz w:val="24"/>
          <w:szCs w:val="24"/>
        </w:rPr>
        <w:t xml:space="preserve"> ……………………………………………......................................</w:t>
      </w: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47A49" w:rsidRPr="000F7A18" w:rsidRDefault="00B47A49" w:rsidP="000F7A18">
      <w:pPr>
        <w:pStyle w:val="af3"/>
        <w:numPr>
          <w:ilvl w:val="0"/>
          <w:numId w:val="3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E4D72">
        <w:rPr>
          <w:rFonts w:ascii="Times New Roman" w:hAnsi="Times New Roman"/>
          <w:b/>
          <w:sz w:val="24"/>
          <w:szCs w:val="24"/>
        </w:rPr>
        <w:t>Найти пару:</w:t>
      </w:r>
    </w:p>
    <w:p w:rsidR="00B47A49" w:rsidRPr="00DE4D72" w:rsidRDefault="00B47A49" w:rsidP="00B47A4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а) Фортепиано,                                           г) Куплет</w:t>
      </w:r>
    </w:p>
    <w:p w:rsidR="00B47A49" w:rsidRPr="00DE4D72" w:rsidRDefault="00B47A49" w:rsidP="00B47A4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б) Оркестр                                                    д) Припев.</w:t>
      </w:r>
    </w:p>
    <w:p w:rsidR="00B47A49" w:rsidRPr="00DE4D72" w:rsidRDefault="00B47A49" w:rsidP="000F7A1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в) Пианист                                                   е) Дирижёр</w:t>
      </w: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4D72">
        <w:rPr>
          <w:rFonts w:ascii="Times New Roman" w:hAnsi="Times New Roman" w:cs="Times New Roman"/>
          <w:b/>
          <w:sz w:val="24"/>
          <w:szCs w:val="24"/>
        </w:rPr>
        <w:t>9.  Напиши фамилию и имя композитора.</w:t>
      </w: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1.</w:t>
      </w:r>
      <w:r w:rsidRPr="00DE4D7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33450" cy="1200150"/>
            <wp:effectExtent l="19050" t="0" r="0" b="0"/>
            <wp:docPr id="155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4D72">
        <w:rPr>
          <w:rFonts w:ascii="Times New Roman" w:hAnsi="Times New Roman" w:cs="Times New Roman"/>
          <w:sz w:val="24"/>
          <w:szCs w:val="24"/>
        </w:rPr>
        <w:t>………………………………………………………..</w:t>
      </w: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2.</w:t>
      </w:r>
      <w:r w:rsidRPr="00DE4D7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52500" cy="1009650"/>
            <wp:effectExtent l="19050" t="0" r="0" b="0"/>
            <wp:docPr id="156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4D72">
        <w:rPr>
          <w:rFonts w:ascii="Times New Roman" w:hAnsi="Times New Roman" w:cs="Times New Roman"/>
          <w:sz w:val="24"/>
          <w:szCs w:val="24"/>
        </w:rPr>
        <w:t>……………………………………………………….</w:t>
      </w:r>
    </w:p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3.</w:t>
      </w:r>
      <w:r w:rsidRPr="00DE4D7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52500" cy="1000125"/>
            <wp:effectExtent l="19050" t="0" r="0" b="0"/>
            <wp:docPr id="157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4D72">
        <w:rPr>
          <w:rFonts w:ascii="Times New Roman" w:hAnsi="Times New Roman" w:cs="Times New Roman"/>
          <w:sz w:val="24"/>
          <w:szCs w:val="24"/>
        </w:rPr>
        <w:t>………………………………………………………..</w:t>
      </w:r>
    </w:p>
    <w:p w:rsidR="00B47A49" w:rsidRPr="00DE4D72" w:rsidRDefault="00B47A49" w:rsidP="00B47A49">
      <w:pPr>
        <w:pStyle w:val="2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10.Прочти русскую народную пословицу (запиши):</w:t>
      </w:r>
    </w:p>
    <w:p w:rsidR="00B47A49" w:rsidRPr="00DE4D72" w:rsidRDefault="00B47A49" w:rsidP="000F7A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D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……………………………………………………………………………………………………………………………………………..</w:t>
      </w:r>
    </w:p>
    <w:p w:rsidR="00B47A49" w:rsidRPr="00DE4D72" w:rsidRDefault="00B47A49" w:rsidP="000F7A18">
      <w:pPr>
        <w:pStyle w:val="ParagraphStyle"/>
        <w:jc w:val="both"/>
        <w:rPr>
          <w:rFonts w:ascii="Times New Roman" w:hAnsi="Times New Roman" w:cs="Times New Roman"/>
          <w:b/>
        </w:rPr>
      </w:pPr>
      <w:r w:rsidRPr="00DE4D72">
        <w:rPr>
          <w:rFonts w:ascii="Times New Roman" w:hAnsi="Times New Roman" w:cs="Times New Roman"/>
          <w:b/>
          <w:noProof/>
          <w:lang w:eastAsia="ru-RU"/>
        </w:rPr>
        <w:lastRenderedPageBreak/>
        <w:drawing>
          <wp:inline distT="0" distB="0" distL="0" distR="0">
            <wp:extent cx="1323975" cy="1078794"/>
            <wp:effectExtent l="0" t="0" r="0" b="0"/>
            <wp:docPr id="2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564" cy="1083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49" w:rsidRPr="000D32A3" w:rsidRDefault="00B47A49" w:rsidP="00B47A49">
      <w:pPr>
        <w:pStyle w:val="ParagraphStyle"/>
        <w:spacing w:before="120"/>
        <w:rPr>
          <w:rFonts w:ascii="Times New Roman" w:hAnsi="Times New Roman" w:cs="Times New Roman"/>
          <w:b/>
        </w:rPr>
      </w:pPr>
      <w:r w:rsidRPr="00DE4D72">
        <w:rPr>
          <w:rFonts w:ascii="Times New Roman" w:hAnsi="Times New Roman" w:cs="Times New Roman"/>
          <w:b/>
        </w:rPr>
        <w:t>Таблица по бал</w:t>
      </w:r>
      <w:r w:rsidR="000F7A18">
        <w:rPr>
          <w:rFonts w:ascii="Times New Roman" w:hAnsi="Times New Roman" w:cs="Times New Roman"/>
          <w:b/>
        </w:rPr>
        <w:t>л</w:t>
      </w:r>
      <w:r w:rsidRPr="00DE4D72">
        <w:rPr>
          <w:rFonts w:ascii="Times New Roman" w:hAnsi="Times New Roman" w:cs="Times New Roman"/>
          <w:b/>
        </w:rPr>
        <w:t>ам</w:t>
      </w:r>
    </w:p>
    <w:tbl>
      <w:tblPr>
        <w:tblStyle w:val="aa"/>
        <w:tblW w:w="0" w:type="auto"/>
        <w:tblLook w:val="04A0"/>
      </w:tblPr>
      <w:tblGrid>
        <w:gridCol w:w="1240"/>
        <w:gridCol w:w="756"/>
        <w:gridCol w:w="756"/>
        <w:gridCol w:w="756"/>
        <w:gridCol w:w="756"/>
        <w:gridCol w:w="756"/>
        <w:gridCol w:w="756"/>
        <w:gridCol w:w="756"/>
        <w:gridCol w:w="756"/>
        <w:gridCol w:w="757"/>
        <w:gridCol w:w="720"/>
        <w:gridCol w:w="806"/>
      </w:tblGrid>
      <w:tr w:rsidR="00B47A49" w:rsidRPr="00DE4D72" w:rsidTr="00A70281">
        <w:tc>
          <w:tcPr>
            <w:tcW w:w="1240" w:type="dxa"/>
          </w:tcPr>
          <w:p w:rsidR="00B47A49" w:rsidRPr="00DE4D72" w:rsidRDefault="00B47A49" w:rsidP="00A70281">
            <w:pPr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Вопросы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2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3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4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5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6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7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8</w:t>
            </w:r>
          </w:p>
        </w:tc>
        <w:tc>
          <w:tcPr>
            <w:tcW w:w="757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9</w:t>
            </w:r>
          </w:p>
        </w:tc>
        <w:tc>
          <w:tcPr>
            <w:tcW w:w="720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10</w:t>
            </w:r>
          </w:p>
        </w:tc>
        <w:tc>
          <w:tcPr>
            <w:tcW w:w="80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итого</w:t>
            </w:r>
          </w:p>
        </w:tc>
      </w:tr>
      <w:tr w:rsidR="00B47A49" w:rsidRPr="00DE4D72" w:rsidTr="00A70281">
        <w:tc>
          <w:tcPr>
            <w:tcW w:w="1240" w:type="dxa"/>
          </w:tcPr>
          <w:p w:rsidR="00B47A49" w:rsidRPr="00DE4D72" w:rsidRDefault="00B47A49" w:rsidP="00A70281">
            <w:pPr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Баллы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3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4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4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4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3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3</w:t>
            </w:r>
          </w:p>
        </w:tc>
        <w:tc>
          <w:tcPr>
            <w:tcW w:w="757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1</w:t>
            </w:r>
          </w:p>
        </w:tc>
        <w:tc>
          <w:tcPr>
            <w:tcW w:w="806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27</w:t>
            </w:r>
          </w:p>
        </w:tc>
      </w:tr>
    </w:tbl>
    <w:p w:rsidR="00B47A49" w:rsidRDefault="00B47A49" w:rsidP="00B47A49">
      <w:pPr>
        <w:pStyle w:val="ParagraphStyle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 w:rsidRPr="00DE4D72">
        <w:rPr>
          <w:rFonts w:ascii="Times New Roman" w:hAnsi="Times New Roman" w:cs="Times New Roman"/>
          <w:b/>
        </w:rPr>
        <w:t xml:space="preserve">   Ответы 1 вариант:</w:t>
      </w:r>
    </w:p>
    <w:p w:rsidR="00B47A49" w:rsidRPr="000D32A3" w:rsidRDefault="00B47A49" w:rsidP="00B47A49">
      <w:pPr>
        <w:pStyle w:val="ParagraphStyle"/>
        <w:jc w:val="both"/>
        <w:rPr>
          <w:rFonts w:ascii="Times New Roman" w:hAnsi="Times New Roman" w:cs="Times New Roman"/>
          <w:b/>
        </w:rPr>
      </w:pPr>
    </w:p>
    <w:tbl>
      <w:tblPr>
        <w:tblStyle w:val="aa"/>
        <w:tblW w:w="0" w:type="auto"/>
        <w:tblLook w:val="04A0"/>
      </w:tblPr>
      <w:tblGrid>
        <w:gridCol w:w="2093"/>
        <w:gridCol w:w="7478"/>
      </w:tblGrid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Вопросы</w:t>
            </w:r>
          </w:p>
        </w:tc>
        <w:tc>
          <w:tcPr>
            <w:tcW w:w="7478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Ответы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1</w:t>
            </w:r>
          </w:p>
        </w:tc>
        <w:tc>
          <w:tcPr>
            <w:tcW w:w="7478" w:type="dxa"/>
          </w:tcPr>
          <w:p w:rsidR="00B47A49" w:rsidRPr="00DE4D72" w:rsidRDefault="00B47A49" w:rsidP="00A70281">
            <w:pPr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а) марш                   б) песня                            в) танец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2</w:t>
            </w:r>
          </w:p>
        </w:tc>
        <w:tc>
          <w:tcPr>
            <w:tcW w:w="7478" w:type="dxa"/>
          </w:tcPr>
          <w:p w:rsidR="00B47A49" w:rsidRPr="00DE4D72" w:rsidRDefault="00B47A49" w:rsidP="00B47A49">
            <w:pPr>
              <w:pStyle w:val="af3"/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4D72">
              <w:rPr>
                <w:rFonts w:ascii="Times New Roman" w:hAnsi="Times New Roman"/>
                <w:sz w:val="24"/>
                <w:szCs w:val="24"/>
              </w:rPr>
              <w:t>в)                  2.  г)                   3.   б)                      4.а)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3</w:t>
            </w:r>
          </w:p>
        </w:tc>
        <w:tc>
          <w:tcPr>
            <w:tcW w:w="7478" w:type="dxa"/>
          </w:tcPr>
          <w:p w:rsidR="00B47A49" w:rsidRPr="00DE4D72" w:rsidRDefault="00B47A49" w:rsidP="00B47A49">
            <w:pPr>
              <w:pStyle w:val="af3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4D72">
              <w:rPr>
                <w:rFonts w:ascii="Times New Roman" w:hAnsi="Times New Roman"/>
                <w:sz w:val="24"/>
                <w:szCs w:val="24"/>
              </w:rPr>
              <w:t>в)                  2.  г)                   3.   б)                      4.а)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4</w:t>
            </w:r>
          </w:p>
        </w:tc>
        <w:tc>
          <w:tcPr>
            <w:tcW w:w="7478" w:type="dxa"/>
          </w:tcPr>
          <w:p w:rsidR="00B47A49" w:rsidRPr="00DE4D72" w:rsidRDefault="00B47A49" w:rsidP="00A70281">
            <w:pPr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Шесть групп.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5</w:t>
            </w:r>
          </w:p>
        </w:tc>
        <w:tc>
          <w:tcPr>
            <w:tcW w:w="7478" w:type="dxa"/>
          </w:tcPr>
          <w:p w:rsidR="00B47A49" w:rsidRPr="00DE4D72" w:rsidRDefault="00B47A49" w:rsidP="00A70281">
            <w:pPr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1.Вальс шутка. 2. Вальс шутка. 3. Вальс шутка, Утро.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6</w:t>
            </w:r>
          </w:p>
        </w:tc>
        <w:tc>
          <w:tcPr>
            <w:tcW w:w="7478" w:type="dxa"/>
          </w:tcPr>
          <w:p w:rsidR="00B47A49" w:rsidRPr="00DE4D72" w:rsidRDefault="00B47A49" w:rsidP="00A70281">
            <w:pPr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Скрипка, струнно</w:t>
            </w:r>
            <w:r>
              <w:rPr>
                <w:sz w:val="24"/>
                <w:szCs w:val="24"/>
              </w:rPr>
              <w:t xml:space="preserve"> -смычковая группа, а основные </w:t>
            </w:r>
            <w:r w:rsidRPr="00DE4D72">
              <w:rPr>
                <w:sz w:val="24"/>
                <w:szCs w:val="24"/>
              </w:rPr>
              <w:t>ударные.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7</w:t>
            </w:r>
          </w:p>
        </w:tc>
        <w:tc>
          <w:tcPr>
            <w:tcW w:w="7478" w:type="dxa"/>
          </w:tcPr>
          <w:p w:rsidR="00B47A49" w:rsidRPr="00DE4D72" w:rsidRDefault="00B47A49" w:rsidP="00A70281">
            <w:pPr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Медные духовые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8</w:t>
            </w:r>
          </w:p>
        </w:tc>
        <w:tc>
          <w:tcPr>
            <w:tcW w:w="7478" w:type="dxa"/>
          </w:tcPr>
          <w:p w:rsidR="00B47A49" w:rsidRPr="00DE4D72" w:rsidRDefault="00B47A49" w:rsidP="00A70281">
            <w:pPr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 xml:space="preserve">      а) в),                   б) е),                  г) д).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jc w:val="center"/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9</w:t>
            </w:r>
          </w:p>
        </w:tc>
        <w:tc>
          <w:tcPr>
            <w:tcW w:w="7478" w:type="dxa"/>
          </w:tcPr>
          <w:p w:rsidR="00B47A49" w:rsidRPr="00DE4D72" w:rsidRDefault="00B47A49" w:rsidP="00A70281">
            <w:pPr>
              <w:rPr>
                <w:sz w:val="24"/>
                <w:szCs w:val="24"/>
              </w:rPr>
            </w:pPr>
            <w:r w:rsidRPr="00DE4D72">
              <w:rPr>
                <w:sz w:val="24"/>
                <w:szCs w:val="24"/>
              </w:rPr>
              <w:t>1.Эдвард Григ.  2. Михаил Глинка. 3. Петр Чайковский.</w:t>
            </w:r>
          </w:p>
        </w:tc>
      </w:tr>
      <w:tr w:rsidR="00B47A49" w:rsidRPr="00DE4D72" w:rsidTr="00A70281">
        <w:tc>
          <w:tcPr>
            <w:tcW w:w="2093" w:type="dxa"/>
          </w:tcPr>
          <w:p w:rsidR="00B47A49" w:rsidRPr="00DE4D72" w:rsidRDefault="00B47A49" w:rsidP="00A70281">
            <w:pPr>
              <w:pStyle w:val="2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DE4D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78" w:type="dxa"/>
          </w:tcPr>
          <w:p w:rsidR="00B47A49" w:rsidRPr="00DE4D72" w:rsidRDefault="00B47A49" w:rsidP="00A70281">
            <w:pPr>
              <w:pStyle w:val="ParagraphStyle"/>
              <w:spacing w:before="120"/>
              <w:ind w:firstLine="36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E4D72">
              <w:rPr>
                <w:rFonts w:ascii="Times New Roman" w:hAnsi="Times New Roman" w:cs="Times New Roman"/>
                <w:color w:val="000000"/>
              </w:rPr>
              <w:t>«В слезах никто не видит, а песни всяк слышит».</w:t>
            </w:r>
          </w:p>
        </w:tc>
      </w:tr>
    </w:tbl>
    <w:p w:rsidR="00B47A49" w:rsidRPr="00DE4D72" w:rsidRDefault="00B47A49" w:rsidP="00B47A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7A49" w:rsidRDefault="00B47A49"/>
    <w:p w:rsidR="00D72524" w:rsidRDefault="00D72524"/>
    <w:p w:rsidR="00D72524" w:rsidRDefault="00D72524"/>
    <w:p w:rsidR="00D72524" w:rsidRDefault="00D72524"/>
    <w:p w:rsidR="00D72524" w:rsidRDefault="00D72524"/>
    <w:p w:rsidR="00D72524" w:rsidRDefault="00D72524"/>
    <w:p w:rsidR="00D72524" w:rsidRDefault="00D72524"/>
    <w:sectPr w:rsidR="00D72524" w:rsidSect="0020002C">
      <w:footerReference w:type="default" r:id="rId17"/>
      <w:pgSz w:w="16838" w:h="11906" w:orient="landscape"/>
      <w:pgMar w:top="709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557F" w:rsidRDefault="00F8557F" w:rsidP="00891D88">
      <w:pPr>
        <w:spacing w:after="0" w:line="240" w:lineRule="auto"/>
      </w:pPr>
      <w:r>
        <w:separator/>
      </w:r>
    </w:p>
  </w:endnote>
  <w:endnote w:type="continuationSeparator" w:id="1">
    <w:p w:rsidR="00F8557F" w:rsidRDefault="00F8557F" w:rsidP="00891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3350"/>
      <w:docPartObj>
        <w:docPartGallery w:val="Page Numbers (Bottom of Page)"/>
        <w:docPartUnique/>
      </w:docPartObj>
    </w:sdtPr>
    <w:sdtContent>
      <w:p w:rsidR="005C1EAA" w:rsidRDefault="005A0787">
        <w:pPr>
          <w:pStyle w:val="af4"/>
          <w:jc w:val="right"/>
        </w:pPr>
        <w:r>
          <w:rPr>
            <w:noProof/>
          </w:rPr>
          <w:fldChar w:fldCharType="begin"/>
        </w:r>
        <w:r w:rsidR="005C1EAA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25457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C1EAA" w:rsidRDefault="005C1EAA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557F" w:rsidRDefault="00F8557F" w:rsidP="00891D88">
      <w:pPr>
        <w:spacing w:after="0" w:line="240" w:lineRule="auto"/>
      </w:pPr>
      <w:r>
        <w:separator/>
      </w:r>
    </w:p>
  </w:footnote>
  <w:footnote w:type="continuationSeparator" w:id="1">
    <w:p w:rsidR="00F8557F" w:rsidRDefault="00F8557F" w:rsidP="00891D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2896FAA"/>
    <w:multiLevelType w:val="hybridMultilevel"/>
    <w:tmpl w:val="D40A2146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>
    <w:nsid w:val="04403787"/>
    <w:multiLevelType w:val="hybridMultilevel"/>
    <w:tmpl w:val="5186D2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144AD3"/>
    <w:multiLevelType w:val="hybridMultilevel"/>
    <w:tmpl w:val="DDF835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33283A"/>
    <w:multiLevelType w:val="hybridMultilevel"/>
    <w:tmpl w:val="FD5C7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B96096"/>
    <w:multiLevelType w:val="hybridMultilevel"/>
    <w:tmpl w:val="51941A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3A83987"/>
    <w:multiLevelType w:val="hybridMultilevel"/>
    <w:tmpl w:val="EF5649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A51C38"/>
    <w:multiLevelType w:val="hybridMultilevel"/>
    <w:tmpl w:val="6A268F7E"/>
    <w:lvl w:ilvl="0" w:tplc="F9921196">
      <w:start w:val="1"/>
      <w:numFmt w:val="bullet"/>
      <w:pStyle w:val="1"/>
      <w:lvlText w:val=""/>
      <w:lvlPicBulletId w:val="0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>
    <w:nsid w:val="25A60483"/>
    <w:multiLevelType w:val="hybridMultilevel"/>
    <w:tmpl w:val="9F785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5357F2E"/>
    <w:multiLevelType w:val="hybridMultilevel"/>
    <w:tmpl w:val="B49EA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D36184"/>
    <w:multiLevelType w:val="hybridMultilevel"/>
    <w:tmpl w:val="C0DE98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A6F0711"/>
    <w:multiLevelType w:val="hybridMultilevel"/>
    <w:tmpl w:val="8550C6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B79539D"/>
    <w:multiLevelType w:val="hybridMultilevel"/>
    <w:tmpl w:val="AA7032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C20661D"/>
    <w:multiLevelType w:val="hybridMultilevel"/>
    <w:tmpl w:val="D4069DFC"/>
    <w:lvl w:ilvl="0" w:tplc="6B40DBEC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784AD7"/>
    <w:multiLevelType w:val="hybridMultilevel"/>
    <w:tmpl w:val="AC5E4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29C1C7E"/>
    <w:multiLevelType w:val="hybridMultilevel"/>
    <w:tmpl w:val="9B5CBA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5F63EDD"/>
    <w:multiLevelType w:val="hybridMultilevel"/>
    <w:tmpl w:val="C5422472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6457C00"/>
    <w:multiLevelType w:val="hybridMultilevel"/>
    <w:tmpl w:val="65000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A32783"/>
    <w:multiLevelType w:val="hybridMultilevel"/>
    <w:tmpl w:val="1EDE8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D03336B"/>
    <w:multiLevelType w:val="hybridMultilevel"/>
    <w:tmpl w:val="43B4A6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342CC"/>
    <w:multiLevelType w:val="hybridMultilevel"/>
    <w:tmpl w:val="9D30D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0D9640F"/>
    <w:multiLevelType w:val="hybridMultilevel"/>
    <w:tmpl w:val="D0D295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1A459DE"/>
    <w:multiLevelType w:val="multilevel"/>
    <w:tmpl w:val="B8EA9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9BE137D"/>
    <w:multiLevelType w:val="hybridMultilevel"/>
    <w:tmpl w:val="374496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382A8C"/>
    <w:multiLevelType w:val="hybridMultilevel"/>
    <w:tmpl w:val="F1AC1078"/>
    <w:lvl w:ilvl="0" w:tplc="0419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hint="default"/>
      </w:rPr>
    </w:lvl>
  </w:abstractNum>
  <w:abstractNum w:abstractNumId="26">
    <w:nsid w:val="5C742632"/>
    <w:multiLevelType w:val="hybridMultilevel"/>
    <w:tmpl w:val="FFA02A7A"/>
    <w:lvl w:ilvl="0" w:tplc="1E145FFC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A72CD3"/>
    <w:multiLevelType w:val="hybridMultilevel"/>
    <w:tmpl w:val="9A563C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A16085"/>
    <w:multiLevelType w:val="hybridMultilevel"/>
    <w:tmpl w:val="36E2D1C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68682FB3"/>
    <w:multiLevelType w:val="hybridMultilevel"/>
    <w:tmpl w:val="1A605D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CC17A6F"/>
    <w:multiLevelType w:val="hybridMultilevel"/>
    <w:tmpl w:val="7BFE3B06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31">
    <w:nsid w:val="6D4C415F"/>
    <w:multiLevelType w:val="hybridMultilevel"/>
    <w:tmpl w:val="5672BC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16C0629"/>
    <w:multiLevelType w:val="hybridMultilevel"/>
    <w:tmpl w:val="29EA4B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3235D25"/>
    <w:multiLevelType w:val="hybridMultilevel"/>
    <w:tmpl w:val="A8787444"/>
    <w:lvl w:ilvl="0" w:tplc="0419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hint="default"/>
      </w:rPr>
    </w:lvl>
  </w:abstractNum>
  <w:abstractNum w:abstractNumId="34">
    <w:nsid w:val="743312CA"/>
    <w:multiLevelType w:val="hybridMultilevel"/>
    <w:tmpl w:val="E9FC12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45B1A68"/>
    <w:multiLevelType w:val="hybridMultilevel"/>
    <w:tmpl w:val="894455D6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36">
    <w:nsid w:val="76D461EE"/>
    <w:multiLevelType w:val="hybridMultilevel"/>
    <w:tmpl w:val="5A3C4C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8953A5C"/>
    <w:multiLevelType w:val="hybridMultilevel"/>
    <w:tmpl w:val="684CAFB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>
    <w:nsid w:val="7A666459"/>
    <w:multiLevelType w:val="hybridMultilevel"/>
    <w:tmpl w:val="CF6051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BB22F38"/>
    <w:multiLevelType w:val="hybridMultilevel"/>
    <w:tmpl w:val="69ECE1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0"/>
  </w:num>
  <w:num w:numId="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26"/>
  </w:num>
  <w:num w:numId="1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</w:num>
  <w:num w:numId="14">
    <w:abstractNumId w:val="16"/>
  </w:num>
  <w:num w:numId="15">
    <w:abstractNumId w:val="23"/>
  </w:num>
  <w:num w:numId="16">
    <w:abstractNumId w:val="36"/>
  </w:num>
  <w:num w:numId="17">
    <w:abstractNumId w:val="0"/>
  </w:num>
  <w:num w:numId="18">
    <w:abstractNumId w:val="18"/>
  </w:num>
  <w:num w:numId="19">
    <w:abstractNumId w:val="4"/>
  </w:num>
  <w:num w:numId="20">
    <w:abstractNumId w:val="1"/>
  </w:num>
  <w:num w:numId="21">
    <w:abstractNumId w:val="29"/>
  </w:num>
  <w:num w:numId="22">
    <w:abstractNumId w:val="10"/>
  </w:num>
  <w:num w:numId="23">
    <w:abstractNumId w:val="3"/>
  </w:num>
  <w:num w:numId="24">
    <w:abstractNumId w:val="12"/>
  </w:num>
  <w:num w:numId="25">
    <w:abstractNumId w:val="28"/>
  </w:num>
  <w:num w:numId="26">
    <w:abstractNumId w:val="39"/>
  </w:num>
  <w:num w:numId="27">
    <w:abstractNumId w:val="38"/>
  </w:num>
  <w:num w:numId="28">
    <w:abstractNumId w:val="11"/>
  </w:num>
  <w:num w:numId="29">
    <w:abstractNumId w:val="2"/>
  </w:num>
  <w:num w:numId="30">
    <w:abstractNumId w:val="35"/>
  </w:num>
  <w:num w:numId="31">
    <w:abstractNumId w:val="34"/>
  </w:num>
  <w:num w:numId="32">
    <w:abstractNumId w:val="22"/>
  </w:num>
  <w:num w:numId="33">
    <w:abstractNumId w:val="31"/>
  </w:num>
  <w:num w:numId="34">
    <w:abstractNumId w:val="32"/>
  </w:num>
  <w:num w:numId="35">
    <w:abstractNumId w:val="30"/>
  </w:num>
  <w:num w:numId="36">
    <w:abstractNumId w:val="9"/>
  </w:num>
  <w:num w:numId="37">
    <w:abstractNumId w:val="15"/>
  </w:num>
  <w:num w:numId="38">
    <w:abstractNumId w:val="13"/>
  </w:num>
  <w:num w:numId="39">
    <w:abstractNumId w:val="19"/>
  </w:num>
  <w:num w:numId="40">
    <w:abstractNumId w:val="17"/>
  </w:num>
  <w:num w:numId="41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1082"/>
    <w:rsid w:val="00022BF5"/>
    <w:rsid w:val="000C7084"/>
    <w:rsid w:val="000F7A18"/>
    <w:rsid w:val="0017281D"/>
    <w:rsid w:val="00193C96"/>
    <w:rsid w:val="001B53E3"/>
    <w:rsid w:val="0020002C"/>
    <w:rsid w:val="0021531B"/>
    <w:rsid w:val="00216763"/>
    <w:rsid w:val="00230AA4"/>
    <w:rsid w:val="00247012"/>
    <w:rsid w:val="002543E9"/>
    <w:rsid w:val="00254571"/>
    <w:rsid w:val="00281200"/>
    <w:rsid w:val="00300B0B"/>
    <w:rsid w:val="00316AE1"/>
    <w:rsid w:val="00323CF6"/>
    <w:rsid w:val="003E1082"/>
    <w:rsid w:val="003F391E"/>
    <w:rsid w:val="00425535"/>
    <w:rsid w:val="004630BD"/>
    <w:rsid w:val="00475C45"/>
    <w:rsid w:val="00484C3D"/>
    <w:rsid w:val="00511F40"/>
    <w:rsid w:val="00550EBC"/>
    <w:rsid w:val="0059190C"/>
    <w:rsid w:val="00591EFA"/>
    <w:rsid w:val="005A0787"/>
    <w:rsid w:val="005C09E7"/>
    <w:rsid w:val="005C1EAA"/>
    <w:rsid w:val="005D149C"/>
    <w:rsid w:val="00661A71"/>
    <w:rsid w:val="00763439"/>
    <w:rsid w:val="00765700"/>
    <w:rsid w:val="007C713B"/>
    <w:rsid w:val="00837DC7"/>
    <w:rsid w:val="00866C9E"/>
    <w:rsid w:val="0088232D"/>
    <w:rsid w:val="00891D88"/>
    <w:rsid w:val="009849DF"/>
    <w:rsid w:val="009955FE"/>
    <w:rsid w:val="009B3110"/>
    <w:rsid w:val="00A32C0F"/>
    <w:rsid w:val="00A70281"/>
    <w:rsid w:val="00A81F8C"/>
    <w:rsid w:val="00AE497C"/>
    <w:rsid w:val="00B05356"/>
    <w:rsid w:val="00B47A49"/>
    <w:rsid w:val="00B728CE"/>
    <w:rsid w:val="00BD3F8D"/>
    <w:rsid w:val="00BD4CB4"/>
    <w:rsid w:val="00C05969"/>
    <w:rsid w:val="00CC0166"/>
    <w:rsid w:val="00CC2FB0"/>
    <w:rsid w:val="00D16392"/>
    <w:rsid w:val="00D64416"/>
    <w:rsid w:val="00D72524"/>
    <w:rsid w:val="00D8138D"/>
    <w:rsid w:val="00DC7DED"/>
    <w:rsid w:val="00E006E6"/>
    <w:rsid w:val="00E11C55"/>
    <w:rsid w:val="00ED40D3"/>
    <w:rsid w:val="00F06981"/>
    <w:rsid w:val="00F176AB"/>
    <w:rsid w:val="00F465FA"/>
    <w:rsid w:val="00F855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082"/>
    <w:pPr>
      <w:spacing w:after="200" w:line="276" w:lineRule="auto"/>
    </w:pPr>
  </w:style>
  <w:style w:type="paragraph" w:styleId="10">
    <w:name w:val="heading 1"/>
    <w:basedOn w:val="a"/>
    <w:next w:val="a"/>
    <w:link w:val="11"/>
    <w:qFormat/>
    <w:rsid w:val="003E1082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47A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3E1082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108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3E108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semiHidden/>
    <w:rsid w:val="003E1082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3E108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numbering" w:customStyle="1" w:styleId="12">
    <w:name w:val="Нет списка1"/>
    <w:next w:val="a2"/>
    <w:uiPriority w:val="99"/>
    <w:semiHidden/>
    <w:unhideWhenUsed/>
    <w:rsid w:val="003E1082"/>
  </w:style>
  <w:style w:type="numbering" w:customStyle="1" w:styleId="110">
    <w:name w:val="Нет списка11"/>
    <w:next w:val="a2"/>
    <w:uiPriority w:val="99"/>
    <w:semiHidden/>
    <w:unhideWhenUsed/>
    <w:rsid w:val="003E1082"/>
  </w:style>
  <w:style w:type="character" w:styleId="a3">
    <w:name w:val="Hyperlink"/>
    <w:basedOn w:val="a0"/>
    <w:unhideWhenUsed/>
    <w:rsid w:val="003E1082"/>
    <w:rPr>
      <w:b/>
      <w:bCs/>
      <w:color w:val="003333"/>
      <w:sz w:val="18"/>
      <w:szCs w:val="18"/>
      <w:u w:val="single"/>
    </w:rPr>
  </w:style>
  <w:style w:type="character" w:styleId="a4">
    <w:name w:val="FollowedHyperlink"/>
    <w:basedOn w:val="a0"/>
    <w:uiPriority w:val="99"/>
    <w:semiHidden/>
    <w:unhideWhenUsed/>
    <w:rsid w:val="003E1082"/>
    <w:rPr>
      <w:color w:val="954F72" w:themeColor="followedHyperlink"/>
      <w:u w:val="single"/>
    </w:rPr>
  </w:style>
  <w:style w:type="paragraph" w:styleId="a5">
    <w:name w:val="Body Text Indent"/>
    <w:basedOn w:val="a"/>
    <w:link w:val="a6"/>
    <w:unhideWhenUsed/>
    <w:rsid w:val="003E108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3E1082"/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Без интервала Знак"/>
    <w:basedOn w:val="a0"/>
    <w:link w:val="a8"/>
    <w:uiPriority w:val="1"/>
    <w:locked/>
    <w:rsid w:val="003E1082"/>
    <w:rPr>
      <w:sz w:val="24"/>
      <w:szCs w:val="24"/>
    </w:rPr>
  </w:style>
  <w:style w:type="paragraph" w:styleId="a8">
    <w:name w:val="No Spacing"/>
    <w:basedOn w:val="a"/>
    <w:link w:val="a7"/>
    <w:uiPriority w:val="1"/>
    <w:qFormat/>
    <w:rsid w:val="003E1082"/>
    <w:pP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1">
    <w:name w:val="Стиль1"/>
    <w:basedOn w:val="a"/>
    <w:rsid w:val="003E1082"/>
    <w:pPr>
      <w:numPr>
        <w:numId w:val="7"/>
      </w:numPr>
      <w:spacing w:after="0" w:line="240" w:lineRule="auto"/>
    </w:pPr>
    <w:rPr>
      <w:rFonts w:ascii="Times New Roman" w:eastAsia="Times New Roman" w:hAnsi="Times New Roman" w:cs="Times New Roman"/>
      <w:b/>
      <w:i/>
      <w:sz w:val="36"/>
      <w:szCs w:val="36"/>
      <w:lang w:eastAsia="ru-RU"/>
    </w:rPr>
  </w:style>
  <w:style w:type="paragraph" w:customStyle="1" w:styleId="razdel">
    <w:name w:val="razdel"/>
    <w:basedOn w:val="a"/>
    <w:rsid w:val="003E1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rsid w:val="003E1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Знак"/>
    <w:basedOn w:val="a"/>
    <w:rsid w:val="003E108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a">
    <w:name w:val="Table Grid"/>
    <w:basedOn w:val="a1"/>
    <w:uiPriority w:val="59"/>
    <w:rsid w:val="003E1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0"/>
    <w:qFormat/>
    <w:rsid w:val="003E1082"/>
    <w:rPr>
      <w:i/>
      <w:iCs/>
    </w:rPr>
  </w:style>
  <w:style w:type="character" w:styleId="ac">
    <w:name w:val="Strong"/>
    <w:basedOn w:val="a0"/>
    <w:qFormat/>
    <w:rsid w:val="003E1082"/>
    <w:rPr>
      <w:b/>
      <w:bCs/>
    </w:rPr>
  </w:style>
  <w:style w:type="paragraph" w:styleId="ad">
    <w:name w:val="Body Text"/>
    <w:basedOn w:val="a"/>
    <w:link w:val="ae"/>
    <w:semiHidden/>
    <w:unhideWhenUsed/>
    <w:rsid w:val="003E108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semiHidden/>
    <w:rsid w:val="003E10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Document Map"/>
    <w:basedOn w:val="a"/>
    <w:link w:val="af0"/>
    <w:uiPriority w:val="99"/>
    <w:semiHidden/>
    <w:unhideWhenUsed/>
    <w:rsid w:val="003E108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E1082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3E1082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E1082"/>
    <w:rPr>
      <w:rFonts w:ascii="Tahoma" w:eastAsia="Calibri" w:hAnsi="Tahoma" w:cs="Tahoma"/>
      <w:sz w:val="16"/>
      <w:szCs w:val="16"/>
    </w:rPr>
  </w:style>
  <w:style w:type="paragraph" w:styleId="af3">
    <w:name w:val="List Paragraph"/>
    <w:basedOn w:val="a"/>
    <w:uiPriority w:val="34"/>
    <w:qFormat/>
    <w:rsid w:val="003E1082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Zag11">
    <w:name w:val="Zag_11"/>
    <w:uiPriority w:val="99"/>
    <w:rsid w:val="003E1082"/>
  </w:style>
  <w:style w:type="table" w:customStyle="1" w:styleId="13">
    <w:name w:val="Сетка таблицы1"/>
    <w:basedOn w:val="a1"/>
    <w:next w:val="aa"/>
    <w:uiPriority w:val="59"/>
    <w:rsid w:val="003E108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">
    <w:name w:val="Нет списка2"/>
    <w:next w:val="a2"/>
    <w:semiHidden/>
    <w:rsid w:val="003E1082"/>
  </w:style>
  <w:style w:type="table" w:customStyle="1" w:styleId="22">
    <w:name w:val="Сетка таблицы2"/>
    <w:basedOn w:val="a1"/>
    <w:next w:val="aa"/>
    <w:rsid w:val="003E10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Абзац списка1"/>
    <w:basedOn w:val="a"/>
    <w:rsid w:val="003E1082"/>
    <w:pPr>
      <w:ind w:left="720"/>
      <w:contextualSpacing/>
    </w:pPr>
    <w:rPr>
      <w:rFonts w:ascii="Calibri" w:eastAsia="Times New Roman" w:hAnsi="Calibri" w:cs="Times New Roman"/>
    </w:rPr>
  </w:style>
  <w:style w:type="paragraph" w:styleId="af4">
    <w:name w:val="footer"/>
    <w:basedOn w:val="a"/>
    <w:link w:val="af5"/>
    <w:uiPriority w:val="99"/>
    <w:rsid w:val="003E108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Нижний колонтитул Знак"/>
    <w:basedOn w:val="a0"/>
    <w:link w:val="af4"/>
    <w:uiPriority w:val="99"/>
    <w:rsid w:val="003E10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page number"/>
    <w:basedOn w:val="a0"/>
    <w:rsid w:val="003E1082"/>
  </w:style>
  <w:style w:type="paragraph" w:styleId="af7">
    <w:name w:val="header"/>
    <w:basedOn w:val="a"/>
    <w:link w:val="af8"/>
    <w:uiPriority w:val="99"/>
    <w:unhideWhenUsed/>
    <w:rsid w:val="003E10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Верхний колонтитул Знак"/>
    <w:basedOn w:val="a0"/>
    <w:link w:val="af7"/>
    <w:uiPriority w:val="99"/>
    <w:rsid w:val="003E1082"/>
  </w:style>
  <w:style w:type="table" w:customStyle="1" w:styleId="31">
    <w:name w:val="Сетка таблицы3"/>
    <w:basedOn w:val="a1"/>
    <w:next w:val="aa"/>
    <w:rsid w:val="003E10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Indent 2"/>
    <w:basedOn w:val="a"/>
    <w:link w:val="24"/>
    <w:unhideWhenUsed/>
    <w:rsid w:val="003E1082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3E10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с отступом 2 Знак1"/>
    <w:basedOn w:val="a0"/>
    <w:uiPriority w:val="99"/>
    <w:semiHidden/>
    <w:rsid w:val="003E1082"/>
    <w:rPr>
      <w:rFonts w:ascii="Times New Roman" w:eastAsia="Times New Roman" w:hAnsi="Times New Roman" w:cs="Times New Roman" w:hint="default"/>
      <w:sz w:val="24"/>
      <w:szCs w:val="24"/>
    </w:rPr>
  </w:style>
  <w:style w:type="character" w:customStyle="1" w:styleId="15">
    <w:name w:val="Основной текст с отступом Знак1"/>
    <w:basedOn w:val="a0"/>
    <w:uiPriority w:val="99"/>
    <w:semiHidden/>
    <w:rsid w:val="003E1082"/>
    <w:rPr>
      <w:rFonts w:ascii="Times New Roman" w:eastAsia="Times New Roman" w:hAnsi="Times New Roman" w:cs="Times New Roman" w:hint="default"/>
      <w:sz w:val="24"/>
      <w:szCs w:val="24"/>
    </w:rPr>
  </w:style>
  <w:style w:type="numbering" w:customStyle="1" w:styleId="32">
    <w:name w:val="Нет списка3"/>
    <w:next w:val="a2"/>
    <w:semiHidden/>
    <w:unhideWhenUsed/>
    <w:rsid w:val="003E1082"/>
  </w:style>
  <w:style w:type="numbering" w:customStyle="1" w:styleId="4">
    <w:name w:val="Нет списка4"/>
    <w:next w:val="a2"/>
    <w:uiPriority w:val="99"/>
    <w:semiHidden/>
    <w:unhideWhenUsed/>
    <w:rsid w:val="003E1082"/>
  </w:style>
  <w:style w:type="numbering" w:customStyle="1" w:styleId="120">
    <w:name w:val="Нет списка12"/>
    <w:next w:val="a2"/>
    <w:uiPriority w:val="99"/>
    <w:semiHidden/>
    <w:unhideWhenUsed/>
    <w:rsid w:val="003E1082"/>
  </w:style>
  <w:style w:type="table" w:customStyle="1" w:styleId="40">
    <w:name w:val="Сетка таблицы4"/>
    <w:basedOn w:val="a1"/>
    <w:next w:val="aa"/>
    <w:rsid w:val="003E1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next w:val="aa"/>
    <w:uiPriority w:val="59"/>
    <w:rsid w:val="003E108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2"/>
    <w:semiHidden/>
    <w:rsid w:val="003E1082"/>
  </w:style>
  <w:style w:type="table" w:customStyle="1" w:styleId="212">
    <w:name w:val="Сетка таблицы21"/>
    <w:basedOn w:val="a1"/>
    <w:next w:val="aa"/>
    <w:rsid w:val="003E10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a"/>
    <w:rsid w:val="003E10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1">
    <w:name w:val="Нет списка31"/>
    <w:next w:val="a2"/>
    <w:semiHidden/>
    <w:unhideWhenUsed/>
    <w:rsid w:val="003E1082"/>
  </w:style>
  <w:style w:type="numbering" w:customStyle="1" w:styleId="5">
    <w:name w:val="Нет списка5"/>
    <w:next w:val="a2"/>
    <w:uiPriority w:val="99"/>
    <w:semiHidden/>
    <w:unhideWhenUsed/>
    <w:rsid w:val="003E1082"/>
  </w:style>
  <w:style w:type="numbering" w:customStyle="1" w:styleId="130">
    <w:name w:val="Нет списка13"/>
    <w:next w:val="a2"/>
    <w:uiPriority w:val="99"/>
    <w:semiHidden/>
    <w:unhideWhenUsed/>
    <w:rsid w:val="003E1082"/>
  </w:style>
  <w:style w:type="table" w:customStyle="1" w:styleId="50">
    <w:name w:val="Сетка таблицы5"/>
    <w:basedOn w:val="a1"/>
    <w:next w:val="aa"/>
    <w:rsid w:val="003E1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Сетка таблицы12"/>
    <w:basedOn w:val="a1"/>
    <w:next w:val="aa"/>
    <w:uiPriority w:val="59"/>
    <w:rsid w:val="003E108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0">
    <w:name w:val="Нет списка22"/>
    <w:next w:val="a2"/>
    <w:semiHidden/>
    <w:rsid w:val="003E1082"/>
  </w:style>
  <w:style w:type="table" w:customStyle="1" w:styleId="221">
    <w:name w:val="Сетка таблицы22"/>
    <w:basedOn w:val="a1"/>
    <w:next w:val="aa"/>
    <w:rsid w:val="003E10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1"/>
    <w:next w:val="aa"/>
    <w:rsid w:val="003E10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1">
    <w:name w:val="Нет списка32"/>
    <w:next w:val="a2"/>
    <w:semiHidden/>
    <w:unhideWhenUsed/>
    <w:rsid w:val="003E1082"/>
  </w:style>
  <w:style w:type="numbering" w:customStyle="1" w:styleId="6">
    <w:name w:val="Нет списка6"/>
    <w:next w:val="a2"/>
    <w:uiPriority w:val="99"/>
    <w:semiHidden/>
    <w:unhideWhenUsed/>
    <w:rsid w:val="003E1082"/>
  </w:style>
  <w:style w:type="numbering" w:customStyle="1" w:styleId="140">
    <w:name w:val="Нет списка14"/>
    <w:next w:val="a2"/>
    <w:uiPriority w:val="99"/>
    <w:semiHidden/>
    <w:unhideWhenUsed/>
    <w:rsid w:val="003E1082"/>
  </w:style>
  <w:style w:type="table" w:customStyle="1" w:styleId="60">
    <w:name w:val="Сетка таблицы6"/>
    <w:basedOn w:val="a1"/>
    <w:next w:val="aa"/>
    <w:rsid w:val="003E1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">
    <w:name w:val="Сетка таблицы13"/>
    <w:basedOn w:val="a1"/>
    <w:next w:val="aa"/>
    <w:uiPriority w:val="59"/>
    <w:rsid w:val="003E108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0">
    <w:name w:val="Нет списка23"/>
    <w:next w:val="a2"/>
    <w:semiHidden/>
    <w:rsid w:val="003E1082"/>
  </w:style>
  <w:style w:type="table" w:customStyle="1" w:styleId="231">
    <w:name w:val="Сетка таблицы23"/>
    <w:basedOn w:val="a1"/>
    <w:next w:val="aa"/>
    <w:rsid w:val="003E10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3"/>
    <w:basedOn w:val="a1"/>
    <w:next w:val="aa"/>
    <w:rsid w:val="003E10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0">
    <w:name w:val="Нет списка33"/>
    <w:next w:val="a2"/>
    <w:semiHidden/>
    <w:unhideWhenUsed/>
    <w:rsid w:val="003E1082"/>
  </w:style>
  <w:style w:type="character" w:customStyle="1" w:styleId="hometaskitem">
    <w:name w:val="hometaskitem"/>
    <w:basedOn w:val="a0"/>
    <w:rsid w:val="003E1082"/>
  </w:style>
  <w:style w:type="character" w:customStyle="1" w:styleId="c3">
    <w:name w:val="c3"/>
    <w:basedOn w:val="a0"/>
    <w:rsid w:val="003E1082"/>
  </w:style>
  <w:style w:type="paragraph" w:customStyle="1" w:styleId="c11">
    <w:name w:val="c11"/>
    <w:basedOn w:val="a"/>
    <w:rsid w:val="003E1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3E1082"/>
    <w:pPr>
      <w:widowControl w:val="0"/>
      <w:autoSpaceDE w:val="0"/>
      <w:autoSpaceDN w:val="0"/>
      <w:adjustRightInd w:val="0"/>
      <w:spacing w:after="0" w:line="278" w:lineRule="exact"/>
      <w:ind w:firstLine="4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basedOn w:val="a0"/>
    <w:uiPriority w:val="99"/>
    <w:rsid w:val="003E1082"/>
    <w:rPr>
      <w:rFonts w:ascii="Times New Roman" w:hAnsi="Times New Roman" w:cs="Times New Roman" w:hint="default"/>
      <w:b/>
      <w:bCs/>
      <w:i/>
      <w:iCs/>
      <w:sz w:val="34"/>
      <w:szCs w:val="34"/>
    </w:rPr>
  </w:style>
  <w:style w:type="paragraph" w:styleId="af9">
    <w:name w:val="Normal (Web)"/>
    <w:basedOn w:val="a"/>
    <w:uiPriority w:val="99"/>
    <w:unhideWhenUsed/>
    <w:rsid w:val="00CC2FB0"/>
    <w:pPr>
      <w:spacing w:before="150" w:after="150" w:line="240" w:lineRule="auto"/>
      <w:ind w:left="300" w:right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47A4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customStyle="1" w:styleId="ParagraphStyle">
    <w:name w:val="Paragraph Style"/>
    <w:rsid w:val="00B47A49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3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7A1349-71F5-4B0B-A621-55357E593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6764</Words>
  <Characters>38560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30</cp:revision>
  <cp:lastPrinted>2022-09-14T15:42:00Z</cp:lastPrinted>
  <dcterms:created xsi:type="dcterms:W3CDTF">2019-09-26T18:32:00Z</dcterms:created>
  <dcterms:modified xsi:type="dcterms:W3CDTF">2023-11-09T18:18:00Z</dcterms:modified>
</cp:coreProperties>
</file>