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C40" w:rsidRPr="001F45FB" w:rsidRDefault="007B4C40" w:rsidP="007B4C40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5F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4.05</w:t>
      </w:r>
      <w:r>
        <w:rPr>
          <w:rFonts w:ascii="Times New Roman" w:hAnsi="Times New Roman" w:cs="Times New Roman"/>
          <w:sz w:val="28"/>
          <w:szCs w:val="28"/>
        </w:rPr>
        <w:t>.2020</w:t>
      </w:r>
    </w:p>
    <w:p w:rsidR="007B4C40" w:rsidRPr="001C0698" w:rsidRDefault="007B4C40" w:rsidP="007B4C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7</w:t>
      </w:r>
    </w:p>
    <w:p w:rsidR="007B4C40" w:rsidRPr="001C0698" w:rsidRDefault="007B4C40" w:rsidP="007B4C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B4C40" w:rsidRPr="001F45FB" w:rsidRDefault="007B4C40" w:rsidP="007B4C40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1F45FB">
        <w:rPr>
          <w:rFonts w:ascii="Times New Roman" w:hAnsi="Times New Roman" w:cs="Times New Roman"/>
          <w:sz w:val="28"/>
          <w:szCs w:val="28"/>
        </w:rPr>
        <w:t>«</w:t>
      </w:r>
      <w:r w:rsidRPr="007B4C40">
        <w:rPr>
          <w:rFonts w:ascii="Times New Roman" w:hAnsi="Times New Roman" w:cs="Times New Roman"/>
          <w:sz w:val="28"/>
          <w:szCs w:val="28"/>
        </w:rPr>
        <w:t>Повторение. Соотношения между сторонами и углами треугольника</w:t>
      </w:r>
      <w:r w:rsidRPr="001F45FB">
        <w:rPr>
          <w:rFonts w:ascii="Times New Roman" w:hAnsi="Times New Roman" w:cs="Times New Roman"/>
          <w:sz w:val="28"/>
          <w:szCs w:val="28"/>
        </w:rPr>
        <w:t>». ЭО.</w:t>
      </w:r>
    </w:p>
    <w:p w:rsidR="007B4C40" w:rsidRPr="005B1061" w:rsidRDefault="007B4C40" w:rsidP="007B4C40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F45FB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7B4C40">
        <w:rPr>
          <w:rFonts w:ascii="Times New Roman" w:hAnsi="Times New Roman"/>
          <w:sz w:val="28"/>
          <w:szCs w:val="28"/>
        </w:rPr>
        <w:t>учебник, стр.69-85 читать, решить тест</w:t>
      </w:r>
    </w:p>
    <w:p w:rsidR="007B4C40" w:rsidRDefault="007B4C40" w:rsidP="007B4C40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и ответов на вопросы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19</w:t>
      </w:r>
      <w:r w:rsidRPr="001C0698">
        <w:rPr>
          <w:rFonts w:ascii="Times New Roman" w:hAnsi="Times New Roman"/>
          <w:sz w:val="28"/>
          <w:szCs w:val="28"/>
        </w:rPr>
        <w:t>.04.2020</w:t>
      </w:r>
    </w:p>
    <w:p w:rsidR="007B4C40" w:rsidRDefault="007B4C40" w:rsidP="007B4C40">
      <w:pPr>
        <w:rPr>
          <w:rFonts w:ascii="Times New Roman" w:hAnsi="Times New Roman"/>
          <w:sz w:val="28"/>
          <w:szCs w:val="28"/>
        </w:rPr>
      </w:pP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Тест </w:t>
      </w:r>
      <w:bookmarkStart w:id="0" w:name="_GoBack"/>
      <w:bookmarkEnd w:id="0"/>
      <w:r w:rsidRPr="007B4C40">
        <w:rPr>
          <w:rFonts w:ascii="Times New Roman" w:hAnsi="Times New Roman" w:cs="Times New Roman"/>
          <w:b/>
          <w:i/>
          <w:sz w:val="28"/>
          <w:szCs w:val="28"/>
        </w:rPr>
        <w:t xml:space="preserve"> 7 класс. Геометрия.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b/>
          <w:i/>
          <w:sz w:val="28"/>
          <w:szCs w:val="28"/>
        </w:rPr>
      </w:pPr>
      <w:r w:rsidRPr="007B4C40">
        <w:rPr>
          <w:rFonts w:ascii="Times New Roman" w:hAnsi="Times New Roman" w:cs="Times New Roman"/>
          <w:b/>
          <w:i/>
          <w:sz w:val="28"/>
          <w:szCs w:val="28"/>
        </w:rPr>
        <w:t>Соотношения между сторонами и углами треугольника.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b/>
          <w:i/>
          <w:sz w:val="28"/>
          <w:szCs w:val="28"/>
        </w:rPr>
      </w:pP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1. Треугольник с углами 20°, 110°, 50° является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а) прямоугольным    б) остроугольным     в) тупоугольным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2. В треугольнике АВС  </w:t>
      </w:r>
      <w:r w:rsidRPr="007B4C40">
        <w:rPr>
          <w:rFonts w:ascii="Times New Roman" w:hAnsi="Times New Roman" w:cs="Times New Roman"/>
          <w:position w:val="-4"/>
          <w:sz w:val="28"/>
          <w:szCs w:val="28"/>
        </w:rPr>
        <w:object w:dxaOrig="26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2pt" o:ole="">
            <v:imagedata r:id="rId6" o:title=""/>
          </v:shape>
          <o:OLEObject Type="Embed" ProgID="Equation.3" ShapeID="_x0000_i1025" DrawAspect="Content" ObjectID="_1650438412" r:id="rId7"/>
        </w:object>
      </w:r>
      <w:r w:rsidRPr="007B4C40">
        <w:rPr>
          <w:rFonts w:ascii="Times New Roman" w:hAnsi="Times New Roman" w:cs="Times New Roman"/>
          <w:sz w:val="28"/>
          <w:szCs w:val="28"/>
        </w:rPr>
        <w:t xml:space="preserve">В &gt; </w:t>
      </w:r>
      <w:r w:rsidRPr="007B4C40">
        <w:rPr>
          <w:rFonts w:ascii="Times New Roman" w:hAnsi="Times New Roman" w:cs="Times New Roman"/>
          <w:position w:val="-4"/>
          <w:sz w:val="28"/>
          <w:szCs w:val="28"/>
        </w:rPr>
        <w:object w:dxaOrig="260" w:dyaOrig="240">
          <v:shape id="_x0000_i1026" type="#_x0000_t75" style="width:12.75pt;height:12pt" o:ole="">
            <v:imagedata r:id="rId6" o:title=""/>
          </v:shape>
          <o:OLEObject Type="Embed" ProgID="Equation.3" ShapeID="_x0000_i1026" DrawAspect="Content" ObjectID="_1650438413" r:id="rId8"/>
        </w:object>
      </w:r>
      <w:r w:rsidRPr="007B4C4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7B4C40">
        <w:rPr>
          <w:rFonts w:ascii="Times New Roman" w:hAnsi="Times New Roman" w:cs="Times New Roman"/>
          <w:sz w:val="28"/>
          <w:szCs w:val="28"/>
        </w:rPr>
        <w:t xml:space="preserve"> &gt; </w:t>
      </w:r>
      <w:r w:rsidRPr="007B4C40">
        <w:rPr>
          <w:rFonts w:ascii="Times New Roman" w:hAnsi="Times New Roman" w:cs="Times New Roman"/>
          <w:position w:val="-4"/>
          <w:sz w:val="28"/>
          <w:szCs w:val="28"/>
        </w:rPr>
        <w:object w:dxaOrig="260" w:dyaOrig="240">
          <v:shape id="_x0000_i1027" type="#_x0000_t75" style="width:12.75pt;height:12pt" o:ole="">
            <v:imagedata r:id="rId6" o:title=""/>
          </v:shape>
          <o:OLEObject Type="Embed" ProgID="Equation.3" ShapeID="_x0000_i1027" DrawAspect="Content" ObjectID="_1650438414" r:id="rId9"/>
        </w:object>
      </w:r>
      <w:r w:rsidRPr="007B4C4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B4C40">
        <w:rPr>
          <w:rFonts w:ascii="Times New Roman" w:hAnsi="Times New Roman" w:cs="Times New Roman"/>
          <w:sz w:val="28"/>
          <w:szCs w:val="28"/>
        </w:rPr>
        <w:t>. Укажите наибольшую сторону данного треугольника.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а) ВС     б)  АС     в) АВ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3. Две стороны треугольника 3см и 6 см. Тогда третья сторона может быть равна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а)  4 см                     б)   9 см                   в)  3 см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4. В треугольнике АВС   </w:t>
      </w:r>
      <w:r w:rsidRPr="007B4C40">
        <w:rPr>
          <w:rFonts w:ascii="Times New Roman" w:hAnsi="Times New Roman" w:cs="Times New Roman"/>
          <w:position w:val="-4"/>
          <w:sz w:val="28"/>
          <w:szCs w:val="28"/>
        </w:rPr>
        <w:object w:dxaOrig="260" w:dyaOrig="240">
          <v:shape id="_x0000_i1028" type="#_x0000_t75" style="width:12.75pt;height:12pt" o:ole="">
            <v:imagedata r:id="rId6" o:title=""/>
          </v:shape>
          <o:OLEObject Type="Embed" ProgID="Equation.3" ShapeID="_x0000_i1028" DrawAspect="Content" ObjectID="_1650438415" r:id="rId10"/>
        </w:object>
      </w:r>
      <w:r w:rsidRPr="007B4C40">
        <w:rPr>
          <w:rFonts w:ascii="Times New Roman" w:hAnsi="Times New Roman" w:cs="Times New Roman"/>
          <w:sz w:val="28"/>
          <w:szCs w:val="28"/>
        </w:rPr>
        <w:t xml:space="preserve">С=90°. Укажите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гипотенузу ____________________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катеты ________________________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5. Если два угла треугольника равны, то треугольник ____________________________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6. Каждая сторона треугольника ___________________ суммы двух других сторон.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lastRenderedPageBreak/>
        <w:t xml:space="preserve">7. Катет, противолежащий углу 30°, _________________________ ________________________________________________________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8. Расстояние от точки </w:t>
      </w:r>
      <w:proofErr w:type="gramStart"/>
      <w:r w:rsidRPr="007B4C4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B4C40">
        <w:rPr>
          <w:rFonts w:ascii="Times New Roman" w:hAnsi="Times New Roman" w:cs="Times New Roman"/>
          <w:sz w:val="28"/>
          <w:szCs w:val="28"/>
        </w:rPr>
        <w:t xml:space="preserve"> прямой - ___________________________ __________________________________________________________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408B4A03" wp14:editId="3AA33E5D">
            <wp:simplePos x="0" y="0"/>
            <wp:positionH relativeFrom="column">
              <wp:posOffset>3130550</wp:posOffset>
            </wp:positionH>
            <wp:positionV relativeFrom="paragraph">
              <wp:posOffset>129540</wp:posOffset>
            </wp:positionV>
            <wp:extent cx="1028065" cy="704850"/>
            <wp:effectExtent l="0" t="0" r="635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C40">
        <w:rPr>
          <w:rFonts w:ascii="Times New Roman" w:hAnsi="Times New Roman" w:cs="Times New Roman"/>
          <w:sz w:val="28"/>
          <w:szCs w:val="28"/>
        </w:rPr>
        <w:t xml:space="preserve">9. Прямоугольные треугольники, изображенные на рисунке, равны </w:t>
      </w:r>
      <w:proofErr w:type="gramStart"/>
      <w:r w:rsidRPr="007B4C40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7B4C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а) по гипотенузе и катету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б) по гипотенузе и острому углу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в) по двум катетам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г) по катету и острому углу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10. Прямоугольные треугольники, изображенные на рисунке, равны </w:t>
      </w:r>
      <w:proofErr w:type="gramStart"/>
      <w:r w:rsidRPr="007B4C40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7B4C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239C577E" wp14:editId="3FD55138">
            <wp:simplePos x="0" y="0"/>
            <wp:positionH relativeFrom="column">
              <wp:posOffset>2698750</wp:posOffset>
            </wp:positionH>
            <wp:positionV relativeFrom="paragraph">
              <wp:posOffset>101600</wp:posOffset>
            </wp:positionV>
            <wp:extent cx="1696085" cy="781050"/>
            <wp:effectExtent l="0" t="0" r="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C40">
        <w:rPr>
          <w:rFonts w:ascii="Times New Roman" w:hAnsi="Times New Roman" w:cs="Times New Roman"/>
          <w:sz w:val="28"/>
          <w:szCs w:val="28"/>
        </w:rPr>
        <w:t>а) по гипотенузе и катету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б) по гипотенузе и острому углу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в) по двум катетам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г) по катету и острому углу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7599A004" wp14:editId="219CAF05">
            <wp:simplePos x="0" y="0"/>
            <wp:positionH relativeFrom="column">
              <wp:posOffset>2550795</wp:posOffset>
            </wp:positionH>
            <wp:positionV relativeFrom="paragraph">
              <wp:posOffset>20955</wp:posOffset>
            </wp:positionV>
            <wp:extent cx="1914525" cy="1266825"/>
            <wp:effectExtent l="0" t="0" r="9525" b="9525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4C40">
        <w:rPr>
          <w:rFonts w:ascii="Times New Roman" w:hAnsi="Times New Roman" w:cs="Times New Roman"/>
          <w:sz w:val="28"/>
          <w:szCs w:val="28"/>
        </w:rPr>
        <w:t>11. По рисунку указать: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наклонную к </w:t>
      </w:r>
      <w:proofErr w:type="gramStart"/>
      <w:r w:rsidRPr="007B4C40">
        <w:rPr>
          <w:rFonts w:ascii="Times New Roman" w:hAnsi="Times New Roman" w:cs="Times New Roman"/>
          <w:sz w:val="28"/>
          <w:szCs w:val="28"/>
        </w:rPr>
        <w:t>прямой</w:t>
      </w:r>
      <w:proofErr w:type="gramEnd"/>
      <w:r w:rsidRPr="007B4C40">
        <w:rPr>
          <w:rFonts w:ascii="Times New Roman" w:hAnsi="Times New Roman" w:cs="Times New Roman"/>
          <w:sz w:val="28"/>
          <w:szCs w:val="28"/>
        </w:rPr>
        <w:t xml:space="preserve"> а ________,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 xml:space="preserve">перпендикуляр </w:t>
      </w:r>
      <w:proofErr w:type="gramStart"/>
      <w:r w:rsidRPr="007B4C4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B4C40">
        <w:rPr>
          <w:rFonts w:ascii="Times New Roman" w:hAnsi="Times New Roman" w:cs="Times New Roman"/>
          <w:sz w:val="28"/>
          <w:szCs w:val="28"/>
        </w:rPr>
        <w:t xml:space="preserve"> прямой а ________, 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расстояние от точки</w:t>
      </w:r>
      <w:proofErr w:type="gramStart"/>
      <w:r w:rsidRPr="007B4C40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7B4C40">
        <w:rPr>
          <w:rFonts w:ascii="Times New Roman" w:hAnsi="Times New Roman" w:cs="Times New Roman"/>
          <w:sz w:val="28"/>
          <w:szCs w:val="28"/>
        </w:rPr>
        <w:t xml:space="preserve"> до прямой НВ _______,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расстояние от точки</w:t>
      </w:r>
      <w:proofErr w:type="gramStart"/>
      <w:r w:rsidRPr="007B4C4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7B4C40">
        <w:rPr>
          <w:rFonts w:ascii="Times New Roman" w:hAnsi="Times New Roman" w:cs="Times New Roman"/>
          <w:sz w:val="28"/>
          <w:szCs w:val="28"/>
        </w:rPr>
        <w:t xml:space="preserve"> до прямой НК _______.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12. В равнобедренном треугольнике один из углов равен  40°. Найти остальные углы. Рассмотреть все возможные варианты.</w:t>
      </w:r>
    </w:p>
    <w:p w:rsidR="007B4C40" w:rsidRPr="007B4C40" w:rsidRDefault="007B4C40" w:rsidP="007B4C40">
      <w:pPr>
        <w:ind w:right="196"/>
        <w:rPr>
          <w:rFonts w:ascii="Times New Roman" w:hAnsi="Times New Roman" w:cs="Times New Roman"/>
          <w:sz w:val="28"/>
          <w:szCs w:val="28"/>
        </w:rPr>
      </w:pPr>
      <w:r w:rsidRPr="007B4C40">
        <w:rPr>
          <w:rFonts w:ascii="Times New Roman" w:hAnsi="Times New Roman" w:cs="Times New Roman"/>
          <w:sz w:val="28"/>
          <w:szCs w:val="28"/>
        </w:rPr>
        <w:t>______________________________________________________________ _______________________________________________________________ _______________________________________________________________</w:t>
      </w:r>
    </w:p>
    <w:p w:rsidR="007B4C40" w:rsidRPr="007B4C40" w:rsidRDefault="007B4C40" w:rsidP="007B4C40">
      <w:pPr>
        <w:rPr>
          <w:rFonts w:ascii="Times New Roman" w:hAnsi="Times New Roman" w:cs="Times New Roman"/>
          <w:sz w:val="28"/>
          <w:szCs w:val="28"/>
        </w:rPr>
      </w:pPr>
    </w:p>
    <w:p w:rsidR="00A84AAB" w:rsidRPr="007B4C40" w:rsidRDefault="00A84AAB">
      <w:pPr>
        <w:rPr>
          <w:rFonts w:ascii="Times New Roman" w:hAnsi="Times New Roman" w:cs="Times New Roman"/>
          <w:sz w:val="28"/>
          <w:szCs w:val="28"/>
        </w:rPr>
      </w:pPr>
    </w:p>
    <w:sectPr w:rsidR="00A84AAB" w:rsidRPr="007B4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C40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B4C40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C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B4C40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B4C4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C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B4C40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7B4C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2.png"/><Relationship Id="rId5" Type="http://schemas.openxmlformats.org/officeDocument/2006/relationships/hyperlink" Target="mailto:0522000085@edu.tatar.ru" TargetMode="External"/><Relationship Id="rId15" Type="http://schemas.openxmlformats.org/officeDocument/2006/relationships/theme" Target="theme/theme1.xml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329</Words>
  <Characters>1880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2020-05-08T07:13:00Z</dcterms:created>
  <dcterms:modified xsi:type="dcterms:W3CDTF">2020-05-08T07:20:00Z</dcterms:modified>
</cp:coreProperties>
</file>