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E00" w:rsidRDefault="00771E00" w:rsidP="00771E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771E00" w:rsidRPr="001C0698" w:rsidRDefault="00771E00" w:rsidP="00771E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8</w:t>
      </w:r>
    </w:p>
    <w:p w:rsidR="00771E00" w:rsidRPr="001C0698" w:rsidRDefault="00771E00" w:rsidP="00771E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1E00" w:rsidRPr="00771E00" w:rsidRDefault="00771E00" w:rsidP="00771E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Pr="00771E00">
        <w:rPr>
          <w:rFonts w:ascii="Times New Roman" w:hAnsi="Times New Roman" w:cs="Times New Roman"/>
          <w:sz w:val="28"/>
          <w:szCs w:val="28"/>
        </w:rPr>
        <w:t>«</w:t>
      </w:r>
      <w:r w:rsidRPr="00771E00">
        <w:rPr>
          <w:rFonts w:ascii="Times New Roman" w:hAnsi="Times New Roman" w:cs="Times New Roman"/>
          <w:sz w:val="28"/>
          <w:szCs w:val="28"/>
        </w:rPr>
        <w:t>Повторение по теме «Подобные треугольники. Площадь</w:t>
      </w:r>
      <w:r w:rsidRPr="00771E00">
        <w:rPr>
          <w:rFonts w:ascii="Times New Roman" w:hAnsi="Times New Roman" w:cs="Times New Roman"/>
          <w:bCs/>
          <w:sz w:val="28"/>
          <w:szCs w:val="28"/>
        </w:rPr>
        <w:t xml:space="preserve">». </w:t>
      </w:r>
      <w:r w:rsidRPr="00771E00">
        <w:rPr>
          <w:rFonts w:ascii="Times New Roman" w:hAnsi="Times New Roman" w:cs="Times New Roman"/>
          <w:sz w:val="28"/>
          <w:szCs w:val="28"/>
        </w:rPr>
        <w:t>ЭО.</w:t>
      </w:r>
    </w:p>
    <w:p w:rsidR="00771E00" w:rsidRPr="00487575" w:rsidRDefault="00771E00" w:rsidP="00771E00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87575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771E00">
        <w:rPr>
          <w:rFonts w:ascii="Times New Roman" w:hAnsi="Times New Roman"/>
          <w:sz w:val="28"/>
          <w:szCs w:val="28"/>
        </w:rPr>
        <w:t>учебник, стр.137-157 читать, решить тест</w:t>
      </w:r>
    </w:p>
    <w:p w:rsidR="00771E00" w:rsidRPr="000810EF" w:rsidRDefault="00771E00" w:rsidP="00771E0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71E00" w:rsidRDefault="00771E00" w:rsidP="00771E00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к 19.05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771E00" w:rsidRPr="00771E00" w:rsidRDefault="00771E00" w:rsidP="00771E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32"/>
          <w:szCs w:val="32"/>
        </w:rPr>
        <w:t xml:space="preserve">    </w:t>
      </w:r>
      <w:r w:rsidRPr="00771E00">
        <w:rPr>
          <w:rFonts w:ascii="Times New Roman" w:hAnsi="Times New Roman" w:cs="Times New Roman"/>
          <w:b/>
          <w:sz w:val="28"/>
          <w:szCs w:val="28"/>
        </w:rPr>
        <w:t>Тест по теме «Подобные треугольники»</w:t>
      </w:r>
      <w:r w:rsidRPr="00771E00">
        <w:rPr>
          <w:rFonts w:ascii="Times New Roman" w:hAnsi="Times New Roman" w:cs="Times New Roman"/>
          <w:sz w:val="28"/>
          <w:szCs w:val="28"/>
        </w:rPr>
        <w:t xml:space="preserve"> </w:t>
      </w:r>
      <w:r w:rsidRPr="00771E00">
        <w:rPr>
          <w:rFonts w:ascii="Times New Roman" w:hAnsi="Times New Roman" w:cs="Times New Roman"/>
          <w:b/>
          <w:i/>
          <w:sz w:val="28"/>
          <w:szCs w:val="28"/>
        </w:rPr>
        <w:t>(теория)</w:t>
      </w:r>
      <w:r w:rsidRPr="00771E00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771E00" w:rsidRPr="00771E00" w:rsidRDefault="00771E00" w:rsidP="00771E0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818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6"/>
        <w:gridCol w:w="5052"/>
      </w:tblGrid>
      <w:tr w:rsidR="00771E00" w:rsidRPr="00771E00" w:rsidTr="00907CFC">
        <w:trPr>
          <w:trHeight w:val="275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ВАРИАНТ 1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ВАРИАНТ 2</w:t>
            </w:r>
          </w:p>
        </w:tc>
      </w:tr>
      <w:tr w:rsidR="00771E00" w:rsidRPr="00771E00" w:rsidTr="00907CFC">
        <w:trPr>
          <w:trHeight w:val="565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Отношением отрезков называется отношение…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этих отрезков.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Говорят, что отрезки АВ и СД    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пропорциональны отрезкам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и ЕТ,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если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771E00" w:rsidRPr="00771E00" w:rsidTr="00907CFC">
        <w:trPr>
          <w:trHeight w:val="628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Отрезки АВ, СД и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пропорциональны отрезкам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771E0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74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6.95pt;height:17pt" o:ole="">
                  <v:imagedata r:id="rId7" o:title=""/>
                </v:shape>
                <o:OLEObject Type="Embed" ProgID="Equation.3" ShapeID="_x0000_i1025" DrawAspect="Content" ObjectID="_1650442590" r:id="rId8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, если ….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. В геометрии фигуры одинаковой формы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принято называть 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771E00" w:rsidRPr="00771E00" w:rsidTr="00907CFC">
        <w:trPr>
          <w:trHeight w:val="2687"/>
        </w:trPr>
        <w:tc>
          <w:tcPr>
            <w:tcW w:w="5766" w:type="dxa"/>
            <w:shd w:val="clear" w:color="auto" w:fill="auto"/>
          </w:tcPr>
          <w:p w:rsidR="00771E00" w:rsidRPr="00771E00" w:rsidRDefault="00771E00" w:rsidP="00771E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В данных на чертеже треугольниках АВС и КМТ стороны АВ и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, ВС и МТ, АС и КТ 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называется …</w:t>
            </w:r>
          </w:p>
          <w:p w:rsidR="00771E00" w:rsidRDefault="00771E00" w:rsidP="00771E00"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t xml:space="preserve">.                    </w:t>
            </w:r>
            <w:r w:rsidR="00FD76B0">
              <w:t xml:space="preserve">                                         </w:t>
            </w:r>
            <w:r>
              <w:t xml:space="preserve">  М</w:t>
            </w:r>
          </w:p>
          <w:p w:rsidR="00771E00" w:rsidRPr="00D45F51" w:rsidRDefault="00FD76B0" w:rsidP="00771E00">
            <w:pPr>
              <w:rPr>
                <w:b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8A4AFD5" wp14:editId="20FA4E54">
                      <wp:simplePos x="0" y="0"/>
                      <wp:positionH relativeFrom="column">
                        <wp:posOffset>1736821</wp:posOffset>
                      </wp:positionH>
                      <wp:positionV relativeFrom="paragraph">
                        <wp:posOffset>9549</wp:posOffset>
                      </wp:positionV>
                      <wp:extent cx="439947" cy="655608"/>
                      <wp:effectExtent l="0" t="0" r="17780" b="30480"/>
                      <wp:wrapNone/>
                      <wp:docPr id="28" name="Прямая со стрелкой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39947" cy="655608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8" o:spid="_x0000_s1026" type="#_x0000_t32" style="position:absolute;margin-left:136.75pt;margin-top:.75pt;width:34.65pt;height:51.6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56E176C" wp14:editId="2B856C9E">
                      <wp:simplePos x="0" y="0"/>
                      <wp:positionH relativeFrom="column">
                        <wp:posOffset>2176767</wp:posOffset>
                      </wp:positionH>
                      <wp:positionV relativeFrom="paragraph">
                        <wp:posOffset>9549</wp:posOffset>
                      </wp:positionV>
                      <wp:extent cx="931653" cy="875581"/>
                      <wp:effectExtent l="0" t="0" r="20955" b="20320"/>
                      <wp:wrapNone/>
                      <wp:docPr id="30" name="Прямая соединительная линия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1653" cy="87558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3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.4pt,.75pt" to="244.75pt,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" strokecolor="#4579b8 [3044]"/>
                  </w:pict>
                </mc:Fallback>
              </mc:AlternateContent>
            </w:r>
            <w:r w:rsidR="00771E00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95885</wp:posOffset>
                      </wp:positionV>
                      <wp:extent cx="457200" cy="457200"/>
                      <wp:effectExtent l="5715" t="10160" r="13335" b="8890"/>
                      <wp:wrapNone/>
                      <wp:docPr id="27" name="Прямая со стрелкой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457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7" o:spid="_x0000_s1026" type="#_x0000_t32" style="position:absolute;margin-left:67.95pt;margin-top:7.55pt;width:36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"/>
                  </w:pict>
                </mc:Fallback>
              </mc:AlternateContent>
            </w:r>
            <w:r w:rsidR="00771E00"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405765</wp:posOffset>
                      </wp:positionH>
                      <wp:positionV relativeFrom="paragraph">
                        <wp:posOffset>76835</wp:posOffset>
                      </wp:positionV>
                      <wp:extent cx="457200" cy="342900"/>
                      <wp:effectExtent l="5715" t="10160" r="13335" b="8890"/>
                      <wp:wrapNone/>
                      <wp:docPr id="26" name="Прямая со стрелкой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720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6" o:spid="_x0000_s1026" type="#_x0000_t32" style="position:absolute;margin-left:31.95pt;margin-top:6.05pt;width:36pt;height:27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"/>
                  </w:pict>
                </mc:Fallback>
              </mc:AlternateContent>
            </w:r>
            <w:r w:rsidR="00771E00" w:rsidRPr="00D45F51">
              <w:rPr>
                <w:b/>
              </w:rPr>
              <w:t xml:space="preserve">                В</w:t>
            </w:r>
          </w:p>
          <w:p w:rsidR="00771E00" w:rsidRPr="00D45F51" w:rsidRDefault="00FD76B0" w:rsidP="00771E00">
            <w:pPr>
              <w:rPr>
                <w:b/>
              </w:rPr>
            </w:pPr>
            <w:r>
              <w:rPr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626E3C3" wp14:editId="6CFC77C5">
                      <wp:simplePos x="0" y="0"/>
                      <wp:positionH relativeFrom="column">
                        <wp:posOffset>405765</wp:posOffset>
                      </wp:positionH>
                      <wp:positionV relativeFrom="paragraph">
                        <wp:posOffset>107950</wp:posOffset>
                      </wp:positionV>
                      <wp:extent cx="914400" cy="114300"/>
                      <wp:effectExtent l="0" t="0" r="19050" b="19050"/>
                      <wp:wrapNone/>
                      <wp:docPr id="24" name="Прямая со стрелкой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4" o:spid="_x0000_s1026" type="#_x0000_t32" style="position:absolute;margin-left:31.95pt;margin-top:8.5pt;width:1in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"/>
                  </w:pict>
                </mc:Fallback>
              </mc:AlternateContent>
            </w:r>
          </w:p>
          <w:p w:rsidR="00771E00" w:rsidRPr="00D45F51" w:rsidRDefault="00771E00" w:rsidP="00771E00">
            <w:pPr>
              <w:tabs>
                <w:tab w:val="left" w:pos="480"/>
                <w:tab w:val="center" w:pos="2775"/>
              </w:tabs>
              <w:rPr>
                <w:b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667EA80" wp14:editId="2B9BE181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116205</wp:posOffset>
                      </wp:positionV>
                      <wp:extent cx="1371600" cy="114300"/>
                      <wp:effectExtent l="7620" t="11430" r="11430" b="7620"/>
                      <wp:wrapNone/>
                      <wp:docPr id="25" name="Прямая со стрелкой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5" o:spid="_x0000_s1026" type="#_x0000_t32" style="position:absolute;margin-left:136.35pt;margin-top:9.15pt;width:108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"/>
                  </w:pict>
                </mc:Fallback>
              </mc:AlternateContent>
            </w:r>
            <w:r w:rsidRPr="00D45F51">
              <w:rPr>
                <w:b/>
              </w:rPr>
              <w:t xml:space="preserve">      А                          С    </w:t>
            </w:r>
            <w:r w:rsidR="00FD76B0">
              <w:rPr>
                <w:b/>
              </w:rPr>
              <w:t xml:space="preserve">           </w:t>
            </w:r>
            <w:r w:rsidRPr="00D45F51">
              <w:rPr>
                <w:b/>
              </w:rPr>
              <w:t>К                                   Т</w:t>
            </w:r>
          </w:p>
          <w:p w:rsidR="00771E00" w:rsidRDefault="00771E00" w:rsidP="00771E00"/>
          <w:p w:rsidR="00771E00" w:rsidRPr="00771E00" w:rsidRDefault="00771E00" w:rsidP="00771E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Если, </w:t>
            </w: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9" type="#_x0000_t75" style="width:12.9pt;height:12.25pt" o:ole="">
                  <v:imagedata r:id="rId9" o:title=""/>
                </v:shape>
                <o:OLEObject Type="Embed" ProgID="Equation.3" ShapeID="_x0000_i1039" DrawAspect="Content" ObjectID="_1650442591" r:id="rId10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А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40" type="#_x0000_t75" style="width:12.9pt;height:12.25pt" o:ole="">
                  <v:imagedata r:id="rId11" o:title=""/>
                </v:shape>
                <o:OLEObject Type="Embed" ProgID="Equation.3" ShapeID="_x0000_i1040" DrawAspect="Content" ObjectID="_1650442592" r:id="rId12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К,    </w:t>
            </w: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41" type="#_x0000_t75" style="width:12.9pt;height:12.25pt" o:ole="">
                  <v:imagedata r:id="rId9" o:title=""/>
                </v:shape>
                <o:OLEObject Type="Embed" ProgID="Equation.3" ShapeID="_x0000_i1041" DrawAspect="Content" ObjectID="_1650442593" r:id="rId13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В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42" type="#_x0000_t75" style="width:12.9pt;height:12.25pt" o:ole="">
                  <v:imagedata r:id="rId11" o:title=""/>
                </v:shape>
                <o:OLEObject Type="Embed" ProgID="Equation.3" ShapeID="_x0000_i1042" DrawAspect="Content" ObjectID="_1650442594" r:id="rId14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В данных на чертеже треугольниках </w:t>
            </w:r>
          </w:p>
          <w:p w:rsidR="00771E00" w:rsidRPr="00FD76B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АВС  и  </w:t>
            </w:r>
            <w:r w:rsidRPr="00771E00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RLM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D76B0">
              <w:rPr>
                <w:rFonts w:ascii="Times New Roman" w:hAnsi="Times New Roman" w:cs="Times New Roman"/>
                <w:sz w:val="28"/>
                <w:szCs w:val="28"/>
              </w:rPr>
              <w:t xml:space="preserve">стороны  … называются 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сходственными, если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26" type="#_x0000_t75" style="width:12.9pt;height:12.25pt" o:ole="">
                  <v:imagedata r:id="rId9" o:title=""/>
                </v:shape>
                <o:OLEObject Type="Embed" ProgID="Equation.3" ShapeID="_x0000_i1026" DrawAspect="Content" ObjectID="_1650442595" r:id="rId15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27" type="#_x0000_t75" style="width:12.9pt;height:12.25pt" o:ole="">
                  <v:imagedata r:id="rId11" o:title=""/>
                </v:shape>
                <o:OLEObject Type="Embed" ProgID="Equation.3" ShapeID="_x0000_i1027" DrawAspect="Content" ObjectID="_1650442596" r:id="rId16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28" type="#_x0000_t75" style="width:12.9pt;height:12.25pt" o:ole="">
                  <v:imagedata r:id="rId9" o:title=""/>
                </v:shape>
                <o:OLEObject Type="Embed" ProgID="Equation.3" ShapeID="_x0000_i1028" DrawAspect="Content" ObjectID="_1650442597" r:id="rId17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B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29" type="#_x0000_t75" style="width:12.9pt;height:12.25pt" o:ole="">
                  <v:imagedata r:id="rId11" o:title=""/>
                </v:shape>
                <o:OLEObject Type="Embed" ProgID="Equation.3" ShapeID="_x0000_i1029" DrawAspect="Content" ObjectID="_1650442598" r:id="rId18"/>
              </w:object>
            </w:r>
            <w:r w:rsidRPr="00771E0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65AD01" wp14:editId="10AABA69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866775</wp:posOffset>
                      </wp:positionV>
                      <wp:extent cx="1257300" cy="114300"/>
                      <wp:effectExtent l="13335" t="9525" r="5715" b="952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7300" cy="114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111.3pt;margin-top:68.25pt;width:9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"/>
                  </w:pict>
                </mc:Fallback>
              </mc:AlternateContent>
            </w: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0BE06B8" wp14:editId="151479A4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171450</wp:posOffset>
                      </wp:positionV>
                      <wp:extent cx="228600" cy="800100"/>
                      <wp:effectExtent l="13335" t="9525" r="5715" b="9525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8600" cy="8001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208.8pt;margin-top:13.5pt;width:18pt;height:63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"/>
                  </w:pict>
                </mc:Fallback>
              </mc:AlternateContent>
            </w: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8B5648" wp14:editId="7579D4FE">
                      <wp:simplePos x="0" y="0"/>
                      <wp:positionH relativeFrom="column">
                        <wp:posOffset>1394460</wp:posOffset>
                      </wp:positionH>
                      <wp:positionV relativeFrom="paragraph">
                        <wp:posOffset>161925</wp:posOffset>
                      </wp:positionV>
                      <wp:extent cx="1485900" cy="685800"/>
                      <wp:effectExtent l="13335" t="9525" r="5715" b="952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85900" cy="6858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" o:spid="_x0000_s1026" type="#_x0000_t32" style="position:absolute;margin-left:109.8pt;margin-top:12.75pt;width:117pt;height:54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"/>
                  </w:pict>
                </mc:Fallback>
              </mc:AlternateContent>
            </w:r>
            <w:r w:rsidRPr="00771E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</w:t>
            </w:r>
            <w:r w:rsidRPr="00771E0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DED0BC8" wp14:editId="69E9ED11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88900</wp:posOffset>
                      </wp:positionV>
                      <wp:extent cx="619125" cy="355600"/>
                      <wp:effectExtent l="13335" t="12700" r="5715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19125" cy="355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37.8pt;margin-top:7pt;width:48.75pt;height:28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"/>
                  </w:pict>
                </mc:Fallback>
              </mc:AlternateContent>
            </w: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E389737" wp14:editId="6C0E045A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100965</wp:posOffset>
                      </wp:positionV>
                      <wp:extent cx="228600" cy="342900"/>
                      <wp:effectExtent l="13335" t="5715" r="5715" b="1333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860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" o:spid="_x0000_s1026" type="#_x0000_t32" style="position:absolute;margin-left:18.3pt;margin-top:7.95pt;width:18pt;height:27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"/>
                  </w:pict>
                </mc:Fallback>
              </mc:AlternateContent>
            </w:r>
            <w:r w:rsidRPr="00771E00">
              <w:rPr>
                <w:rFonts w:ascii="Times New Roman" w:hAnsi="Times New Roman" w:cs="Times New Roman"/>
                <w:sz w:val="24"/>
                <w:szCs w:val="24"/>
              </w:rPr>
              <w:t xml:space="preserve">        В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E00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0C9D5B2" wp14:editId="0A18082D">
                      <wp:simplePos x="0" y="0"/>
                      <wp:positionH relativeFrom="column">
                        <wp:posOffset>222885</wp:posOffset>
                      </wp:positionH>
                      <wp:positionV relativeFrom="paragraph">
                        <wp:posOffset>114611</wp:posOffset>
                      </wp:positionV>
                      <wp:extent cx="866775" cy="635"/>
                      <wp:effectExtent l="0" t="0" r="9525" b="37465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667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2" style="position:absolute;margin-left:17.55pt;margin-top:9pt;width:68.25pt;height:.0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"/>
                  </w:pict>
                </mc:Fallback>
              </mc:AlternateConten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E00">
              <w:rPr>
                <w:rFonts w:ascii="Times New Roman" w:hAnsi="Times New Roman" w:cs="Times New Roman"/>
                <w:sz w:val="24"/>
                <w:szCs w:val="24"/>
              </w:rPr>
              <w:t xml:space="preserve">  А                         С</w:t>
            </w:r>
          </w:p>
          <w:p w:rsidR="00771E00" w:rsidRPr="00771E00" w:rsidRDefault="00771E00" w:rsidP="00907CFC">
            <w:pPr>
              <w:tabs>
                <w:tab w:val="left" w:pos="18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E0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М</w:t>
            </w:r>
            <w:bookmarkStart w:id="0" w:name="_GoBack"/>
            <w:bookmarkEnd w:id="0"/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D76B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FD76B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771E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</w:p>
        </w:tc>
      </w:tr>
      <w:tr w:rsidR="00771E00" w:rsidRPr="00771E00" w:rsidTr="00907CFC">
        <w:trPr>
          <w:trHeight w:val="841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Два треугольника называются подобными, если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их углы соответственно …  и стороны одного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треугольника  …  сторонам другого.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Коэффициентом подобия треугольников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называется число </w:t>
            </w:r>
            <w:r w:rsidRPr="00771E00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k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, равное …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треугольников. </w:t>
            </w:r>
          </w:p>
        </w:tc>
      </w:tr>
      <w:tr w:rsidR="00771E00" w:rsidRPr="00771E00" w:rsidTr="00907CFC">
        <w:trPr>
          <w:trHeight w:val="551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Если </w:t>
            </w:r>
            <w:r w:rsidRPr="00771E0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80" w:dyaOrig="279">
                <v:shape id="_x0000_i1030" type="#_x0000_t75" style="width:33.95pt;height:14.25pt" o:ole="">
                  <v:imagedata r:id="rId19" o:title=""/>
                </v:shape>
                <o:OLEObject Type="Embed" ProgID="Equation.3" ShapeID="_x0000_i1030" DrawAspect="Content" ObjectID="_1650442599" r:id="rId20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~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740" w:dyaOrig="260">
                <v:shape id="_x0000_i1031" type="#_x0000_t75" style="width:36.7pt;height:12.9pt" o:ole="">
                  <v:imagedata r:id="rId21" o:title=""/>
                </v:shape>
                <o:OLEObject Type="Embed" ProgID="Equation.3" ShapeID="_x0000_i1031" DrawAspect="Content" ObjectID="_1650442600" r:id="rId22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2" type="#_x0000_t75" style="width:12.9pt;height:12.25pt" o:ole="">
                  <v:imagedata r:id="rId9" o:title=""/>
                </v:shape>
                <o:OLEObject Type="Embed" ProgID="Equation.3" ShapeID="_x0000_i1032" DrawAspect="Content" ObjectID="_1650442601" r:id="rId23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А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3" type="#_x0000_t75" style="width:12.9pt;height:12.25pt" o:ole="">
                  <v:imagedata r:id="rId11" o:title=""/>
                </v:shape>
                <o:OLEObject Type="Embed" ProgID="Equation.3" ShapeID="_x0000_i1033" DrawAspect="Content" ObjectID="_1650442602" r:id="rId24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М,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4" type="#_x0000_t75" style="width:12.9pt;height:12.25pt" o:ole="">
                  <v:imagedata r:id="rId11" o:title=""/>
                </v:shape>
                <o:OLEObject Type="Embed" ProgID="Equation.3" ShapeID="_x0000_i1034" DrawAspect="Content" ObjectID="_1650442603" r:id="rId25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В =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5" type="#_x0000_t75" style="width:12.9pt;height:12.25pt" o:ole="">
                  <v:imagedata r:id="rId11" o:title=""/>
                </v:shape>
                <o:OLEObject Type="Embed" ProgID="Equation.3" ShapeID="_x0000_i1035" DrawAspect="Content" ObjectID="_1650442604" r:id="rId26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  и</w:t>
            </w:r>
            <w:proofErr w:type="gramEnd"/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6" type="#_x0000_t75" style="width:12.9pt;height:12.25pt" o:ole="">
                  <v:imagedata r:id="rId11" o:title=""/>
                </v:shape>
                <o:OLEObject Type="Embed" ProgID="Equation.3" ShapeID="_x0000_i1036" DrawAspect="Content" ObjectID="_1650442605" r:id="rId27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С = </w:t>
            </w:r>
            <w:r w:rsidRPr="00771E00">
              <w:rPr>
                <w:rFonts w:ascii="Times New Roman" w:hAnsi="Times New Roman" w:cs="Times New Roman"/>
                <w:position w:val="-4"/>
                <w:sz w:val="28"/>
                <w:szCs w:val="28"/>
                <w:lang w:val="en-US"/>
              </w:rPr>
              <w:object w:dxaOrig="260" w:dyaOrig="240">
                <v:shape id="_x0000_i1037" type="#_x0000_t75" style="width:12.9pt;height:12.25pt" o:ole="">
                  <v:imagedata r:id="rId11" o:title=""/>
                </v:shape>
                <o:OLEObject Type="Embed" ProgID="Equation.3" ShapeID="_x0000_i1037" DrawAspect="Content" ObjectID="_1650442606" r:id="rId28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Т), то коэффициент подобия   </w:t>
            </w:r>
            <w:r w:rsidRPr="00771E00"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k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= … 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. Признак подобия треугольников: если два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угла одного треугольника …  двум углам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другого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, то такие треугольники подобны. </w:t>
            </w:r>
          </w:p>
        </w:tc>
      </w:tr>
      <w:tr w:rsidR="00771E00" w:rsidRPr="00771E00" w:rsidTr="00907CFC">
        <w:trPr>
          <w:trHeight w:val="565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Отношение площадей двух подобных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треугольников равно  …  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Признак подобия треугольников: если …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стороны одного треугольника … сторонам  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другого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, то такие треугольники подобны.</w:t>
            </w:r>
          </w:p>
        </w:tc>
      </w:tr>
      <w:tr w:rsidR="00771E00" w:rsidRPr="00771E00" w:rsidTr="00907CFC">
        <w:trPr>
          <w:trHeight w:val="1117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Признак подобия треугольников: если две стороны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одного треугольника … двум сторонам другого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треугольника и углы, заключенные между ними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… ,  то такие треугольники подобны.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линией треугольника называется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… , соединяющий  …  двух его сторон.</w:t>
            </w:r>
          </w:p>
        </w:tc>
      </w:tr>
      <w:tr w:rsidR="00771E00" w:rsidRPr="00771E00" w:rsidTr="00907CFC">
        <w:trPr>
          <w:trHeight w:val="826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Теорема о средней линии треугольника: средняя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линия треугольника  …  одной из его сторон и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равна  … 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Медианы треугольника пересекаются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одной точке, которая делит каждую медиану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в отношении …, считая от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771E00" w:rsidRPr="00771E00" w:rsidTr="00907CFC">
        <w:trPr>
          <w:trHeight w:val="1101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9.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Высота прямоугольного треугольника,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проведенная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из вершины прямого угла, разделяет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треугольник на два  … треугольника, каждый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которых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… треугольнику.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Отрезок  ХУ называется средним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пропорциональным (или средним</w:t>
            </w:r>
            <w:proofErr w:type="gramEnd"/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геометрическим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) между отрезками АВ и СД,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если  ХУ =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771E00" w:rsidRPr="00771E00" w:rsidTr="00907CFC">
        <w:trPr>
          <w:trHeight w:val="841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Катет прямоугольного треугольника есть среднее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пропорциональное между  …  и ….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проведенной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из вершины прямого угла.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Высота прямоугольного треугольника,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проведенная из вершины прямого угла, есть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среднее пропорциональное между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771E00" w:rsidRPr="00771E00" w:rsidTr="00907CFC">
        <w:trPr>
          <w:trHeight w:val="551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Синусом острого угла прямоугольного               треугольника называется отношение  …  катета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…   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Косинусом острого угла прямоугольного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 треугольника называется отношение  …      катета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…   </w:t>
            </w:r>
          </w:p>
        </w:tc>
      </w:tr>
      <w:tr w:rsidR="00771E00" w:rsidRPr="00771E00" w:rsidTr="00907CFC">
        <w:trPr>
          <w:trHeight w:val="565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Тангенсом острого угла прямоугольного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треугольника называется отношение  …  катета 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… 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Тангенс угла равен отношению …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  этого угла.</w:t>
            </w:r>
          </w:p>
        </w:tc>
      </w:tr>
      <w:tr w:rsidR="00771E00" w:rsidRPr="00771E00" w:rsidTr="00907CFC">
        <w:trPr>
          <w:trHeight w:val="565"/>
        </w:trPr>
        <w:tc>
          <w:tcPr>
            <w:tcW w:w="5766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Равенство  …  называется основным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     тригонометрическим тождеством.</w:t>
            </w:r>
          </w:p>
        </w:tc>
        <w:tc>
          <w:tcPr>
            <w:tcW w:w="5052" w:type="dxa"/>
            <w:shd w:val="clear" w:color="auto" w:fill="auto"/>
          </w:tcPr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Если один из катетов в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прямоугольном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треугольнике 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равен</w:t>
            </w:r>
            <w:proofErr w:type="gramEnd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E0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</w: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, а прилежащий к </w:t>
            </w:r>
          </w:p>
          <w:p w:rsidR="00771E00" w:rsidRPr="00771E00" w:rsidRDefault="00771E00" w:rsidP="00907C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нему угол равен </w:t>
            </w:r>
            <w:r w:rsidRPr="00771E00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40" w:dyaOrig="320">
                <v:shape id="_x0000_i1038" type="#_x0000_t75" style="width:12.25pt;height:16.3pt" o:ole="">
                  <v:imagedata r:id="rId29" o:title=""/>
                </v:shape>
                <o:OLEObject Type="Embed" ProgID="Equation.3" ShapeID="_x0000_i1038" DrawAspect="Content" ObjectID="_1650442607" r:id="rId30"/>
              </w:object>
            </w:r>
            <w:r w:rsidRPr="00771E00">
              <w:rPr>
                <w:rFonts w:ascii="Times New Roman" w:hAnsi="Times New Roman" w:cs="Times New Roman"/>
                <w:sz w:val="28"/>
                <w:szCs w:val="28"/>
              </w:rPr>
              <w:t>, то второй катет равен …</w:t>
            </w:r>
            <w:proofErr w:type="gramStart"/>
            <w:r w:rsidRPr="00771E00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</w:tbl>
    <w:p w:rsidR="00771E00" w:rsidRDefault="00771E00" w:rsidP="00771E00"/>
    <w:p w:rsidR="00771E00" w:rsidRDefault="00771E00" w:rsidP="00771E00">
      <w:pPr>
        <w:rPr>
          <w:rFonts w:ascii="Times New Roman" w:hAnsi="Times New Roman"/>
          <w:sz w:val="28"/>
          <w:szCs w:val="28"/>
        </w:rPr>
      </w:pP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E00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1E0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6B0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71E0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71E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71E0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71E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5.bin"/><Relationship Id="rId3" Type="http://schemas.microsoft.com/office/2007/relationships/stylesWithEffects" Target="stylesWithEffects.xml"/><Relationship Id="rId21" Type="http://schemas.openxmlformats.org/officeDocument/2006/relationships/image" Target="media/image5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hyperlink" Target="mailto:0522000085@edu.tatar.ru" TargetMode="External"/><Relationship Id="rId11" Type="http://schemas.openxmlformats.org/officeDocument/2006/relationships/image" Target="media/image3.wmf"/><Relationship Id="rId24" Type="http://schemas.openxmlformats.org/officeDocument/2006/relationships/oleObject" Target="embeddings/oleObject13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19" Type="http://schemas.openxmlformats.org/officeDocument/2006/relationships/image" Target="media/image4.w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DAB4B-9405-40F2-9B0B-E14992395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2020-05-08T08:15:00Z</dcterms:created>
  <dcterms:modified xsi:type="dcterms:W3CDTF">2020-05-08T08:30:00Z</dcterms:modified>
</cp:coreProperties>
</file>