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7FB" w:rsidRPr="00E657FB" w:rsidRDefault="00E657FB" w:rsidP="00E657FB">
      <w:pPr>
        <w:shd w:val="clear" w:color="auto" w:fill="FFFFFF" w:themeFill="background1"/>
        <w:spacing w:after="0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E657FB">
        <w:rPr>
          <w:rFonts w:ascii="Times New Roman" w:hAnsi="Times New Roman"/>
          <w:b/>
          <w:color w:val="000000" w:themeColor="text1"/>
          <w:sz w:val="24"/>
          <w:szCs w:val="24"/>
        </w:rPr>
        <w:t>№ 2</w:t>
      </w:r>
    </w:p>
    <w:p w:rsidR="00E657FB" w:rsidRPr="00E657FB" w:rsidRDefault="00E657FB" w:rsidP="00E657FB">
      <w:pPr>
        <w:shd w:val="clear" w:color="auto" w:fill="FFFFFF" w:themeFill="background1"/>
        <w:spacing w:after="0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E657FB">
        <w:rPr>
          <w:rFonts w:ascii="Times New Roman" w:hAnsi="Times New Roman"/>
          <w:b/>
          <w:color w:val="000000" w:themeColor="text1"/>
          <w:sz w:val="24"/>
          <w:szCs w:val="24"/>
        </w:rPr>
        <w:t>Лекционный материл.</w:t>
      </w:r>
    </w:p>
    <w:p w:rsidR="00E657FB" w:rsidRPr="00E657FB" w:rsidRDefault="00E657FB" w:rsidP="00E657FB">
      <w:pPr>
        <w:shd w:val="clear" w:color="auto" w:fill="FFFFFF" w:themeFill="background1"/>
        <w:spacing w:after="0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E657FB">
        <w:rPr>
          <w:rFonts w:ascii="Times New Roman" w:hAnsi="Times New Roman"/>
          <w:b/>
          <w:color w:val="000000" w:themeColor="text1"/>
          <w:sz w:val="24"/>
          <w:szCs w:val="24"/>
        </w:rPr>
        <w:t>Тема:</w:t>
      </w:r>
      <w:r w:rsidRPr="00E657F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Историческое и культурное наследие древних цивилизаций</w:t>
      </w:r>
      <w:r w:rsidRPr="00E657FB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Pr="00E657FB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ЭО.</w:t>
      </w:r>
    </w:p>
    <w:p w:rsidR="00E657FB" w:rsidRPr="00E657FB" w:rsidRDefault="00E657FB" w:rsidP="00E657FB">
      <w:pPr>
        <w:pStyle w:val="a6"/>
        <w:shd w:val="clear" w:color="auto" w:fill="FFFFFF" w:themeFill="background1"/>
        <w:spacing w:before="0" w:beforeAutospacing="0" w:after="0" w:afterAutospacing="0" w:line="276" w:lineRule="auto"/>
        <w:ind w:firstLine="225"/>
        <w:jc w:val="both"/>
        <w:rPr>
          <w:color w:val="000000" w:themeColor="text1"/>
        </w:rPr>
      </w:pPr>
      <w:r w:rsidRPr="00E657FB">
        <w:rPr>
          <w:color w:val="000000" w:themeColor="text1"/>
        </w:rPr>
        <w:t>Древние цивилизации внесли значительный вклад в историю человечества: люди научились обрабатывать железо и получать сталь, стекло и изделия из него, были изобретены компас, бумага, порох, почти все виды письменности и многое-многое другое. Достижения древневосточных госуда</w:t>
      </w:r>
      <w:proofErr w:type="gramStart"/>
      <w:r w:rsidRPr="00E657FB">
        <w:rPr>
          <w:color w:val="000000" w:themeColor="text1"/>
        </w:rPr>
        <w:t>рств ст</w:t>
      </w:r>
      <w:proofErr w:type="gramEnd"/>
      <w:r w:rsidRPr="00E657FB">
        <w:rPr>
          <w:color w:val="000000" w:themeColor="text1"/>
        </w:rPr>
        <w:t>али основой дальнейшего развития стран Востока, оказали сильное влияние на колыбель европейской цивилизации — Древнюю Грецию и Рим.</w:t>
      </w:r>
    </w:p>
    <w:p w:rsidR="00E657FB" w:rsidRPr="00E657FB" w:rsidRDefault="00E657FB" w:rsidP="00E657FB">
      <w:pPr>
        <w:pStyle w:val="a6"/>
        <w:shd w:val="clear" w:color="auto" w:fill="FFFFFF" w:themeFill="background1"/>
        <w:spacing w:before="0" w:beforeAutospacing="0" w:after="0" w:afterAutospacing="0" w:line="276" w:lineRule="auto"/>
        <w:ind w:firstLine="225"/>
        <w:jc w:val="both"/>
        <w:rPr>
          <w:color w:val="000000" w:themeColor="text1"/>
        </w:rPr>
      </w:pPr>
      <w:r w:rsidRPr="00E657FB">
        <w:rPr>
          <w:color w:val="000000" w:themeColor="text1"/>
        </w:rPr>
        <w:t>Всем известные «Семь чудес света» были созданы именно древними цивилизациями. Это — египетские пирамиды; висячие сады Семирамиды в Вавилоне; Галикарнасский мавзолей; храм Артемиды в Эфесе, сожженный в 356 до н.э. Геростратом и навсегда вошедшим в историю, к чему он и стремился, пойдя на это преступление; колосс Родосский; Александрийский маяк в Египте; статуя Зевса Олимпийского в городе Олимпия. До наших дней дошли только пирамиды.</w:t>
      </w:r>
    </w:p>
    <w:p w:rsidR="00E657FB" w:rsidRPr="00E657FB" w:rsidRDefault="00E657FB" w:rsidP="00E657FB">
      <w:pPr>
        <w:pStyle w:val="a6"/>
        <w:shd w:val="clear" w:color="auto" w:fill="FFFFFF" w:themeFill="background1"/>
        <w:spacing w:before="0" w:beforeAutospacing="0" w:after="0" w:afterAutospacing="0" w:line="276" w:lineRule="auto"/>
        <w:ind w:firstLine="225"/>
        <w:jc w:val="both"/>
        <w:rPr>
          <w:color w:val="000000" w:themeColor="text1"/>
        </w:rPr>
      </w:pPr>
      <w:r w:rsidRPr="00E657FB">
        <w:rPr>
          <w:color w:val="000000" w:themeColor="text1"/>
        </w:rPr>
        <w:t>Одной из самых древних на земле является </w:t>
      </w:r>
      <w:r w:rsidRPr="00E657FB">
        <w:rPr>
          <w:i/>
          <w:iCs/>
          <w:color w:val="000000" w:themeColor="text1"/>
        </w:rPr>
        <w:t>Египетская цивилизация.</w:t>
      </w:r>
      <w:r w:rsidRPr="00E657FB">
        <w:rPr>
          <w:color w:val="000000" w:themeColor="text1"/>
        </w:rPr>
        <w:t> В рамках этой цивилизации, в течение трех тысяч лет ее существования было создано немало выдающихся памятников культуры, многие из которых дошли до нашего времени.</w:t>
      </w:r>
    </w:p>
    <w:p w:rsidR="00E657FB" w:rsidRPr="00E657FB" w:rsidRDefault="00E657FB" w:rsidP="00E657FB">
      <w:pPr>
        <w:pStyle w:val="a6"/>
        <w:shd w:val="clear" w:color="auto" w:fill="FFFFFF" w:themeFill="background1"/>
        <w:spacing w:before="0" w:beforeAutospacing="0" w:after="0" w:afterAutospacing="0" w:line="276" w:lineRule="auto"/>
        <w:ind w:firstLine="225"/>
        <w:jc w:val="both"/>
        <w:rPr>
          <w:color w:val="000000" w:themeColor="text1"/>
        </w:rPr>
      </w:pPr>
      <w:proofErr w:type="gramStart"/>
      <w:r w:rsidRPr="00E657FB">
        <w:rPr>
          <w:color w:val="000000" w:themeColor="text1"/>
        </w:rPr>
        <w:t>Уже к началу эпохи Древнего Царства в Египте возникает письменность, получившая название иероглифической (от греч.</w:t>
      </w:r>
      <w:proofErr w:type="gramEnd"/>
      <w:r w:rsidRPr="00E657FB">
        <w:rPr>
          <w:color w:val="000000" w:themeColor="text1"/>
        </w:rPr>
        <w:t> </w:t>
      </w:r>
      <w:proofErr w:type="spellStart"/>
      <w:proofErr w:type="gramStart"/>
      <w:r w:rsidRPr="00E657FB">
        <w:rPr>
          <w:i/>
          <w:iCs/>
          <w:color w:val="000000" w:themeColor="text1"/>
        </w:rPr>
        <w:t>Ыегоз</w:t>
      </w:r>
      <w:proofErr w:type="spellEnd"/>
      <w:r w:rsidRPr="00E657FB">
        <w:rPr>
          <w:i/>
          <w:iCs/>
          <w:color w:val="000000" w:themeColor="text1"/>
        </w:rPr>
        <w:t xml:space="preserve"> — </w:t>
      </w:r>
      <w:r w:rsidRPr="00E657FB">
        <w:rPr>
          <w:color w:val="000000" w:themeColor="text1"/>
        </w:rPr>
        <w:t>«священный»).</w:t>
      </w:r>
      <w:proofErr w:type="gramEnd"/>
      <w:r w:rsidRPr="00E657FB">
        <w:rPr>
          <w:color w:val="000000" w:themeColor="text1"/>
        </w:rPr>
        <w:t xml:space="preserve"> При этом в Египте существовало </w:t>
      </w:r>
      <w:proofErr w:type="spellStart"/>
      <w:r w:rsidRPr="00E657FB">
        <w:rPr>
          <w:color w:val="000000" w:themeColor="text1"/>
        </w:rPr>
        <w:t>скорописание</w:t>
      </w:r>
      <w:proofErr w:type="spellEnd"/>
      <w:r w:rsidRPr="00E657FB">
        <w:rPr>
          <w:color w:val="000000" w:themeColor="text1"/>
        </w:rPr>
        <w:t xml:space="preserve"> и курсивное (демотическое) письмо. Все три вида письма использовались в различных целях. Писали на камне и папирусе. В системе письменности были как идеограммы, передающие отдельные понятия, так и фонограммы, передающие звуки. Письмо ценилось как искусство, а должность писца считалась одной из самых почетных.</w:t>
      </w:r>
    </w:p>
    <w:p w:rsidR="00E657FB" w:rsidRPr="00E657FB" w:rsidRDefault="00E657FB" w:rsidP="00E657FB">
      <w:pPr>
        <w:pStyle w:val="a6"/>
        <w:shd w:val="clear" w:color="auto" w:fill="FFFFFF" w:themeFill="background1"/>
        <w:spacing w:before="0" w:beforeAutospacing="0" w:after="0" w:afterAutospacing="0" w:line="276" w:lineRule="auto"/>
        <w:ind w:firstLine="225"/>
        <w:jc w:val="both"/>
        <w:rPr>
          <w:color w:val="000000" w:themeColor="text1"/>
        </w:rPr>
      </w:pPr>
      <w:r w:rsidRPr="00E657FB">
        <w:rPr>
          <w:color w:val="000000" w:themeColor="text1"/>
        </w:rPr>
        <w:t xml:space="preserve">Египет всегда ассоциируется в первую очередь с пирамидами, которые являются одним из наиболее грандиозных творений человечества за всю его историю. Воздвигнутые в эпоху Древнего Египта, пирамиды служили усыпальницами царей, отражая безграничную веру в могущество богов и представляющих их на земле царей (фараонов). </w:t>
      </w:r>
      <w:proofErr w:type="gramStart"/>
      <w:r w:rsidRPr="00E657FB">
        <w:rPr>
          <w:color w:val="000000" w:themeColor="text1"/>
        </w:rPr>
        <w:t>Сперва</w:t>
      </w:r>
      <w:proofErr w:type="gramEnd"/>
      <w:r w:rsidRPr="00E657FB">
        <w:rPr>
          <w:color w:val="000000" w:themeColor="text1"/>
        </w:rPr>
        <w:t xml:space="preserve"> возводились ступенчатые пирамиды (пирамида </w:t>
      </w:r>
      <w:proofErr w:type="spellStart"/>
      <w:r w:rsidRPr="00E657FB">
        <w:rPr>
          <w:color w:val="000000" w:themeColor="text1"/>
        </w:rPr>
        <w:t>Джосера</w:t>
      </w:r>
      <w:proofErr w:type="spellEnd"/>
      <w:r w:rsidRPr="00E657FB">
        <w:rPr>
          <w:color w:val="000000" w:themeColor="text1"/>
        </w:rPr>
        <w:t>, XXVIII в. до н.э.), затем появляются пирамиды с ломаными гранями. Однако в большинстве своем это сооружения с ровными гладкими гранями и квадратным основанием. В Гизе, близ Каира, находятся три величайшие пирамиды, построенные фараонами IV династии. Все три имеют единое направление осей и одинаковую ориентацию. Высота самой большой — 147 м, она известна как пирамида Хеопса. Масса каждого блока в ней равна примерно 2,5 т. Гиза была целым архитектурным комплексом, в который входили еще пирамиды-гробницы вельмож и заупокойные храмы, пристраивавшиеся к пирамиде с восточной стороны. Кроме пирамид существовали скальные гробницы, характерные для Нового Царства. В эпохи Среднего и Нового Царств были созданы также величественные храмы в честь богов и фараонов, дворцы правителей. Храмовая архитектура отличается монументальностью и необычайным богатством отделки.</w:t>
      </w:r>
    </w:p>
    <w:p w:rsidR="00E657FB" w:rsidRPr="00E657FB" w:rsidRDefault="00E657FB" w:rsidP="00E657FB">
      <w:pPr>
        <w:shd w:val="clear" w:color="auto" w:fill="FFFFFF" w:themeFill="background1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CCCCCC"/>
        </w:rPr>
      </w:pPr>
      <w:r w:rsidRPr="00E657FB">
        <w:rPr>
          <w:rFonts w:ascii="Times New Roman" w:hAnsi="Times New Roman"/>
          <w:color w:val="000000" w:themeColor="text1"/>
          <w:sz w:val="24"/>
          <w:szCs w:val="24"/>
          <w:shd w:val="clear" w:color="auto" w:fill="CCCCCC"/>
        </w:rPr>
        <w:t xml:space="preserve">Скульптура Древнего Египта также была тесно связана с заупокойным культом. Статуэтки рассматривались как место пребывания одной из душ умершего, и их располагали в храмах и гробницах. Фараона всегда изображали в расцвете сил с бесстрастным и величавым выражением лица и позы. В жанре скульптуры существовали определенные канонические требования. Стоящие статуи всегда строго </w:t>
      </w:r>
      <w:proofErr w:type="spellStart"/>
      <w:r w:rsidRPr="00E657FB">
        <w:rPr>
          <w:rFonts w:ascii="Times New Roman" w:hAnsi="Times New Roman"/>
          <w:color w:val="000000" w:themeColor="text1"/>
          <w:sz w:val="24"/>
          <w:szCs w:val="24"/>
          <w:shd w:val="clear" w:color="auto" w:fill="CCCCCC"/>
        </w:rPr>
        <w:t>фронтальны</w:t>
      </w:r>
      <w:proofErr w:type="spellEnd"/>
      <w:r w:rsidRPr="00E657FB">
        <w:rPr>
          <w:rFonts w:ascii="Times New Roman" w:hAnsi="Times New Roman"/>
          <w:color w:val="000000" w:themeColor="text1"/>
          <w:sz w:val="24"/>
          <w:szCs w:val="24"/>
          <w:shd w:val="clear" w:color="auto" w:fill="CCCCCC"/>
        </w:rPr>
        <w:t xml:space="preserve">, фигуры их </w:t>
      </w:r>
      <w:r w:rsidRPr="00E657FB">
        <w:rPr>
          <w:rFonts w:ascii="Times New Roman" w:hAnsi="Times New Roman"/>
          <w:color w:val="000000" w:themeColor="text1"/>
          <w:sz w:val="24"/>
          <w:szCs w:val="24"/>
          <w:shd w:val="clear" w:color="auto" w:fill="CCCCCC"/>
        </w:rPr>
        <w:lastRenderedPageBreak/>
        <w:t>напряженно выпрямлены, головы поставлены прямо, руки опущены и плотно прижаты к телу, левая нога чуть выдвинута вперед. Высшего расцвета скульптура Египта достигла в эпоху Нового Царства.</w:t>
      </w:r>
    </w:p>
    <w:p w:rsidR="00E657FB" w:rsidRPr="00E657FB" w:rsidRDefault="00E657FB" w:rsidP="00E657FB">
      <w:pPr>
        <w:pStyle w:val="a6"/>
        <w:shd w:val="clear" w:color="auto" w:fill="FFFFFF" w:themeFill="background1"/>
        <w:spacing w:before="0" w:beforeAutospacing="0" w:after="0" w:afterAutospacing="0" w:line="276" w:lineRule="auto"/>
        <w:ind w:firstLine="225"/>
        <w:jc w:val="both"/>
        <w:rPr>
          <w:color w:val="000000" w:themeColor="text1"/>
        </w:rPr>
      </w:pPr>
      <w:r w:rsidRPr="00E657FB">
        <w:rPr>
          <w:color w:val="000000" w:themeColor="text1"/>
        </w:rPr>
        <w:t>Гораздо динамичнее развивалась </w:t>
      </w:r>
      <w:r w:rsidRPr="00E657FB">
        <w:rPr>
          <w:i/>
          <w:iCs/>
          <w:color w:val="000000" w:themeColor="text1"/>
        </w:rPr>
        <w:t>греческая культура.</w:t>
      </w:r>
      <w:r w:rsidRPr="00E657FB">
        <w:rPr>
          <w:color w:val="000000" w:themeColor="text1"/>
        </w:rPr>
        <w:t xml:space="preserve"> Выдающимся памятником крито-микенской (III—II тыс. до н.э.) архитектуры был </w:t>
      </w:r>
      <w:proofErr w:type="spellStart"/>
      <w:r w:rsidRPr="00E657FB">
        <w:rPr>
          <w:color w:val="000000" w:themeColor="text1"/>
        </w:rPr>
        <w:t>Кносский</w:t>
      </w:r>
      <w:proofErr w:type="spellEnd"/>
      <w:r w:rsidRPr="00E657FB">
        <w:rPr>
          <w:color w:val="000000" w:themeColor="text1"/>
        </w:rPr>
        <w:t xml:space="preserve"> дворец царя Миноса. Главной достопримечательностью этого дворца была фресковая живопись. Древние греки создали величайшие эпические произведения — «Илиаду» и «Одиссею». Значительным открытием греков было создание своей системы письменности. Заимствовав алфавит у финикийцев, они значительно усовершенствовали его путем добавления гласных.</w:t>
      </w:r>
    </w:p>
    <w:p w:rsidR="00E657FB" w:rsidRPr="00E657FB" w:rsidRDefault="00E657FB" w:rsidP="00E657FB">
      <w:pPr>
        <w:pStyle w:val="a6"/>
        <w:shd w:val="clear" w:color="auto" w:fill="FFFFFF" w:themeFill="background1"/>
        <w:spacing w:before="0" w:beforeAutospacing="0" w:after="0" w:afterAutospacing="0" w:line="276" w:lineRule="auto"/>
        <w:ind w:firstLine="225"/>
        <w:jc w:val="both"/>
        <w:rPr>
          <w:color w:val="000000" w:themeColor="text1"/>
        </w:rPr>
      </w:pPr>
      <w:r w:rsidRPr="00E657FB">
        <w:rPr>
          <w:color w:val="000000" w:themeColor="text1"/>
        </w:rPr>
        <w:t>Древнегреческая архитектура характеризуется наличием двух направлений, или стилей — дорического и ионического. Дорический стиль — строгий, торжественный и массивный. Дорическая колонна не имела базы, вырастая непосредственно из основания храма. Ионический ордер отличали более легкие пропорции, изящество и широкое применение декоративных элементов. Ионическая колонна всегда имела базу, была легче и тоньше дорической.</w:t>
      </w:r>
    </w:p>
    <w:p w:rsidR="00E657FB" w:rsidRPr="00E657FB" w:rsidRDefault="00E657FB" w:rsidP="00E657FB">
      <w:pPr>
        <w:pStyle w:val="a6"/>
        <w:shd w:val="clear" w:color="auto" w:fill="FFFFFF" w:themeFill="background1"/>
        <w:spacing w:before="0" w:beforeAutospacing="0" w:after="0" w:afterAutospacing="0" w:line="276" w:lineRule="auto"/>
        <w:ind w:firstLine="225"/>
        <w:jc w:val="both"/>
        <w:rPr>
          <w:color w:val="000000" w:themeColor="text1"/>
        </w:rPr>
      </w:pPr>
      <w:r w:rsidRPr="00E657FB">
        <w:rPr>
          <w:color w:val="000000" w:themeColor="text1"/>
        </w:rPr>
        <w:t>Древнеиндийская цивилизация дала цифры, которые мы называем арабскими, шахматы. Отсюда же пришли рис, хлопок, сахарный тростник. Грандиозные религиозно-философские учения — индуизм и буддизм — выросли именно на почве Древнеиндийской цивилизации.</w:t>
      </w:r>
    </w:p>
    <w:p w:rsidR="00E657FB" w:rsidRPr="00E657FB" w:rsidRDefault="00E657FB" w:rsidP="00E657FB">
      <w:pPr>
        <w:pStyle w:val="a6"/>
        <w:shd w:val="clear" w:color="auto" w:fill="FFFFFF" w:themeFill="background1"/>
        <w:spacing w:before="0" w:beforeAutospacing="0" w:after="0" w:afterAutospacing="0" w:line="276" w:lineRule="auto"/>
        <w:ind w:firstLine="225"/>
        <w:jc w:val="both"/>
        <w:rPr>
          <w:color w:val="000000" w:themeColor="text1"/>
        </w:rPr>
      </w:pPr>
      <w:r w:rsidRPr="00E657FB">
        <w:rPr>
          <w:color w:val="000000" w:themeColor="text1"/>
        </w:rPr>
        <w:t>Древнекитайская цивилизация дала миру фарфор и бумагу, шелк и соломенные шляпы, даосизм и конфуцианство.</w:t>
      </w:r>
    </w:p>
    <w:p w:rsidR="00E657FB" w:rsidRPr="00E657FB" w:rsidRDefault="00E657FB" w:rsidP="00E657FB">
      <w:pPr>
        <w:pStyle w:val="a6"/>
        <w:shd w:val="clear" w:color="auto" w:fill="FFFFFF" w:themeFill="background1"/>
        <w:spacing w:before="0" w:beforeAutospacing="0" w:after="0" w:afterAutospacing="0" w:line="276" w:lineRule="auto"/>
        <w:ind w:firstLine="225"/>
        <w:jc w:val="both"/>
        <w:rPr>
          <w:color w:val="000000" w:themeColor="text1"/>
        </w:rPr>
      </w:pPr>
      <w:r w:rsidRPr="00E657FB">
        <w:rPr>
          <w:color w:val="000000" w:themeColor="text1"/>
        </w:rPr>
        <w:t>Античная цивилизация заложила основы европейской культуры и цивилизации. Недаром для многих из нас знакомство с мировой культурой начинается с великолепных произведений греческого и римского гения — поэзии, драматургии, архитектуры, скульптуры, философии, науки, права.</w:t>
      </w:r>
    </w:p>
    <w:p w:rsidR="00E657FB" w:rsidRPr="00E657FB" w:rsidRDefault="00E657FB" w:rsidP="00E657FB">
      <w:pPr>
        <w:shd w:val="clear" w:color="auto" w:fill="FFFFFF" w:themeFill="background1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E657FB" w:rsidRPr="00E657FB" w:rsidRDefault="00E657FB" w:rsidP="00E657FB">
      <w:pPr>
        <w:shd w:val="clear" w:color="auto" w:fill="FFFFFF" w:themeFill="background1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E657FB">
        <w:rPr>
          <w:rFonts w:ascii="Times New Roman" w:hAnsi="Times New Roman"/>
          <w:color w:val="000000" w:themeColor="text1"/>
          <w:sz w:val="24"/>
          <w:szCs w:val="24"/>
          <w:lang w:val="tt-RU"/>
        </w:rPr>
        <w:t>Прочитать лекцию, ответить на вопросы письменно:</w:t>
      </w:r>
    </w:p>
    <w:p w:rsidR="00E657FB" w:rsidRPr="00E657FB" w:rsidRDefault="00E657FB" w:rsidP="00E657FB">
      <w:pPr>
        <w:pStyle w:val="a5"/>
        <w:numPr>
          <w:ilvl w:val="0"/>
          <w:numId w:val="1"/>
        </w:numPr>
        <w:shd w:val="clear" w:color="auto" w:fill="FFFFFF" w:themeFill="background1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Что Вам запомнилось больше всего из достижений древних цивилизаий</w:t>
      </w:r>
      <w:r w:rsidRPr="00E657FB">
        <w:rPr>
          <w:rFonts w:ascii="Times New Roman" w:hAnsi="Times New Roman"/>
          <w:color w:val="000000" w:themeColor="text1"/>
          <w:sz w:val="24"/>
          <w:szCs w:val="24"/>
          <w:lang w:val="tt-RU"/>
        </w:rPr>
        <w:t>?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Почему?</w:t>
      </w:r>
      <w:bookmarkStart w:id="0" w:name="_GoBack"/>
      <w:bookmarkEnd w:id="0"/>
    </w:p>
    <w:p w:rsidR="00E657FB" w:rsidRPr="00E657FB" w:rsidRDefault="00E657FB" w:rsidP="00E657FB">
      <w:pPr>
        <w:shd w:val="clear" w:color="auto" w:fill="FFFFFF" w:themeFill="background1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E657FB">
        <w:rPr>
          <w:rFonts w:ascii="Times New Roman" w:hAnsi="Times New Roman"/>
          <w:color w:val="000000" w:themeColor="text1"/>
          <w:sz w:val="24"/>
          <w:szCs w:val="24"/>
          <w:lang w:val="tt-RU"/>
        </w:rPr>
        <w:t>Форма сдачи: фото письменного ответа на почту</w:t>
      </w:r>
      <w:r w:rsidRPr="00E657FB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Pr="00E657FB">
        <w:rPr>
          <w:rFonts w:ascii="Times New Roman" w:hAnsi="Times New Roman"/>
          <w:color w:val="000000" w:themeColor="text1"/>
          <w:sz w:val="24"/>
          <w:szCs w:val="24"/>
          <w:lang w:val="tt-RU"/>
        </w:rPr>
        <w:t>sapohnikova</w:t>
      </w:r>
      <w:hyperlink r:id="rId6" w:history="1">
        <w:r w:rsidRPr="00E657FB">
          <w:rPr>
            <w:rStyle w:val="a3"/>
            <w:rFonts w:ascii="Times New Roman" w:hAnsi="Times New Roman"/>
            <w:color w:val="000000" w:themeColor="text1"/>
            <w:sz w:val="24"/>
            <w:szCs w:val="24"/>
            <w:lang w:val="tt-RU"/>
          </w:rPr>
          <w:t>86@mail.ru</w:t>
        </w:r>
      </w:hyperlink>
      <w:r w:rsidRPr="00E657FB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</w:t>
      </w:r>
      <w:r w:rsidRPr="00E657FB">
        <w:rPr>
          <w:rStyle w:val="a4"/>
          <w:rFonts w:ascii="Times New Roman" w:hAnsi="Times New Roman"/>
          <w:color w:val="000000" w:themeColor="text1"/>
          <w:sz w:val="24"/>
          <w:szCs w:val="24"/>
          <w:lang w:val="tt-RU"/>
        </w:rPr>
        <w:t>или WhatsApp</w:t>
      </w:r>
    </w:p>
    <w:p w:rsidR="00E657FB" w:rsidRPr="00E657FB" w:rsidRDefault="00E657FB" w:rsidP="00E657FB">
      <w:pPr>
        <w:shd w:val="clear" w:color="auto" w:fill="FFFFFF" w:themeFill="background1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p w:rsidR="0029045E" w:rsidRPr="00E657FB" w:rsidRDefault="0029045E" w:rsidP="00E657FB">
      <w:pPr>
        <w:shd w:val="clear" w:color="auto" w:fill="FFFFFF" w:themeFill="background1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sectPr w:rsidR="0029045E" w:rsidRPr="00E657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F6216"/>
    <w:multiLevelType w:val="hybridMultilevel"/>
    <w:tmpl w:val="21DA1E48"/>
    <w:lvl w:ilvl="0" w:tplc="D0A498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AF9"/>
    <w:rsid w:val="0029045E"/>
    <w:rsid w:val="006B3AF9"/>
    <w:rsid w:val="00E657FB"/>
    <w:rsid w:val="00F92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7F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657FB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E657FB"/>
    <w:rPr>
      <w:b/>
      <w:bCs/>
    </w:rPr>
  </w:style>
  <w:style w:type="paragraph" w:styleId="a5">
    <w:name w:val="List Paragraph"/>
    <w:basedOn w:val="a"/>
    <w:uiPriority w:val="34"/>
    <w:qFormat/>
    <w:rsid w:val="00E657FB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E657F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7F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657FB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E657FB"/>
    <w:rPr>
      <w:b/>
      <w:bCs/>
    </w:rPr>
  </w:style>
  <w:style w:type="paragraph" w:styleId="a5">
    <w:name w:val="List Paragraph"/>
    <w:basedOn w:val="a"/>
    <w:uiPriority w:val="34"/>
    <w:qFormat/>
    <w:rsid w:val="00E657FB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E657F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70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782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2020-05-11T09:35:00Z</dcterms:created>
  <dcterms:modified xsi:type="dcterms:W3CDTF">2020-05-11T09:45:00Z</dcterms:modified>
</cp:coreProperties>
</file>