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711" w:rsidRPr="00D238C6" w:rsidRDefault="007B0711" w:rsidP="00D238C6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238C6">
        <w:rPr>
          <w:rFonts w:ascii="Times New Roman" w:hAnsi="Times New Roman"/>
          <w:color w:val="000000" w:themeColor="text1"/>
          <w:sz w:val="24"/>
          <w:szCs w:val="24"/>
        </w:rPr>
        <w:t>№ 2</w:t>
      </w:r>
    </w:p>
    <w:p w:rsidR="007B0711" w:rsidRPr="00D238C6" w:rsidRDefault="007B0711" w:rsidP="00D238C6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238C6">
        <w:rPr>
          <w:rFonts w:ascii="Times New Roman" w:hAnsi="Times New Roman"/>
          <w:color w:val="000000" w:themeColor="text1"/>
          <w:sz w:val="24"/>
          <w:szCs w:val="24"/>
        </w:rPr>
        <w:t>Лекционный материал.</w:t>
      </w:r>
    </w:p>
    <w:p w:rsidR="007B0711" w:rsidRPr="00D238C6" w:rsidRDefault="007B0711" w:rsidP="00D238C6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D238C6">
        <w:rPr>
          <w:rFonts w:ascii="Times New Roman" w:hAnsi="Times New Roman"/>
          <w:color w:val="000000" w:themeColor="text1"/>
          <w:sz w:val="24"/>
          <w:szCs w:val="24"/>
        </w:rPr>
        <w:t>Тема</w:t>
      </w:r>
      <w:r w:rsidR="00D238C6" w:rsidRPr="00D238C6">
        <w:rPr>
          <w:rFonts w:ascii="Times New Roman" w:hAnsi="Times New Roman"/>
          <w:color w:val="000000" w:themeColor="text1"/>
          <w:sz w:val="24"/>
          <w:szCs w:val="24"/>
        </w:rPr>
        <w:t xml:space="preserve"> 1</w:t>
      </w:r>
      <w:r w:rsidRPr="00D238C6">
        <w:rPr>
          <w:rFonts w:ascii="Times New Roman" w:hAnsi="Times New Roman"/>
          <w:color w:val="000000" w:themeColor="text1"/>
          <w:sz w:val="24"/>
          <w:szCs w:val="24"/>
        </w:rPr>
        <w:t xml:space="preserve">: Бахчисарайский мирный договор. </w:t>
      </w:r>
      <w:r w:rsidRPr="00D238C6">
        <w:rPr>
          <w:rFonts w:ascii="Times New Roman" w:hAnsi="Times New Roman"/>
          <w:color w:val="000000" w:themeColor="text1"/>
          <w:sz w:val="24"/>
          <w:szCs w:val="24"/>
          <w:lang w:val="tt-RU"/>
        </w:rPr>
        <w:t>ЭО.</w:t>
      </w:r>
    </w:p>
    <w:p w:rsidR="00D238C6" w:rsidRPr="00D238C6" w:rsidRDefault="00D238C6" w:rsidP="00D238C6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D238C6">
        <w:rPr>
          <w:rFonts w:ascii="Times New Roman" w:hAnsi="Times New Roman"/>
          <w:color w:val="000000" w:themeColor="text1"/>
          <w:sz w:val="24"/>
          <w:szCs w:val="24"/>
          <w:lang w:val="tt-RU"/>
        </w:rPr>
        <w:t>Тема 2: Отношение России со страннами Западной Европы. ЭО.</w:t>
      </w:r>
    </w:p>
    <w:p w:rsidR="007B0711" w:rsidRPr="00D238C6" w:rsidRDefault="007B0711" w:rsidP="00D238C6">
      <w:pPr>
        <w:jc w:val="both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  <w:r w:rsidRPr="00D238C6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Б</w:t>
      </w:r>
      <w:r w:rsidR="00D238C6" w:rsidRPr="00D238C6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а</w:t>
      </w:r>
      <w:r w:rsidRPr="00D238C6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хчисарайский мирный договор 1681 года</w:t>
      </w:r>
      <w:r w:rsidRPr="00D238C6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— соглашение о перемирии </w:t>
      </w:r>
      <w:r w:rsidRPr="00D238C6">
        <w:rPr>
          <w:rFonts w:ascii="Times New Roman" w:hAnsi="Times New Roman"/>
          <w:color w:val="000000" w:themeColor="text1"/>
          <w:sz w:val="24"/>
          <w:szCs w:val="24"/>
        </w:rPr>
        <w:t>3</w:t>
      </w:r>
      <w:r w:rsidRPr="00D238C6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hyperlink r:id="rId6" w:tooltip="13 января" w:history="1">
        <w:r w:rsidRPr="00D238C6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(13) января</w:t>
        </w:r>
      </w:hyperlink>
      <w:r w:rsidRPr="00D238C6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hyperlink r:id="rId7" w:tooltip="1681 год" w:history="1">
        <w:r w:rsidRPr="00D238C6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1681 года</w:t>
        </w:r>
      </w:hyperlink>
      <w:r w:rsidRPr="00D238C6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в </w:t>
      </w:r>
      <w:hyperlink r:id="rId8" w:tooltip="Бахчисарай" w:history="1">
        <w:r w:rsidRPr="00D238C6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Бахчисарае</w:t>
        </w:r>
      </w:hyperlink>
      <w:r w:rsidRPr="00D238C6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между </w:t>
      </w:r>
      <w:hyperlink r:id="rId9" w:tooltip="Османская империя" w:history="1">
        <w:r w:rsidRPr="00D238C6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Турцией</w:t>
        </w:r>
      </w:hyperlink>
      <w:r w:rsidRPr="00D238C6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, </w:t>
      </w:r>
      <w:hyperlink r:id="rId10" w:tooltip="Крымское ханство" w:history="1">
        <w:r w:rsidRPr="00D238C6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Крымским ханством</w:t>
        </w:r>
      </w:hyperlink>
      <w:r w:rsidRPr="00D238C6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и </w:t>
      </w:r>
      <w:hyperlink r:id="rId11" w:tooltip="Русское царство" w:history="1">
        <w:r w:rsidRPr="00D238C6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Россией</w:t>
        </w:r>
      </w:hyperlink>
      <w:r w:rsidRPr="00D238C6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по результатам </w:t>
      </w:r>
      <w:hyperlink r:id="rId12" w:tooltip="Русско-турецкая война (1672—1681)" w:history="1">
        <w:r w:rsidRPr="00D238C6">
          <w:rPr>
            <w:rFonts w:ascii="Times New Roman" w:hAnsi="Times New Roman"/>
            <w:color w:val="000000" w:themeColor="text1"/>
            <w:sz w:val="24"/>
            <w:szCs w:val="24"/>
            <w:shd w:val="clear" w:color="auto" w:fill="FFFFFF"/>
          </w:rPr>
          <w:t>войны 1672—1681 годов</w:t>
        </w:r>
      </w:hyperlink>
      <w:r w:rsidRPr="00D238C6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7B0711" w:rsidRPr="00D238C6" w:rsidRDefault="007B0711" w:rsidP="00D238C6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Переговоры</w:t>
      </w:r>
    </w:p>
    <w:p w:rsidR="007B0711" w:rsidRPr="00D238C6" w:rsidRDefault="007B0711" w:rsidP="00D238C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 декабре </w:t>
      </w:r>
      <w:hyperlink r:id="rId13" w:tooltip="1678 год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1678 года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в </w:t>
      </w:r>
      <w:hyperlink r:id="rId14" w:tooltip="Константинополь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Константинополь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был послан дворянин </w:t>
      </w:r>
      <w:hyperlink r:id="rId15" w:tooltip="Даудов, Василий Александрович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В. А. Даудов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 с предложением </w:t>
      </w:r>
      <w:proofErr w:type="gram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восстановить</w:t>
      </w:r>
      <w:proofErr w:type="gram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дружественные отношения. </w:t>
      </w:r>
      <w:hyperlink r:id="rId16" w:tooltip="Гетман Самойлович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Гетман И. С. Самойлович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с которым снеслись по этому поводу, также сочувственно относился к мысли о заключении мира с Османской империей и Крымом. Склонялись к миру и в самом Османском государстве.</w:t>
      </w:r>
    </w:p>
    <w:p w:rsidR="007B0711" w:rsidRPr="00D238C6" w:rsidRDefault="007B0711" w:rsidP="00D238C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Осенью </w:t>
      </w:r>
      <w:hyperlink r:id="rId17" w:tooltip="1679 год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1679 года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Даудов вернулся назад с грамотой от великого визиря, который требовал для переговоров о заключении мира присылки особого посла и предлагал, со своей стороны, отправить посланника в Крым для ведения мирных переговоров.</w:t>
      </w:r>
    </w:p>
    <w:p w:rsidR="007B0711" w:rsidRPr="00D238C6" w:rsidRDefault="007B0711" w:rsidP="00D238C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 конце </w:t>
      </w:r>
      <w:hyperlink r:id="rId18" w:tooltip="1679 год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1679 года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в Крым к хану </w:t>
      </w: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begin"/>
      </w: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instrText xml:space="preserve"> HYPERLINK "https://ru.wikipedia.org/wiki/%D0%9C%D1%83%D1%80%D0%B0%D0%B4_%D0%93%D0%B8%D1%80%D0%B5%D0%B9" \o "Мурад Гирей" </w:instrText>
      </w: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separate"/>
      </w: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Мураду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Гирею</w:t>
      </w: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fldChar w:fldCharType="end"/>
      </w: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были отправлены из Москвы Сухотин и дьяк Михайлов. Но это посольство кончилось ничем, так как дьяк Михайлов своевольно оставил Сухотина и уехал в Москву. Переговоры в Крыму затянулись, так как русские и казаки Самойловича пытались отстоять земли по нижнему и среднему Днепру.</w:t>
      </w:r>
    </w:p>
    <w:p w:rsidR="007B0711" w:rsidRPr="00D238C6" w:rsidRDefault="007B0711" w:rsidP="00D238C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 августе </w:t>
      </w:r>
      <w:hyperlink r:id="rId19" w:tooltip="1680 год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1680 года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для заключения перемирия в Крым были направлены российские послы. Это резидент в Польше </w:t>
      </w:r>
      <w:hyperlink r:id="rId20" w:tooltip="Стольник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стольник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и </w:t>
      </w:r>
      <w:hyperlink r:id="rId21" w:tooltip="Полковник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полковник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</w:t>
      </w:r>
      <w:hyperlink r:id="rId22" w:tooltip="Ключ тайнописи В. М. Тяпкина (страница отсутствует)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В. М. Тяпкин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дьяк </w:t>
      </w:r>
      <w:hyperlink r:id="rId23" w:tooltip="Зотов, Никита Моисеевич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Н. М. Зотов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и генеральный писарь </w:t>
      </w:r>
      <w:hyperlink r:id="rId24" w:tooltip="Войско Запорожское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Войска Запорожского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</w:t>
      </w:r>
      <w:hyperlink r:id="rId25" w:tooltip="Семён Ракович (страница отсутствует)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 xml:space="preserve">Семён </w:t>
        </w:r>
        <w:proofErr w:type="spellStart"/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Ракович</w:t>
        </w:r>
        <w:proofErr w:type="spellEnd"/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 В декабре проект договора был отослан в Стамбул, и вскоре хан получил полномочия для подписания окончательного мира. По его условиям Россия сохраняла на правом берегу только Киев с округой. Требования русских оставить под верховной властью царя </w:t>
      </w:r>
      <w:proofErr w:type="gram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Запорожскую</w:t>
      </w:r>
      <w:proofErr w:type="gram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сечь были турками решительно отвергнуты. Предложение превратить правобережье от Буга до Днепра в нейтральную зону, где запрещалось бы строить поселения и крепости, также не прошло. Наоборот, османы начали активное освоение края. В 1681 </w:t>
      </w:r>
      <w:hyperlink r:id="rId26" w:tooltip="Хмельницкий, Юрий Богданович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Юрий Хмельницкий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в котором больше не было необходимости, был арестован и отправлен в Турцию. Правобережные земли были переданы под управление молдавского господаря </w:t>
      </w:r>
      <w:hyperlink r:id="rId27" w:tooltip="Георгий Дука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Георгия Дуки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который начал их восстановление, переманивая население с левого берега Днепра.</w:t>
      </w:r>
    </w:p>
    <w:p w:rsidR="007B0711" w:rsidRPr="00D238C6" w:rsidRDefault="007B0711" w:rsidP="00D238C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Мирный договор, заключенный в Крыму, нуждался в утверждении турецким султаном. С этой целью в 1681 году в Константинополь отправился дьяк </w:t>
      </w:r>
      <w:hyperlink r:id="rId28" w:tooltip="Возницын, Прокофий Богданович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П. Б. Возницын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 В Турции не соглашались оставить в договоре пункт, по которому Запорожье считалось принадлежащим царю московскому. Возницын не хотел было признавать договора без этого пункта, </w:t>
      </w:r>
      <w:proofErr w:type="gram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но</w:t>
      </w:r>
      <w:proofErr w:type="gram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в конце концов, по совету патриарха константинопольского, признал, и в Москве были очень довольны этим мирным договором.</w:t>
      </w:r>
    </w:p>
    <w:p w:rsidR="007B0711" w:rsidRPr="00D238C6" w:rsidRDefault="007B0711" w:rsidP="00D238C6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Итоги </w:t>
      </w:r>
    </w:p>
    <w:p w:rsidR="007B0711" w:rsidRPr="00D238C6" w:rsidRDefault="007B0711" w:rsidP="00D238C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Договор был заключен сроком на 20 лет и завершил войны 70-х годов </w:t>
      </w:r>
      <w:hyperlink r:id="rId29" w:tooltip="XVII век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XVII века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между этими государствами за обладание правобережными землями Днепра.</w:t>
      </w:r>
    </w:p>
    <w:p w:rsidR="007B0711" w:rsidRPr="00D238C6" w:rsidRDefault="007B0711" w:rsidP="00D238C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По договору:</w:t>
      </w:r>
    </w:p>
    <w:p w:rsidR="007B0711" w:rsidRPr="00D238C6" w:rsidRDefault="007B0711" w:rsidP="00D238C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lastRenderedPageBreak/>
        <w:t>граница между Турцией и Россией устанавливается по </w:t>
      </w:r>
      <w:hyperlink r:id="rId30" w:tooltip="Днепр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Днепру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султан и хан обязались не помогать врагам России;</w:t>
      </w:r>
    </w:p>
    <w:p w:rsidR="007B0711" w:rsidRPr="00D238C6" w:rsidRDefault="007B0711" w:rsidP="00D238C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Россия присоединяет левобережные земли Днепра и </w:t>
      </w:r>
      <w:hyperlink r:id="rId31" w:tooltip="Киев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Киев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с округой. Запорожье формально становилось независимым. Россия согласилась на ежегодное предоставление хану «казны»;</w:t>
      </w:r>
    </w:p>
    <w:p w:rsidR="007B0711" w:rsidRPr="00D238C6" w:rsidRDefault="007B0711" w:rsidP="00D238C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казаки получают право на рыбную ловлю, добычу соли и свободного плавания по Днепру и его притокам до </w:t>
      </w:r>
      <w:hyperlink r:id="rId32" w:tooltip="Чёрное море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Чёрного моря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;</w:t>
      </w:r>
    </w:p>
    <w:p w:rsidR="007B0711" w:rsidRPr="00D238C6" w:rsidRDefault="007B0711" w:rsidP="00D238C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крымцы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и ногайцы имеют право кочевать и промышлять на обоих берегах Днепра</w:t>
      </w:r>
    </w:p>
    <w:p w:rsidR="007B0711" w:rsidRPr="00D238C6" w:rsidRDefault="007B0711" w:rsidP="00D238C6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Бахчисарайский мирный договор в очередной раз перераспределил земли между соседними государствами. Также договор имел большое международное значение и обусловил подписание «</w:t>
      </w:r>
      <w:hyperlink r:id="rId33" w:tooltip="Вечный мир (1686)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Вечного мира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» в </w:t>
      </w:r>
      <w:hyperlink r:id="rId34" w:tooltip="1686 год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1686 году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между Россией и </w:t>
      </w:r>
      <w:hyperlink r:id="rId35" w:tooltip="Польша" w:history="1">
        <w:r w:rsidRPr="00D238C6">
          <w:rPr>
            <w:rFonts w:ascii="Times New Roman" w:eastAsia="Times New Roman" w:hAnsi="Times New Roman"/>
            <w:color w:val="000000" w:themeColor="text1"/>
            <w:sz w:val="24"/>
            <w:szCs w:val="24"/>
            <w:lang w:eastAsia="ru-RU"/>
          </w:rPr>
          <w:t>Польшей</w:t>
        </w:r>
      </w:hyperlink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7B0711" w:rsidRPr="00D238C6" w:rsidRDefault="007B0711" w:rsidP="00D238C6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:rsidR="007B0711" w:rsidRPr="00D238C6" w:rsidRDefault="007B0711" w:rsidP="00D238C6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D238C6">
        <w:rPr>
          <w:rFonts w:ascii="Times New Roman" w:hAnsi="Times New Roman"/>
          <w:color w:val="000000" w:themeColor="text1"/>
          <w:sz w:val="24"/>
          <w:szCs w:val="24"/>
          <w:lang w:val="tt-RU"/>
        </w:rPr>
        <w:t>Прочитать лекцию, заполнить таблицу письменно: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51"/>
        <w:gridCol w:w="7620"/>
      </w:tblGrid>
      <w:tr w:rsidR="00D238C6" w:rsidRPr="00D238C6" w:rsidTr="007B0711">
        <w:tc>
          <w:tcPr>
            <w:tcW w:w="1951" w:type="dxa"/>
          </w:tcPr>
          <w:p w:rsidR="007B0711" w:rsidRPr="00D238C6" w:rsidRDefault="007B0711" w:rsidP="00D238C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D238C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Страна </w:t>
            </w:r>
          </w:p>
        </w:tc>
        <w:tc>
          <w:tcPr>
            <w:tcW w:w="7620" w:type="dxa"/>
          </w:tcPr>
          <w:p w:rsidR="007B0711" w:rsidRPr="00D238C6" w:rsidRDefault="007B0711" w:rsidP="00D238C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D238C6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Что получила по Бахчисарайскму договору</w:t>
            </w:r>
          </w:p>
        </w:tc>
      </w:tr>
      <w:tr w:rsidR="007B0711" w:rsidRPr="00D238C6" w:rsidTr="007B0711">
        <w:tc>
          <w:tcPr>
            <w:tcW w:w="1951" w:type="dxa"/>
          </w:tcPr>
          <w:p w:rsidR="007B0711" w:rsidRPr="00D238C6" w:rsidRDefault="007B0711" w:rsidP="00D238C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7620" w:type="dxa"/>
          </w:tcPr>
          <w:p w:rsidR="007B0711" w:rsidRPr="00D238C6" w:rsidRDefault="007B0711" w:rsidP="00D238C6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</w:tbl>
    <w:p w:rsidR="007B0711" w:rsidRPr="00D238C6" w:rsidRDefault="007B0711" w:rsidP="00D238C6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p w:rsidR="007B0711" w:rsidRPr="00D238C6" w:rsidRDefault="007B0711" w:rsidP="00D238C6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D238C6">
        <w:rPr>
          <w:rFonts w:ascii="Times New Roman" w:hAnsi="Times New Roman"/>
          <w:color w:val="000000" w:themeColor="text1"/>
          <w:sz w:val="24"/>
          <w:szCs w:val="24"/>
          <w:lang w:val="tt-RU"/>
        </w:rPr>
        <w:t>Форма сдачи: фото письменного ответа на почту</w:t>
      </w:r>
      <w:r w:rsidRPr="00D238C6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D238C6">
        <w:rPr>
          <w:rFonts w:ascii="Times New Roman" w:hAnsi="Times New Roman"/>
          <w:color w:val="000000" w:themeColor="text1"/>
          <w:sz w:val="24"/>
          <w:szCs w:val="24"/>
          <w:lang w:val="tt-RU"/>
        </w:rPr>
        <w:t>sapohnikova</w:t>
      </w:r>
      <w:hyperlink r:id="rId36" w:history="1">
        <w:r w:rsidRPr="00D238C6">
          <w:rPr>
            <w:rStyle w:val="a3"/>
            <w:rFonts w:ascii="Times New Roman" w:hAnsi="Times New Roman"/>
            <w:color w:val="000000" w:themeColor="text1"/>
            <w:sz w:val="24"/>
            <w:szCs w:val="24"/>
            <w:lang w:val="tt-RU"/>
          </w:rPr>
          <w:t>86@mail.ru</w:t>
        </w:r>
      </w:hyperlink>
      <w:r w:rsidRPr="00D238C6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 </w:t>
      </w:r>
      <w:r w:rsidRPr="00D238C6">
        <w:rPr>
          <w:rStyle w:val="a4"/>
          <w:rFonts w:ascii="Times New Roman" w:hAnsi="Times New Roman"/>
          <w:color w:val="000000" w:themeColor="text1"/>
          <w:sz w:val="24"/>
          <w:szCs w:val="24"/>
          <w:lang w:val="tt-RU"/>
        </w:rPr>
        <w:t>или WhatsApp</w:t>
      </w:r>
    </w:p>
    <w:p w:rsidR="007B0711" w:rsidRPr="00D238C6" w:rsidRDefault="00D238C6" w:rsidP="00D238C6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D238C6">
        <w:rPr>
          <w:rFonts w:ascii="Times New Roman" w:hAnsi="Times New Roman"/>
          <w:color w:val="000000" w:themeColor="text1"/>
          <w:sz w:val="24"/>
          <w:szCs w:val="24"/>
          <w:lang w:val="tt-RU"/>
        </w:rPr>
        <w:t>Тема 2.</w:t>
      </w:r>
    </w:p>
    <w:p w:rsidR="00D238C6" w:rsidRPr="00D238C6" w:rsidRDefault="00D238C6" w:rsidP="00D238C6">
      <w:pPr>
        <w:shd w:val="clear" w:color="auto" w:fill="FCFCFC"/>
        <w:spacing w:after="0" w:line="390" w:lineRule="atLeast"/>
        <w:jc w:val="both"/>
        <w:textAlignment w:val="baseline"/>
        <w:outlineLvl w:val="3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Противостояние России и Швеции</w:t>
      </w:r>
    </w:p>
    <w:p w:rsidR="00D238C6" w:rsidRPr="00D238C6" w:rsidRDefault="00D238C6" w:rsidP="00D238C6">
      <w:pPr>
        <w:shd w:val="clear" w:color="auto" w:fill="FCFCFC"/>
        <w:spacing w:after="225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Россия в системе международных отношений 17 века. В результате войн в XVI в. Россия лишилась территорий на северо-западном побережье Ладожского озера, на юго-восточном побережье Финского залива в пользу Швеции, на юго-западе г. Велиж – в пользу Речи </w:t>
      </w: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Посполитой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 Швеция в событиях Смутного времени Швеция сыграла роль агрессора, вторгшись на территорию России (Новгород) в самое трудное для нее время и планируя посадить на русский трон шведского короля.</w:t>
      </w:r>
    </w:p>
    <w:p w:rsidR="00D238C6" w:rsidRPr="00D238C6" w:rsidRDefault="00D238C6" w:rsidP="00D238C6">
      <w:pPr>
        <w:shd w:val="clear" w:color="auto" w:fill="FCFCFC"/>
        <w:spacing w:after="225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Династии Романовых предстояло возродить военное и политическое могущество страны, чтобы успешно отстаивать ее интересы на международной арене. И в первую очередь – присоединение Правобережной Украины.</w:t>
      </w:r>
    </w:p>
    <w:p w:rsidR="00D238C6" w:rsidRPr="00D238C6" w:rsidRDefault="00D238C6" w:rsidP="00D238C6">
      <w:pPr>
        <w:shd w:val="clear" w:color="auto" w:fill="FCFCFC"/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При Михаиле Федоровиче заключен </w:t>
      </w:r>
      <w:proofErr w:type="spellStart"/>
      <w:r w:rsidRPr="00D238C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Столбовский</w:t>
      </w:r>
      <w:proofErr w:type="spellEnd"/>
      <w:r w:rsidRPr="00D238C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мир</w:t>
      </w: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(1617) — Швеция вернула России Новгородскую землю, но оставила за собой Ижору с берегами Невы и Финского залива.</w:t>
      </w:r>
    </w:p>
    <w:p w:rsidR="00D238C6" w:rsidRPr="00D238C6" w:rsidRDefault="00D238C6" w:rsidP="00D238C6">
      <w:pPr>
        <w:shd w:val="clear" w:color="auto" w:fill="FCFCFC"/>
        <w:spacing w:after="225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1656-1661 гг. Русско-шведская война — по </w:t>
      </w: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Кардисскому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миру Швеции уступались города, занятые русской армией в Ливонии, возвращение к условиям </w:t>
      </w: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Столбовского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мира.</w:t>
      </w:r>
    </w:p>
    <w:p w:rsidR="00D238C6" w:rsidRPr="00D238C6" w:rsidRDefault="00D238C6" w:rsidP="00D238C6">
      <w:pPr>
        <w:shd w:val="clear" w:color="auto" w:fill="FCFCFC"/>
        <w:spacing w:after="0" w:line="390" w:lineRule="atLeast"/>
        <w:jc w:val="both"/>
        <w:textAlignment w:val="baseline"/>
        <w:outlineLvl w:val="3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Противостояние России и Речи </w:t>
      </w:r>
      <w:proofErr w:type="spellStart"/>
      <w:r w:rsidRPr="00D238C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Посполитой</w:t>
      </w:r>
      <w:proofErr w:type="spellEnd"/>
    </w:p>
    <w:p w:rsidR="00D238C6" w:rsidRPr="00D238C6" w:rsidRDefault="00D238C6" w:rsidP="00D238C6">
      <w:pPr>
        <w:shd w:val="clear" w:color="auto" w:fill="FCFCFC"/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Польский король Сигизмунд III не признавал прав </w:t>
      </w:r>
      <w:r w:rsidRPr="00D238C6">
        <w:rPr>
          <w:rFonts w:ascii="Times New Roman" w:eastAsia="Times New Roman" w:hAnsi="Times New Roman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Михаила Федоровича</w:t>
      </w: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Романова на российский престол, считая российским государем своего сына </w:t>
      </w:r>
      <w:r w:rsidRPr="00D238C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Владислава</w:t>
      </w: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 По </w:t>
      </w:r>
      <w:proofErr w:type="spellStart"/>
      <w:r w:rsidRPr="00D238C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Деулинскому</w:t>
      </w:r>
      <w:proofErr w:type="spellEnd"/>
      <w:r w:rsidRPr="00D238C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перемирию</w:t>
      </w: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 (1618) Польша получила Смоленские, Черниговские и Новгород-Северские земли; Владислав не отказывался от притязаний на российскую корону. Россия же не могла смириться с потерей своих территорий.</w:t>
      </w:r>
    </w:p>
    <w:p w:rsidR="00D238C6" w:rsidRPr="00D238C6" w:rsidRDefault="00D238C6" w:rsidP="00D238C6">
      <w:pPr>
        <w:shd w:val="clear" w:color="auto" w:fill="FCFCFC"/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 1632-1634 гг. произошла Смоленская война. Результаты Смоленской войны (</w:t>
      </w:r>
      <w:proofErr w:type="spellStart"/>
      <w:r w:rsidRPr="00D238C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Поляновский</w:t>
      </w:r>
      <w:proofErr w:type="spellEnd"/>
      <w:r w:rsidRPr="00D238C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мир</w:t>
      </w: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) с позиции России оценивается как отрицательные: Россия потеряла все отвоеванные земли. Но с другой стороны – польский король Владислав отказался от притязаний на русский престол.</w:t>
      </w:r>
    </w:p>
    <w:p w:rsidR="00D238C6" w:rsidRPr="00D238C6" w:rsidRDefault="00D238C6" w:rsidP="00D238C6">
      <w:pPr>
        <w:shd w:val="clear" w:color="auto" w:fill="FCFCFC"/>
        <w:spacing w:after="0" w:line="390" w:lineRule="atLeast"/>
        <w:jc w:val="both"/>
        <w:textAlignment w:val="baseline"/>
        <w:outlineLvl w:val="3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Русско-турецкая война.</w:t>
      </w:r>
    </w:p>
    <w:p w:rsidR="00D238C6" w:rsidRPr="00D238C6" w:rsidRDefault="00D238C6" w:rsidP="00D238C6">
      <w:pPr>
        <w:shd w:val="clear" w:color="auto" w:fill="FCFCFC"/>
        <w:spacing w:after="225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lastRenderedPageBreak/>
        <w:t xml:space="preserve">С русско-турецким соперничеством военные кампании России против Крымского ханства были связаны напрямую: Крымское ханство было вассалом Османской империи. Победы над </w:t>
      </w: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крымцами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означали борьбу и с Османской империей.</w:t>
      </w:r>
    </w:p>
    <w:p w:rsidR="00D238C6" w:rsidRPr="00D238C6" w:rsidRDefault="00D238C6" w:rsidP="00D238C6">
      <w:pPr>
        <w:shd w:val="clear" w:color="auto" w:fill="FCFCFC"/>
        <w:spacing w:after="225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При Михаиле Федоровиче было «Азовское сидение» (1637— 1642) — отряд казаков атамана М. Татаринова удерживал крепость Азов, который в итоге был возвращен туркам.</w:t>
      </w:r>
    </w:p>
    <w:p w:rsidR="00D238C6" w:rsidRPr="00D238C6" w:rsidRDefault="00D238C6" w:rsidP="00D238C6">
      <w:pPr>
        <w:shd w:val="clear" w:color="auto" w:fill="FCFCFC"/>
        <w:spacing w:after="225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Союзниками России по «Священной лиге» были Священная Римская империя, Речь </w:t>
      </w: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Посполитая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, Венеция и др. Этот союз возник по причине необходимости противостоять Османской империи и Крымскому ханству.</w:t>
      </w:r>
    </w:p>
    <w:p w:rsidR="00D238C6" w:rsidRPr="00D238C6" w:rsidRDefault="00D238C6" w:rsidP="00D238C6">
      <w:pPr>
        <w:shd w:val="clear" w:color="auto" w:fill="FCFCFC"/>
        <w:spacing w:after="225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России успешно завершить Крымские походы 1687 и 1689 гг. помешали погодные условия (нестерпимая жара, к которой русские войска были непривычны), отсутствие воды, продовольствия и фуража.</w:t>
      </w:r>
    </w:p>
    <w:p w:rsidR="00D238C6" w:rsidRPr="00D238C6" w:rsidRDefault="00D238C6" w:rsidP="00D238C6">
      <w:pPr>
        <w:shd w:val="clear" w:color="auto" w:fill="FCFCFC"/>
        <w:spacing w:after="0" w:line="390" w:lineRule="atLeast"/>
        <w:jc w:val="both"/>
        <w:textAlignment w:val="baseline"/>
        <w:outlineLvl w:val="3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Русско-польская война</w:t>
      </w:r>
    </w:p>
    <w:p w:rsidR="00D238C6" w:rsidRPr="00D238C6" w:rsidRDefault="00D238C6" w:rsidP="00D238C6">
      <w:pPr>
        <w:shd w:val="clear" w:color="auto" w:fill="FCFCFC"/>
        <w:spacing w:after="225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Смоленская война, или русско-польская война 1632—1634 годов — война между Русским царством и Речью </w:t>
      </w: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Посполитой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. Россия пыталась восстановить контроль над Смоленском и прилежащими территориями, вошедшими в состав Речи </w:t>
      </w: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Посполитой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по результатам войны 1609—1618 годов.</w:t>
      </w:r>
    </w:p>
    <w:p w:rsidR="00D238C6" w:rsidRPr="00D238C6" w:rsidRDefault="00D238C6" w:rsidP="00D238C6">
      <w:pPr>
        <w:shd w:val="clear" w:color="auto" w:fill="FCFCFC"/>
        <w:spacing w:after="225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Война велась в контексте внешнеполитического курса России XVI—XVIII веков, который был нацелен на решение трёх задач: присоединение западнорусских земель, обеспечение выхода к Балтийскому и Чёрному морям, а также достижение безопасности южных границ от набегов крымского хана. Накануне войны Россия пыталась склонить к совместным действиям против Речи </w:t>
      </w: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Посполитой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Швецию и Османскую империю, но безуспешно, и ей пришлось воевать без союзников.</w:t>
      </w:r>
    </w:p>
    <w:p w:rsidR="00D238C6" w:rsidRPr="00D238C6" w:rsidRDefault="00D238C6" w:rsidP="00D238C6">
      <w:pPr>
        <w:shd w:val="clear" w:color="auto" w:fill="FCFCFC"/>
        <w:spacing w:after="225" w:line="24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4 (14) июня 1634 года в селе </w:t>
      </w: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Семлёво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на реке </w:t>
      </w: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Поляновке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был заключен «</w:t>
      </w: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Поляновский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мир» между Россией и Польшей, подтвердивший в основном границы, установленные </w:t>
      </w: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Деулинским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перемирием. К России отошёл только один город — </w:t>
      </w:r>
      <w:proofErr w:type="spellStart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Серпейск</w:t>
      </w:r>
      <w:proofErr w:type="spellEnd"/>
      <w:r w:rsidRPr="00D238C6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 По договору Владислав отказался от претензий на русский трон. Опыт этой войны сказался на дальнейшем развитии русской армии, поскольку самыми боеспособными частями оказались полки нового строя. В дальнейшем правительство продолжило формирование этих полков, одновременно отказавшись от наёмников.</w:t>
      </w:r>
    </w:p>
    <w:p w:rsidR="00D238C6" w:rsidRDefault="00D238C6" w:rsidP="00D238C6">
      <w:p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Вопрос:</w:t>
      </w:r>
    </w:p>
    <w:p w:rsidR="00D238C6" w:rsidRPr="00D238C6" w:rsidRDefault="00D238C6" w:rsidP="00D238C6">
      <w:pPr>
        <w:pStyle w:val="a5"/>
        <w:numPr>
          <w:ilvl w:val="0"/>
          <w:numId w:val="3"/>
        </w:numPr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С какими государствами Россия взаимодействовала?</w:t>
      </w:r>
      <w:bookmarkStart w:id="0" w:name="_GoBack"/>
      <w:bookmarkEnd w:id="0"/>
    </w:p>
    <w:p w:rsidR="007B0711" w:rsidRPr="00D238C6" w:rsidRDefault="007B0711" w:rsidP="00D238C6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p w:rsidR="00852DF3" w:rsidRPr="00D238C6" w:rsidRDefault="00852DF3" w:rsidP="00D238C6">
      <w:pPr>
        <w:jc w:val="both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sectPr w:rsidR="00852DF3" w:rsidRPr="00D23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D4100"/>
    <w:multiLevelType w:val="hybridMultilevel"/>
    <w:tmpl w:val="C94E655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6DD4B3C"/>
    <w:multiLevelType w:val="multilevel"/>
    <w:tmpl w:val="F8F80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331D42"/>
    <w:multiLevelType w:val="hybridMultilevel"/>
    <w:tmpl w:val="73CCBE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C94"/>
    <w:rsid w:val="007B0711"/>
    <w:rsid w:val="00852DF3"/>
    <w:rsid w:val="00D238C6"/>
    <w:rsid w:val="00F06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71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B0711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7B0711"/>
    <w:rPr>
      <w:b/>
      <w:bCs/>
    </w:rPr>
  </w:style>
  <w:style w:type="paragraph" w:styleId="a5">
    <w:name w:val="List Paragraph"/>
    <w:basedOn w:val="a"/>
    <w:uiPriority w:val="34"/>
    <w:qFormat/>
    <w:rsid w:val="007B0711"/>
    <w:pPr>
      <w:ind w:left="720"/>
      <w:contextualSpacing/>
    </w:pPr>
  </w:style>
  <w:style w:type="table" w:styleId="a6">
    <w:name w:val="Table Grid"/>
    <w:basedOn w:val="a1"/>
    <w:uiPriority w:val="59"/>
    <w:rsid w:val="007B07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71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B0711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7B0711"/>
    <w:rPr>
      <w:b/>
      <w:bCs/>
    </w:rPr>
  </w:style>
  <w:style w:type="paragraph" w:styleId="a5">
    <w:name w:val="List Paragraph"/>
    <w:basedOn w:val="a"/>
    <w:uiPriority w:val="34"/>
    <w:qFormat/>
    <w:rsid w:val="007B0711"/>
    <w:pPr>
      <w:ind w:left="720"/>
      <w:contextualSpacing/>
    </w:pPr>
  </w:style>
  <w:style w:type="table" w:styleId="a6">
    <w:name w:val="Table Grid"/>
    <w:basedOn w:val="a1"/>
    <w:uiPriority w:val="59"/>
    <w:rsid w:val="007B07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4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1%D0%B0%D1%85%D1%87%D0%B8%D1%81%D0%B0%D1%80%D0%B0%D0%B9" TargetMode="External"/><Relationship Id="rId13" Type="http://schemas.openxmlformats.org/officeDocument/2006/relationships/hyperlink" Target="https://ru.wikipedia.org/wiki/1678_%D0%B3%D0%BE%D0%B4" TargetMode="External"/><Relationship Id="rId18" Type="http://schemas.openxmlformats.org/officeDocument/2006/relationships/hyperlink" Target="https://ru.wikipedia.org/wiki/1679_%D0%B3%D0%BE%D0%B4" TargetMode="External"/><Relationship Id="rId26" Type="http://schemas.openxmlformats.org/officeDocument/2006/relationships/hyperlink" Target="https://ru.wikipedia.org/wiki/%D0%A5%D0%BC%D0%B5%D0%BB%D1%8C%D0%BD%D0%B8%D1%86%D0%BA%D0%B8%D0%B9,_%D0%AE%D1%80%D0%B8%D0%B9_%D0%91%D0%BE%D0%B3%D0%B4%D0%B0%D0%BD%D0%BE%D0%B2%D0%B8%D1%87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ru.wikipedia.org/wiki/%D0%9F%D0%BE%D0%BB%D0%BA%D0%BE%D0%B2%D0%BD%D0%B8%D0%BA" TargetMode="External"/><Relationship Id="rId34" Type="http://schemas.openxmlformats.org/officeDocument/2006/relationships/hyperlink" Target="https://ru.wikipedia.org/wiki/1686_%D0%B3%D0%BE%D0%B4" TargetMode="External"/><Relationship Id="rId7" Type="http://schemas.openxmlformats.org/officeDocument/2006/relationships/hyperlink" Target="https://ru.wikipedia.org/wiki/1681_%D0%B3%D0%BE%D0%B4" TargetMode="External"/><Relationship Id="rId12" Type="http://schemas.openxmlformats.org/officeDocument/2006/relationships/hyperlink" Target="https://ru.wikipedia.org/wiki/%D0%A0%D1%83%D1%81%D1%81%D0%BA%D0%BE-%D1%82%D1%83%D1%80%D0%B5%D1%86%D0%BA%D0%B0%D1%8F_%D0%B2%D0%BE%D0%B9%D0%BD%D0%B0_(1672%E2%80%941681)" TargetMode="External"/><Relationship Id="rId17" Type="http://schemas.openxmlformats.org/officeDocument/2006/relationships/hyperlink" Target="https://ru.wikipedia.org/wiki/1679_%D0%B3%D0%BE%D0%B4" TargetMode="External"/><Relationship Id="rId25" Type="http://schemas.openxmlformats.org/officeDocument/2006/relationships/hyperlink" Target="https://ru.wikipedia.org/w/index.php?title=%D0%A1%D0%B5%D0%BC%D1%91%D0%BD_%D0%A0%D0%B0%D0%BA%D0%BE%D0%B2%D0%B8%D1%87&amp;action=edit&amp;redlink=1" TargetMode="External"/><Relationship Id="rId33" Type="http://schemas.openxmlformats.org/officeDocument/2006/relationships/hyperlink" Target="https://ru.wikipedia.org/wiki/%D0%92%D0%B5%D1%87%D0%BD%D1%8B%D0%B9_%D0%BC%D0%B8%D1%80_(1686)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3%D0%B5%D1%82%D0%BC%D0%B0%D0%BD_%D0%A1%D0%B0%D0%BC%D0%BE%D0%B9%D0%BB%D0%BE%D0%B2%D0%B8%D1%87" TargetMode="External"/><Relationship Id="rId20" Type="http://schemas.openxmlformats.org/officeDocument/2006/relationships/hyperlink" Target="https://ru.wikipedia.org/wiki/%D0%A1%D1%82%D0%BE%D0%BB%D1%8C%D0%BD%D0%B8%D0%BA" TargetMode="External"/><Relationship Id="rId29" Type="http://schemas.openxmlformats.org/officeDocument/2006/relationships/hyperlink" Target="https://ru.wikipedia.org/wiki/XVII_%D0%B2%D0%B5%D0%B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13_%D1%8F%D0%BD%D0%B2%D0%B0%D1%80%D1%8F" TargetMode="External"/><Relationship Id="rId11" Type="http://schemas.openxmlformats.org/officeDocument/2006/relationships/hyperlink" Target="https://ru.wikipedia.org/wiki/%D0%A0%D1%83%D1%81%D1%81%D0%BA%D0%BE%D0%B5_%D1%86%D0%B0%D1%80%D1%81%D1%82%D0%B2%D0%BE" TargetMode="External"/><Relationship Id="rId24" Type="http://schemas.openxmlformats.org/officeDocument/2006/relationships/hyperlink" Target="https://ru.wikipedia.org/wiki/%D0%92%D0%BE%D0%B9%D1%81%D0%BA%D0%BE_%D0%97%D0%B0%D0%BF%D0%BE%D1%80%D0%BE%D0%B6%D1%81%D0%BA%D0%BE%D0%B5" TargetMode="External"/><Relationship Id="rId32" Type="http://schemas.openxmlformats.org/officeDocument/2006/relationships/hyperlink" Target="https://ru.wikipedia.org/wiki/%D0%A7%D1%91%D1%80%D0%BD%D0%BE%D0%B5_%D0%BC%D0%BE%D1%80%D0%B5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4%D0%B0%D1%83%D0%B4%D0%BE%D0%B2,_%D0%92%D0%B0%D1%81%D0%B8%D0%BB%D0%B8%D0%B9_%D0%90%D0%BB%D0%B5%D0%BA%D1%81%D0%B0%D0%BD%D0%B4%D1%80%D0%BE%D0%B2%D0%B8%D1%87" TargetMode="External"/><Relationship Id="rId23" Type="http://schemas.openxmlformats.org/officeDocument/2006/relationships/hyperlink" Target="https://ru.wikipedia.org/wiki/%D0%97%D0%BE%D1%82%D0%BE%D0%B2,_%D0%9D%D0%B8%D0%BA%D0%B8%D1%82%D0%B0_%D0%9C%D0%BE%D0%B8%D1%81%D0%B5%D0%B5%D0%B2%D0%B8%D1%87" TargetMode="External"/><Relationship Id="rId28" Type="http://schemas.openxmlformats.org/officeDocument/2006/relationships/hyperlink" Target="https://ru.wikipedia.org/wiki/%D0%92%D0%BE%D0%B7%D0%BD%D0%B8%D1%86%D1%8B%D0%BD,_%D0%9F%D1%80%D0%BE%D0%BA%D0%BE%D1%84%D0%B8%D0%B9_%D0%91%D0%BE%D0%B3%D0%B4%D0%B0%D0%BD%D0%BE%D0%B2%D0%B8%D1%87" TargetMode="External"/><Relationship Id="rId36" Type="http://schemas.openxmlformats.org/officeDocument/2006/relationships/hyperlink" Target="mailto:86@mail.ru" TargetMode="External"/><Relationship Id="rId10" Type="http://schemas.openxmlformats.org/officeDocument/2006/relationships/hyperlink" Target="https://ru.wikipedia.org/wiki/%D0%9A%D1%80%D1%8B%D0%BC%D1%81%D0%BA%D0%BE%D0%B5_%D1%85%D0%B0%D0%BD%D1%81%D1%82%D0%B2%D0%BE" TargetMode="External"/><Relationship Id="rId19" Type="http://schemas.openxmlformats.org/officeDocument/2006/relationships/hyperlink" Target="https://ru.wikipedia.org/wiki/1680_%D0%B3%D0%BE%D0%B4" TargetMode="External"/><Relationship Id="rId31" Type="http://schemas.openxmlformats.org/officeDocument/2006/relationships/hyperlink" Target="https://ru.wikipedia.org/wiki/%D0%9A%D0%B8%D0%B5%D0%B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E%D1%81%D0%BC%D0%B0%D0%BD%D1%81%D0%BA%D0%B0%D1%8F_%D0%B8%D0%BC%D0%BF%D0%B5%D1%80%D0%B8%D1%8F" TargetMode="External"/><Relationship Id="rId14" Type="http://schemas.openxmlformats.org/officeDocument/2006/relationships/hyperlink" Target="https://ru.wikipedia.org/wiki/%D0%9A%D0%BE%D0%BD%D1%81%D1%82%D0%B0%D0%BD%D1%82%D0%B8%D0%BD%D0%BE%D0%BF%D0%BE%D0%BB%D1%8C" TargetMode="External"/><Relationship Id="rId22" Type="http://schemas.openxmlformats.org/officeDocument/2006/relationships/hyperlink" Target="https://ru.wikipedia.org/w/index.php?title=%D0%9A%D0%BB%D1%8E%D1%87_%D1%82%D0%B0%D0%B9%D0%BD%D0%BE%D0%BF%D0%B8%D1%81%D0%B8_%D0%92._%D0%9C._%D0%A2%D1%8F%D0%BF%D0%BA%D0%B8%D0%BD%D0%B0&amp;action=edit&amp;redlink=1" TargetMode="External"/><Relationship Id="rId27" Type="http://schemas.openxmlformats.org/officeDocument/2006/relationships/hyperlink" Target="https://ru.wikipedia.org/wiki/%D0%93%D0%B5%D0%BE%D1%80%D0%B3%D0%B8%D0%B9_%D0%94%D1%83%D0%BA%D0%B0" TargetMode="External"/><Relationship Id="rId30" Type="http://schemas.openxmlformats.org/officeDocument/2006/relationships/hyperlink" Target="https://ru.wikipedia.org/wiki/%D0%94%D0%BD%D0%B5%D0%BF%D1%80" TargetMode="External"/><Relationship Id="rId35" Type="http://schemas.openxmlformats.org/officeDocument/2006/relationships/hyperlink" Target="https://ru.wikipedia.org/wiki/%D0%9F%D0%BE%D0%BB%D1%8C%D1%88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1774</Words>
  <Characters>10118</Characters>
  <Application>Microsoft Office Word</Application>
  <DocSecurity>0</DocSecurity>
  <Lines>84</Lines>
  <Paragraphs>23</Paragraphs>
  <ScaleCrop>false</ScaleCrop>
  <Company/>
  <LinksUpToDate>false</LinksUpToDate>
  <CharactersWithSpaces>11869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5</cp:revision>
  <dcterms:created xsi:type="dcterms:W3CDTF">2020-04-27T16:15:00Z</dcterms:created>
  <dcterms:modified xsi:type="dcterms:W3CDTF">2020-05-06T11:24:00Z</dcterms:modified>
</cp:coreProperties>
</file>