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4E17" w:rsidRPr="005C4E17" w:rsidRDefault="005C4E17" w:rsidP="005C4E17">
      <w:pPr>
        <w:jc w:val="both"/>
        <w:rPr>
          <w:rFonts w:ascii="Times New Roman" w:hAnsi="Times New Roman"/>
          <w:sz w:val="24"/>
          <w:szCs w:val="24"/>
        </w:rPr>
      </w:pPr>
      <w:r w:rsidRPr="005C4E17">
        <w:rPr>
          <w:rFonts w:ascii="Times New Roman" w:hAnsi="Times New Roman"/>
          <w:sz w:val="24"/>
          <w:szCs w:val="24"/>
        </w:rPr>
        <w:t>№ 1</w:t>
      </w:r>
    </w:p>
    <w:p w:rsidR="005C4E17" w:rsidRPr="005C4E17" w:rsidRDefault="005C4E17" w:rsidP="005C4E17">
      <w:pPr>
        <w:jc w:val="both"/>
        <w:rPr>
          <w:rFonts w:ascii="Times New Roman" w:hAnsi="Times New Roman"/>
          <w:sz w:val="24"/>
          <w:szCs w:val="24"/>
        </w:rPr>
      </w:pPr>
      <w:r w:rsidRPr="005C4E17">
        <w:rPr>
          <w:rFonts w:ascii="Times New Roman" w:hAnsi="Times New Roman"/>
          <w:sz w:val="24"/>
          <w:szCs w:val="24"/>
        </w:rPr>
        <w:t>Лекционный материал.</w:t>
      </w:r>
    </w:p>
    <w:p w:rsidR="005C4E17" w:rsidRPr="005C4E17" w:rsidRDefault="005C4E17" w:rsidP="005C4E17">
      <w:pPr>
        <w:jc w:val="both"/>
        <w:rPr>
          <w:rFonts w:ascii="Times New Roman" w:hAnsi="Times New Roman"/>
          <w:sz w:val="24"/>
          <w:szCs w:val="24"/>
          <w:lang w:val="tt-RU"/>
        </w:rPr>
      </w:pPr>
      <w:r w:rsidRPr="005C4E17">
        <w:rPr>
          <w:rFonts w:ascii="Times New Roman" w:hAnsi="Times New Roman"/>
          <w:sz w:val="24"/>
          <w:szCs w:val="24"/>
        </w:rPr>
        <w:t>Тема: Индия</w:t>
      </w:r>
      <w:r w:rsidRPr="005C4E17">
        <w:rPr>
          <w:rFonts w:ascii="Times New Roman" w:hAnsi="Times New Roman"/>
          <w:sz w:val="24"/>
          <w:szCs w:val="24"/>
          <w:lang w:val="tt-RU"/>
        </w:rPr>
        <w:t>: держава Великих Моголов, начало проникновения англичан, британски завоевания.  ЭО.</w:t>
      </w:r>
    </w:p>
    <w:p w:rsidR="005C4E17" w:rsidRPr="005C4E17" w:rsidRDefault="005C4E17" w:rsidP="005C4E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C4E17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Импе́рия</w:t>
      </w:r>
      <w:proofErr w:type="gramStart"/>
      <w:r w:rsidRPr="005C4E17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 В</w:t>
      </w:r>
      <w:proofErr w:type="gramEnd"/>
      <w:r w:rsidRPr="005C4E17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ели́ких Мого́лов</w:t>
      </w:r>
      <w:r w:rsidRPr="005C4E17">
        <w:rPr>
          <w:rFonts w:ascii="Times New Roman" w:eastAsia="Times New Roman" w:hAnsi="Times New Roman"/>
          <w:sz w:val="24"/>
          <w:szCs w:val="24"/>
          <w:lang w:eastAsia="ru-RU"/>
        </w:rPr>
        <w:t> — название государства, возникшего на территории современных </w:t>
      </w:r>
      <w:hyperlink r:id="rId6" w:history="1">
        <w:r w:rsidRPr="005C4E17">
          <w:rPr>
            <w:rFonts w:ascii="Times New Roman" w:eastAsia="Times New Roman" w:hAnsi="Times New Roman"/>
            <w:sz w:val="24"/>
            <w:szCs w:val="24"/>
            <w:u w:val="single"/>
            <w:lang w:eastAsia="ru-RU"/>
          </w:rPr>
          <w:t>Индии</w:t>
        </w:r>
      </w:hyperlink>
      <w:r w:rsidRPr="005C4E17">
        <w:rPr>
          <w:rFonts w:ascii="Times New Roman" w:eastAsia="Times New Roman" w:hAnsi="Times New Roman"/>
          <w:sz w:val="24"/>
          <w:szCs w:val="24"/>
          <w:lang w:eastAsia="ru-RU"/>
        </w:rPr>
        <w:t>, </w:t>
      </w:r>
      <w:hyperlink r:id="rId7" w:history="1">
        <w:r w:rsidRPr="005C4E17">
          <w:rPr>
            <w:rFonts w:ascii="Times New Roman" w:eastAsia="Times New Roman" w:hAnsi="Times New Roman"/>
            <w:sz w:val="24"/>
            <w:szCs w:val="24"/>
            <w:u w:val="single"/>
            <w:lang w:eastAsia="ru-RU"/>
          </w:rPr>
          <w:t>Пакистана</w:t>
        </w:r>
      </w:hyperlink>
      <w:r w:rsidRPr="005C4E17">
        <w:rPr>
          <w:rFonts w:ascii="Times New Roman" w:eastAsia="Times New Roman" w:hAnsi="Times New Roman"/>
          <w:sz w:val="24"/>
          <w:szCs w:val="24"/>
          <w:lang w:eastAsia="ru-RU"/>
        </w:rPr>
        <w:t> и южного </w:t>
      </w:r>
      <w:hyperlink r:id="rId8" w:history="1">
        <w:r w:rsidRPr="005C4E17">
          <w:rPr>
            <w:rFonts w:ascii="Times New Roman" w:eastAsia="Times New Roman" w:hAnsi="Times New Roman"/>
            <w:sz w:val="24"/>
            <w:szCs w:val="24"/>
            <w:u w:val="single"/>
            <w:lang w:eastAsia="ru-RU"/>
          </w:rPr>
          <w:t>Афганистана</w:t>
        </w:r>
      </w:hyperlink>
      <w:r w:rsidRPr="005C4E17">
        <w:rPr>
          <w:rFonts w:ascii="Times New Roman" w:eastAsia="Times New Roman" w:hAnsi="Times New Roman"/>
          <w:sz w:val="24"/>
          <w:szCs w:val="24"/>
          <w:lang w:eastAsia="ru-RU"/>
        </w:rPr>
        <w:t>. Государство существовало с 1526 по 1858 годы (фактически до середины </w:t>
      </w:r>
      <w:hyperlink r:id="rId9" w:history="1">
        <w:r w:rsidRPr="005C4E17">
          <w:rPr>
            <w:rFonts w:ascii="Times New Roman" w:eastAsia="Times New Roman" w:hAnsi="Times New Roman"/>
            <w:sz w:val="24"/>
            <w:szCs w:val="24"/>
            <w:u w:val="single"/>
            <w:lang w:eastAsia="ru-RU"/>
          </w:rPr>
          <w:t>XIX века</w:t>
        </w:r>
      </w:hyperlink>
      <w:r w:rsidRPr="005C4E17">
        <w:rPr>
          <w:rFonts w:ascii="Times New Roman" w:eastAsia="Times New Roman" w:hAnsi="Times New Roman"/>
          <w:sz w:val="24"/>
          <w:szCs w:val="24"/>
          <w:lang w:eastAsia="ru-RU"/>
        </w:rPr>
        <w:t>). Название «Великие Моголы» появилось уже при английских колонизаторах. Термин «могол» применялся в Индии для обозначения мусульман Северной Индии и Центральной Азии.</w:t>
      </w:r>
    </w:p>
    <w:p w:rsidR="005C4E17" w:rsidRPr="005C4E17" w:rsidRDefault="005C4E17" w:rsidP="005C4E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C4E17">
        <w:rPr>
          <w:rFonts w:ascii="Times New Roman" w:eastAsia="Times New Roman" w:hAnsi="Times New Roman"/>
          <w:sz w:val="24"/>
          <w:szCs w:val="24"/>
          <w:lang w:eastAsia="ru-RU"/>
        </w:rPr>
        <w:t>Империя основана </w:t>
      </w:r>
      <w:hyperlink r:id="rId10" w:history="1">
        <w:r w:rsidRPr="005C4E17">
          <w:rPr>
            <w:rFonts w:ascii="Times New Roman" w:eastAsia="Times New Roman" w:hAnsi="Times New Roman"/>
            <w:sz w:val="24"/>
            <w:szCs w:val="24"/>
            <w:u w:val="single"/>
            <w:lang w:eastAsia="ru-RU"/>
          </w:rPr>
          <w:t>Бабуром</w:t>
        </w:r>
      </w:hyperlink>
      <w:r w:rsidRPr="005C4E17">
        <w:rPr>
          <w:rFonts w:ascii="Times New Roman" w:eastAsia="Times New Roman" w:hAnsi="Times New Roman"/>
          <w:sz w:val="24"/>
          <w:szCs w:val="24"/>
          <w:lang w:eastAsia="ru-RU"/>
        </w:rPr>
        <w:t>, </w:t>
      </w:r>
      <w:proofErr w:type="gramStart"/>
      <w:r w:rsidRPr="005C4E17">
        <w:rPr>
          <w:rFonts w:ascii="Times New Roman" w:eastAsia="Times New Roman" w:hAnsi="Times New Roman"/>
          <w:sz w:val="24"/>
          <w:szCs w:val="24"/>
          <w:lang w:eastAsia="ru-RU"/>
        </w:rPr>
        <w:t>вынужденным</w:t>
      </w:r>
      <w:proofErr w:type="gramEnd"/>
      <w:r w:rsidRPr="005C4E17">
        <w:rPr>
          <w:rFonts w:ascii="Times New Roman" w:eastAsia="Times New Roman" w:hAnsi="Times New Roman"/>
          <w:sz w:val="24"/>
          <w:szCs w:val="24"/>
          <w:lang w:eastAsia="ru-RU"/>
        </w:rPr>
        <w:t> вместе со своими соратниками откочевать из Средней Азии на территорию Индостана. В составе войска Бабура были представители разных народов и племён, входивших в состав государства Тимуридов того времени, такие, как, например, тюркские, </w:t>
      </w:r>
      <w:proofErr w:type="spellStart"/>
      <w:r w:rsidRPr="005C4E17">
        <w:rPr>
          <w:rFonts w:ascii="Times New Roman" w:eastAsia="Times New Roman" w:hAnsi="Times New Roman"/>
          <w:sz w:val="24"/>
          <w:szCs w:val="24"/>
          <w:lang w:eastAsia="ru-RU"/>
        </w:rPr>
        <w:t>могольские</w:t>
      </w:r>
      <w:proofErr w:type="spellEnd"/>
      <w:r w:rsidRPr="005C4E17">
        <w:rPr>
          <w:rFonts w:ascii="Times New Roman" w:eastAsia="Times New Roman" w:hAnsi="Times New Roman"/>
          <w:sz w:val="24"/>
          <w:szCs w:val="24"/>
          <w:lang w:eastAsia="ru-RU"/>
        </w:rPr>
        <w:t> и другие племена.</w:t>
      </w:r>
    </w:p>
    <w:p w:rsidR="005C4E17" w:rsidRPr="005C4E17" w:rsidRDefault="005C4E17" w:rsidP="005C4E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C4E17">
        <w:rPr>
          <w:rFonts w:ascii="Times New Roman" w:eastAsia="Times New Roman" w:hAnsi="Times New Roman"/>
          <w:sz w:val="24"/>
          <w:szCs w:val="24"/>
          <w:lang w:eastAsia="ru-RU"/>
        </w:rPr>
        <w:t>Бабур происходил из тюркизированного </w:t>
      </w:r>
      <w:hyperlink r:id="rId11" w:history="1">
        <w:r w:rsidRPr="005C4E17">
          <w:rPr>
            <w:rFonts w:ascii="Times New Roman" w:eastAsia="Times New Roman" w:hAnsi="Times New Roman"/>
            <w:sz w:val="24"/>
            <w:szCs w:val="24"/>
            <w:u w:val="single"/>
            <w:lang w:eastAsia="ru-RU"/>
          </w:rPr>
          <w:t>монгольского</w:t>
        </w:r>
      </w:hyperlink>
      <w:r w:rsidRPr="005C4E17">
        <w:rPr>
          <w:rFonts w:ascii="Times New Roman" w:eastAsia="Times New Roman" w:hAnsi="Times New Roman"/>
          <w:sz w:val="24"/>
          <w:szCs w:val="24"/>
          <w:lang w:eastAsia="ru-RU"/>
        </w:rPr>
        <w:t> рода </w:t>
      </w:r>
      <w:hyperlink r:id="rId12" w:history="1">
        <w:r w:rsidRPr="005C4E17">
          <w:rPr>
            <w:rFonts w:ascii="Times New Roman" w:eastAsia="Times New Roman" w:hAnsi="Times New Roman"/>
            <w:sz w:val="24"/>
            <w:szCs w:val="24"/>
            <w:u w:val="single"/>
            <w:lang w:eastAsia="ru-RU"/>
          </w:rPr>
          <w:t>Барлас</w:t>
        </w:r>
      </w:hyperlink>
      <w:r w:rsidRPr="005C4E17">
        <w:rPr>
          <w:rFonts w:ascii="Times New Roman" w:eastAsia="Times New Roman" w:hAnsi="Times New Roman"/>
          <w:sz w:val="24"/>
          <w:szCs w:val="24"/>
          <w:lang w:eastAsia="ru-RU"/>
        </w:rPr>
        <w:t> и относился к династии </w:t>
      </w:r>
      <w:hyperlink r:id="rId13" w:history="1">
        <w:r w:rsidRPr="005C4E17">
          <w:rPr>
            <w:rFonts w:ascii="Times New Roman" w:eastAsia="Times New Roman" w:hAnsi="Times New Roman"/>
            <w:sz w:val="24"/>
            <w:szCs w:val="24"/>
            <w:u w:val="single"/>
            <w:lang w:eastAsia="ru-RU"/>
          </w:rPr>
          <w:t>Тимуридов</w:t>
        </w:r>
      </w:hyperlink>
      <w:r w:rsidRPr="005C4E17">
        <w:rPr>
          <w:rFonts w:ascii="Times New Roman" w:eastAsia="Times New Roman" w:hAnsi="Times New Roman"/>
          <w:sz w:val="24"/>
          <w:szCs w:val="24"/>
          <w:lang w:eastAsia="ru-RU"/>
        </w:rPr>
        <w:t>. В. Бартольд сообщает, что некоторые факты позволяют заявлять, что язык моголов был монгольским</w:t>
      </w:r>
      <w:hyperlink r:id="rId14" w:anchor="cite_note-autogenerated1-7" w:history="1">
        <w:r w:rsidRPr="005C4E17">
          <w:rPr>
            <w:rFonts w:ascii="Times New Roman" w:eastAsia="Times New Roman" w:hAnsi="Times New Roman"/>
            <w:sz w:val="24"/>
            <w:szCs w:val="24"/>
            <w:u w:val="single"/>
            <w:vertAlign w:val="superscript"/>
            <w:lang w:eastAsia="ru-RU"/>
          </w:rPr>
          <w:t>[7]</w:t>
        </w:r>
      </w:hyperlink>
      <w:r w:rsidRPr="005C4E17">
        <w:rPr>
          <w:rFonts w:ascii="Times New Roman" w:eastAsia="Times New Roman" w:hAnsi="Times New Roman"/>
          <w:sz w:val="24"/>
          <w:szCs w:val="24"/>
          <w:lang w:eastAsia="ru-RU"/>
        </w:rPr>
        <w:t>. Однако историк </w:t>
      </w:r>
      <w:hyperlink r:id="rId15" w:history="1">
        <w:r w:rsidRPr="005C4E17">
          <w:rPr>
            <w:rFonts w:ascii="Times New Roman" w:eastAsia="Times New Roman" w:hAnsi="Times New Roman"/>
            <w:sz w:val="24"/>
            <w:szCs w:val="24"/>
            <w:u w:val="single"/>
            <w:lang w:eastAsia="ru-RU"/>
          </w:rPr>
          <w:t>В. П. Юдин</w:t>
        </w:r>
      </w:hyperlink>
      <w:r w:rsidRPr="005C4E17">
        <w:rPr>
          <w:rFonts w:ascii="Times New Roman" w:eastAsia="Times New Roman" w:hAnsi="Times New Roman"/>
          <w:sz w:val="24"/>
          <w:szCs w:val="24"/>
          <w:lang w:eastAsia="ru-RU"/>
        </w:rPr>
        <w:t> утверждал, что моголы были тюркоязычными племенами</w:t>
      </w:r>
      <w:hyperlink r:id="rId16" w:anchor="cite_note-8" w:history="1">
        <w:r w:rsidRPr="005C4E17">
          <w:rPr>
            <w:rFonts w:ascii="Times New Roman" w:eastAsia="Times New Roman" w:hAnsi="Times New Roman"/>
            <w:sz w:val="24"/>
            <w:szCs w:val="24"/>
            <w:u w:val="single"/>
            <w:vertAlign w:val="superscript"/>
            <w:lang w:eastAsia="ru-RU"/>
          </w:rPr>
          <w:t>[8]</w:t>
        </w:r>
      </w:hyperlink>
      <w:r w:rsidRPr="005C4E17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5C4E17" w:rsidRPr="005C4E17" w:rsidRDefault="005C4E17" w:rsidP="005C4E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C4E17">
        <w:rPr>
          <w:rFonts w:ascii="Times New Roman" w:eastAsia="Times New Roman" w:hAnsi="Times New Roman"/>
          <w:sz w:val="24"/>
          <w:szCs w:val="24"/>
          <w:lang w:eastAsia="ru-RU"/>
        </w:rPr>
        <w:t>Основатель империи Бабур родился в городе </w:t>
      </w:r>
      <w:hyperlink r:id="rId17" w:history="1">
        <w:r w:rsidRPr="005C4E17">
          <w:rPr>
            <w:rFonts w:ascii="Times New Roman" w:eastAsia="Times New Roman" w:hAnsi="Times New Roman"/>
            <w:sz w:val="24"/>
            <w:szCs w:val="24"/>
            <w:u w:val="single"/>
            <w:lang w:eastAsia="ru-RU"/>
          </w:rPr>
          <w:t>Андижан</w:t>
        </w:r>
      </w:hyperlink>
      <w:r w:rsidRPr="005C4E17">
        <w:rPr>
          <w:rFonts w:ascii="Times New Roman" w:eastAsia="Times New Roman" w:hAnsi="Times New Roman"/>
          <w:sz w:val="24"/>
          <w:szCs w:val="24"/>
          <w:lang w:eastAsia="ru-RU"/>
        </w:rPr>
        <w:t>, располагавшемся в Ферганской долине, входившей в состав государства </w:t>
      </w:r>
      <w:hyperlink r:id="rId18" w:history="1">
        <w:r w:rsidRPr="005C4E17">
          <w:rPr>
            <w:rFonts w:ascii="Times New Roman" w:eastAsia="Times New Roman" w:hAnsi="Times New Roman"/>
            <w:sz w:val="24"/>
            <w:szCs w:val="24"/>
            <w:u w:val="single"/>
            <w:lang w:eastAsia="ru-RU"/>
          </w:rPr>
          <w:t>Тимуридов</w:t>
        </w:r>
      </w:hyperlink>
      <w:r w:rsidRPr="005C4E17">
        <w:rPr>
          <w:rFonts w:ascii="Times New Roman" w:eastAsia="Times New Roman" w:hAnsi="Times New Roman"/>
          <w:sz w:val="24"/>
          <w:szCs w:val="24"/>
          <w:lang w:eastAsia="ru-RU"/>
        </w:rPr>
        <w:t>. Основанную Бабуром династию индусы по принятой ими традиции стали называть Моголами. Европейские путешественники XVII века называли эту династию «Великие Моголы».</w:t>
      </w:r>
    </w:p>
    <w:p w:rsidR="005C4E17" w:rsidRPr="005C4E17" w:rsidRDefault="005C4E17" w:rsidP="005C4E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C4E17">
        <w:rPr>
          <w:rFonts w:ascii="Times New Roman" w:eastAsia="Times New Roman" w:hAnsi="Times New Roman"/>
          <w:sz w:val="24"/>
          <w:szCs w:val="24"/>
          <w:lang w:eastAsia="ru-RU"/>
        </w:rPr>
        <w:t>Великих моголов можно называть и </w:t>
      </w:r>
      <w:hyperlink r:id="rId19" w:history="1">
        <w:r w:rsidRPr="005C4E17">
          <w:rPr>
            <w:rFonts w:ascii="Times New Roman" w:eastAsia="Times New Roman" w:hAnsi="Times New Roman"/>
            <w:sz w:val="24"/>
            <w:szCs w:val="24"/>
            <w:u w:val="single"/>
            <w:lang w:eastAsia="ru-RU"/>
          </w:rPr>
          <w:t>тимуридами</w:t>
        </w:r>
      </w:hyperlink>
      <w:r w:rsidRPr="005C4E17">
        <w:rPr>
          <w:rFonts w:ascii="Times New Roman" w:eastAsia="Times New Roman" w:hAnsi="Times New Roman"/>
          <w:sz w:val="24"/>
          <w:szCs w:val="24"/>
          <w:lang w:eastAsia="ru-RU"/>
        </w:rPr>
        <w:t> также как и </w:t>
      </w:r>
      <w:hyperlink r:id="rId20" w:history="1">
        <w:r w:rsidRPr="005C4E17">
          <w:rPr>
            <w:rFonts w:ascii="Times New Roman" w:eastAsia="Times New Roman" w:hAnsi="Times New Roman"/>
            <w:sz w:val="24"/>
            <w:szCs w:val="24"/>
            <w:u w:val="single"/>
            <w:lang w:eastAsia="ru-RU"/>
          </w:rPr>
          <w:t>Бабуридами</w:t>
        </w:r>
      </w:hyperlink>
      <w:r w:rsidRPr="005C4E17">
        <w:rPr>
          <w:rFonts w:ascii="Times New Roman" w:eastAsia="Times New Roman" w:hAnsi="Times New Roman"/>
          <w:sz w:val="24"/>
          <w:szCs w:val="24"/>
          <w:lang w:eastAsia="ru-RU"/>
        </w:rPr>
        <w:t> по имени основателя династии и государства </w:t>
      </w:r>
      <w:hyperlink r:id="rId21" w:history="1">
        <w:r w:rsidRPr="005C4E17">
          <w:rPr>
            <w:rFonts w:ascii="Times New Roman" w:eastAsia="Times New Roman" w:hAnsi="Times New Roman"/>
            <w:sz w:val="24"/>
            <w:szCs w:val="24"/>
            <w:u w:val="single"/>
            <w:lang w:eastAsia="ru-RU"/>
          </w:rPr>
          <w:t>Бабура</w:t>
        </w:r>
      </w:hyperlink>
      <w:r w:rsidRPr="005C4E17">
        <w:rPr>
          <w:rFonts w:ascii="Times New Roman" w:eastAsia="Times New Roman" w:hAnsi="Times New Roman"/>
          <w:sz w:val="24"/>
          <w:szCs w:val="24"/>
          <w:lang w:eastAsia="ru-RU"/>
        </w:rPr>
        <w:t>. Члены династии были двуязычными</w:t>
      </w:r>
      <w:proofErr w:type="gramStart"/>
      <w:r w:rsidR="004B1226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proofErr w:type="gramEnd"/>
      <w:r w:rsidR="004B1226">
        <w:rPr>
          <w:rFonts w:ascii="Times New Roman" w:eastAsia="Times New Roman" w:hAnsi="Times New Roman"/>
          <w:sz w:val="24"/>
          <w:szCs w:val="24"/>
          <w:lang w:eastAsia="ru-RU"/>
        </w:rPr>
        <w:t> И</w:t>
      </w:r>
      <w:r w:rsidRPr="005C4E17">
        <w:rPr>
          <w:rFonts w:ascii="Times New Roman" w:eastAsia="Times New Roman" w:hAnsi="Times New Roman"/>
          <w:sz w:val="24"/>
          <w:szCs w:val="24"/>
          <w:lang w:eastAsia="ru-RU"/>
        </w:rPr>
        <w:t> говорили на тюркскоми </w:t>
      </w:r>
      <w:proofErr w:type="gramStart"/>
      <w:r w:rsidRPr="005C4E17">
        <w:rPr>
          <w:rFonts w:ascii="Times New Roman" w:eastAsia="Times New Roman" w:hAnsi="Times New Roman"/>
          <w:sz w:val="24"/>
          <w:szCs w:val="24"/>
          <w:lang w:eastAsia="ru-RU"/>
        </w:rPr>
        <w:t>персидском</w:t>
      </w:r>
      <w:proofErr w:type="gramEnd"/>
      <w:r w:rsidRPr="005C4E17">
        <w:rPr>
          <w:rFonts w:ascii="Times New Roman" w:eastAsia="Times New Roman" w:hAnsi="Times New Roman"/>
          <w:sz w:val="24"/>
          <w:szCs w:val="24"/>
          <w:lang w:eastAsia="ru-RU"/>
        </w:rPr>
        <w:t> языках. Бабуриды носили титул «</w:t>
      </w:r>
      <w:hyperlink r:id="rId22" w:history="1">
        <w:r w:rsidRPr="005C4E17">
          <w:rPr>
            <w:rFonts w:ascii="Times New Roman" w:eastAsia="Times New Roman" w:hAnsi="Times New Roman"/>
            <w:sz w:val="24"/>
            <w:szCs w:val="24"/>
            <w:u w:val="single"/>
            <w:lang w:eastAsia="ru-RU"/>
          </w:rPr>
          <w:t>падишах</w:t>
        </w:r>
      </w:hyperlink>
      <w:r w:rsidRPr="005C4E17">
        <w:rPr>
          <w:rFonts w:ascii="Times New Roman" w:eastAsia="Times New Roman" w:hAnsi="Times New Roman"/>
          <w:sz w:val="24"/>
          <w:szCs w:val="24"/>
          <w:lang w:eastAsia="ru-RU"/>
        </w:rPr>
        <w:t>», заимствованный у персов и принятый Бабуром в 1506 году.</w:t>
      </w:r>
    </w:p>
    <w:p w:rsidR="005C4E17" w:rsidRPr="005C4E17" w:rsidRDefault="005C4E17" w:rsidP="005C4E17">
      <w:pPr>
        <w:shd w:val="clear" w:color="auto" w:fill="FFFFFF"/>
        <w:spacing w:after="0" w:line="240" w:lineRule="auto"/>
        <w:jc w:val="both"/>
        <w:outlineLvl w:val="2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5C4E17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Распад и падение империи</w:t>
      </w:r>
    </w:p>
    <w:p w:rsidR="005C4E17" w:rsidRPr="005C4E17" w:rsidRDefault="005C4E17" w:rsidP="005C4E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C4E17">
        <w:rPr>
          <w:rFonts w:ascii="Times New Roman" w:eastAsia="Times New Roman" w:hAnsi="Times New Roman"/>
          <w:sz w:val="24"/>
          <w:szCs w:val="24"/>
          <w:lang w:eastAsia="ru-RU"/>
        </w:rPr>
        <w:t>С </w:t>
      </w:r>
      <w:hyperlink r:id="rId23" w:history="1">
        <w:r w:rsidRPr="005C4E17">
          <w:rPr>
            <w:rFonts w:ascii="Times New Roman" w:eastAsia="Times New Roman" w:hAnsi="Times New Roman"/>
            <w:sz w:val="24"/>
            <w:szCs w:val="24"/>
            <w:u w:val="single"/>
            <w:lang w:eastAsia="ru-RU"/>
          </w:rPr>
          <w:t>1720</w:t>
        </w:r>
      </w:hyperlink>
      <w:r w:rsidRPr="005C4E17">
        <w:rPr>
          <w:rFonts w:ascii="Times New Roman" w:eastAsia="Times New Roman" w:hAnsi="Times New Roman"/>
          <w:sz w:val="24"/>
          <w:szCs w:val="24"/>
          <w:lang w:eastAsia="ru-RU"/>
        </w:rPr>
        <w:t> г. начинается распад империи. В этом году, при султане Мухамеде Шахе наместник Декана Низам-уль-Мульк (</w:t>
      </w:r>
      <w:hyperlink r:id="rId24" w:history="1">
        <w:r w:rsidRPr="005C4E17">
          <w:rPr>
            <w:rFonts w:ascii="Times New Roman" w:eastAsia="Times New Roman" w:hAnsi="Times New Roman"/>
            <w:sz w:val="24"/>
            <w:szCs w:val="24"/>
            <w:u w:val="single"/>
            <w:lang w:eastAsia="ru-RU"/>
          </w:rPr>
          <w:t>1720</w:t>
        </w:r>
      </w:hyperlink>
      <w:r w:rsidRPr="005C4E17">
        <w:rPr>
          <w:rFonts w:ascii="Times New Roman" w:eastAsia="Times New Roman" w:hAnsi="Times New Roman"/>
          <w:sz w:val="24"/>
          <w:szCs w:val="24"/>
          <w:lang w:eastAsia="ru-RU"/>
        </w:rPr>
        <w:t>—</w:t>
      </w:r>
      <w:hyperlink r:id="rId25" w:history="1">
        <w:r w:rsidRPr="005C4E17">
          <w:rPr>
            <w:rFonts w:ascii="Times New Roman" w:eastAsia="Times New Roman" w:hAnsi="Times New Roman"/>
            <w:sz w:val="24"/>
            <w:szCs w:val="24"/>
            <w:u w:val="single"/>
            <w:lang w:eastAsia="ru-RU"/>
          </w:rPr>
          <w:t>1748</w:t>
        </w:r>
      </w:hyperlink>
      <w:r w:rsidRPr="005C4E17">
        <w:rPr>
          <w:rFonts w:ascii="Times New Roman" w:eastAsia="Times New Roman" w:hAnsi="Times New Roman"/>
          <w:sz w:val="24"/>
          <w:szCs w:val="24"/>
          <w:lang w:eastAsia="ru-RU"/>
        </w:rPr>
        <w:t>) образовывает своё независимое государство. Его примеру последовал наместник Ауда, сделавшийся из простого </w:t>
      </w:r>
      <w:hyperlink r:id="rId26" w:history="1">
        <w:r w:rsidRPr="005C4E17">
          <w:rPr>
            <w:rFonts w:ascii="Times New Roman" w:eastAsia="Times New Roman" w:hAnsi="Times New Roman"/>
            <w:sz w:val="24"/>
            <w:szCs w:val="24"/>
            <w:u w:val="single"/>
            <w:lang w:eastAsia="ru-RU"/>
          </w:rPr>
          <w:t>персидского</w:t>
        </w:r>
      </w:hyperlink>
      <w:r w:rsidRPr="005C4E17">
        <w:rPr>
          <w:rFonts w:ascii="Times New Roman" w:eastAsia="Times New Roman" w:hAnsi="Times New Roman"/>
          <w:sz w:val="24"/>
          <w:szCs w:val="24"/>
          <w:lang w:eastAsia="ru-RU"/>
        </w:rPr>
        <w:t> купца визирем, а потом первым навабом аудским, под именем Наваба Визиря аудского (1732—1743).</w:t>
      </w:r>
    </w:p>
    <w:p w:rsidR="005C4E17" w:rsidRPr="005C4E17" w:rsidRDefault="005C4E17" w:rsidP="005C4E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hyperlink r:id="rId27" w:history="1">
        <w:r w:rsidRPr="005C4E17">
          <w:rPr>
            <w:rFonts w:ascii="Times New Roman" w:eastAsia="Times New Roman" w:hAnsi="Times New Roman"/>
            <w:sz w:val="24"/>
            <w:szCs w:val="24"/>
            <w:u w:val="single"/>
            <w:lang w:eastAsia="ru-RU"/>
          </w:rPr>
          <w:t>Маратхи</w:t>
        </w:r>
      </w:hyperlink>
      <w:r w:rsidRPr="005C4E17">
        <w:rPr>
          <w:rFonts w:ascii="Times New Roman" w:eastAsia="Times New Roman" w:hAnsi="Times New Roman"/>
          <w:sz w:val="24"/>
          <w:szCs w:val="24"/>
          <w:lang w:eastAsia="ru-RU"/>
        </w:rPr>
        <w:t> наложили дань на всю Южную Индию, прорвались сквозь восточную Индию на север и вынудили у Мухамеда Шаха уступку </w:t>
      </w:r>
      <w:hyperlink r:id="rId28" w:history="1">
        <w:r w:rsidRPr="005C4E17">
          <w:rPr>
            <w:rFonts w:ascii="Times New Roman" w:eastAsia="Times New Roman" w:hAnsi="Times New Roman"/>
            <w:sz w:val="24"/>
            <w:szCs w:val="24"/>
            <w:u w:val="single"/>
            <w:lang w:eastAsia="ru-RU"/>
          </w:rPr>
          <w:t>Мальвы</w:t>
        </w:r>
      </w:hyperlink>
      <w:r w:rsidRPr="005C4E17">
        <w:rPr>
          <w:rFonts w:ascii="Times New Roman" w:eastAsia="Times New Roman" w:hAnsi="Times New Roman"/>
          <w:sz w:val="24"/>
          <w:szCs w:val="24"/>
          <w:lang w:eastAsia="ru-RU"/>
        </w:rPr>
        <w:t> (1743), а у его сына и преемника Ахмеда Шаха (1748—1754) отняли Ориссу и получили право дани с </w:t>
      </w:r>
      <w:hyperlink r:id="rId29" w:history="1">
        <w:r w:rsidRPr="005C4E17">
          <w:rPr>
            <w:rFonts w:ascii="Times New Roman" w:eastAsia="Times New Roman" w:hAnsi="Times New Roman"/>
            <w:sz w:val="24"/>
            <w:szCs w:val="24"/>
            <w:u w:val="single"/>
            <w:lang w:eastAsia="ru-RU"/>
          </w:rPr>
          <w:t>Бенгала</w:t>
        </w:r>
      </w:hyperlink>
      <w:r w:rsidRPr="005C4E17">
        <w:rPr>
          <w:rFonts w:ascii="Times New Roman" w:eastAsia="Times New Roman" w:hAnsi="Times New Roman"/>
          <w:sz w:val="24"/>
          <w:szCs w:val="24"/>
          <w:lang w:eastAsia="ru-RU"/>
        </w:rPr>
        <w:t> (1751).</w:t>
      </w:r>
    </w:p>
    <w:p w:rsidR="005C4E17" w:rsidRPr="005C4E17" w:rsidRDefault="005C4E17" w:rsidP="005C4E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C4E17">
        <w:rPr>
          <w:rFonts w:ascii="Times New Roman" w:eastAsia="Times New Roman" w:hAnsi="Times New Roman"/>
          <w:sz w:val="24"/>
          <w:szCs w:val="24"/>
          <w:lang w:eastAsia="ru-RU"/>
        </w:rPr>
        <w:t>К внутренним раздорам присоединились нападения извне. В </w:t>
      </w:r>
      <w:hyperlink r:id="rId30" w:history="1">
        <w:r w:rsidRPr="005C4E17">
          <w:rPr>
            <w:rFonts w:ascii="Times New Roman" w:eastAsia="Times New Roman" w:hAnsi="Times New Roman"/>
            <w:sz w:val="24"/>
            <w:szCs w:val="24"/>
            <w:u w:val="single"/>
            <w:lang w:eastAsia="ru-RU"/>
          </w:rPr>
          <w:t>1739</w:t>
        </w:r>
      </w:hyperlink>
      <w:r w:rsidRPr="005C4E17">
        <w:rPr>
          <w:rFonts w:ascii="Times New Roman" w:eastAsia="Times New Roman" w:hAnsi="Times New Roman"/>
          <w:sz w:val="24"/>
          <w:szCs w:val="24"/>
          <w:lang w:eastAsia="ru-RU"/>
        </w:rPr>
        <w:t> г. персидский </w:t>
      </w:r>
      <w:hyperlink r:id="rId31" w:history="1">
        <w:proofErr w:type="gramStart"/>
        <w:r w:rsidRPr="005C4E17">
          <w:rPr>
            <w:rFonts w:ascii="Times New Roman" w:eastAsia="Times New Roman" w:hAnsi="Times New Roman"/>
            <w:sz w:val="24"/>
            <w:szCs w:val="24"/>
            <w:u w:val="single"/>
            <w:lang w:eastAsia="ru-RU"/>
          </w:rPr>
          <w:t>Надир-шах</w:t>
        </w:r>
        <w:proofErr w:type="gramEnd"/>
      </w:hyperlink>
      <w:r w:rsidRPr="005C4E17">
        <w:rPr>
          <w:rFonts w:ascii="Times New Roman" w:eastAsia="Times New Roman" w:hAnsi="Times New Roman"/>
          <w:sz w:val="24"/>
          <w:szCs w:val="24"/>
          <w:lang w:eastAsia="ru-RU"/>
        </w:rPr>
        <w:t> сделал набег на Индию. После взятия Дели и 58-дневного грабежа города, персы возвратились домой через северно-западные проходы с добычей, оцененной в 32 миллиона фунтов стерлингов.</w:t>
      </w:r>
    </w:p>
    <w:p w:rsidR="005C4E17" w:rsidRPr="005C4E17" w:rsidRDefault="005C4E17" w:rsidP="005C4E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C4E17">
        <w:rPr>
          <w:rFonts w:ascii="Times New Roman" w:eastAsia="Times New Roman" w:hAnsi="Times New Roman"/>
          <w:sz w:val="24"/>
          <w:szCs w:val="24"/>
          <w:lang w:eastAsia="ru-RU"/>
        </w:rPr>
        <w:t>За персами последовали </w:t>
      </w:r>
      <w:hyperlink r:id="rId32" w:history="1">
        <w:r w:rsidRPr="005C4E17">
          <w:rPr>
            <w:rFonts w:ascii="Times New Roman" w:eastAsia="Times New Roman" w:hAnsi="Times New Roman"/>
            <w:sz w:val="24"/>
            <w:szCs w:val="24"/>
            <w:u w:val="single"/>
            <w:lang w:eastAsia="ru-RU"/>
          </w:rPr>
          <w:t>афганцы</w:t>
        </w:r>
      </w:hyperlink>
      <w:r w:rsidRPr="005C4E17">
        <w:rPr>
          <w:rFonts w:ascii="Times New Roman" w:eastAsia="Times New Roman" w:hAnsi="Times New Roman"/>
          <w:sz w:val="24"/>
          <w:szCs w:val="24"/>
          <w:lang w:eastAsia="ru-RU"/>
        </w:rPr>
        <w:t>, несколько раз врывавшиеся в Индию под предводительством Ахмеда Шаха Дурани и возвращавшиеся после страшных зве</w:t>
      </w:r>
      <w:proofErr w:type="gramStart"/>
      <w:r w:rsidRPr="005C4E17">
        <w:rPr>
          <w:rFonts w:ascii="Times New Roman" w:eastAsia="Times New Roman" w:hAnsi="Times New Roman"/>
          <w:sz w:val="24"/>
          <w:szCs w:val="24"/>
          <w:lang w:eastAsia="ru-RU"/>
        </w:rPr>
        <w:t>рств с б</w:t>
      </w:r>
      <w:proofErr w:type="gramEnd"/>
      <w:r w:rsidRPr="005C4E17">
        <w:rPr>
          <w:rFonts w:ascii="Times New Roman" w:eastAsia="Times New Roman" w:hAnsi="Times New Roman"/>
          <w:sz w:val="24"/>
          <w:szCs w:val="24"/>
          <w:lang w:eastAsia="ru-RU"/>
        </w:rPr>
        <w:t>огатой добычей.</w:t>
      </w:r>
    </w:p>
    <w:p w:rsidR="005C4E17" w:rsidRPr="005C4E17" w:rsidRDefault="005C4E17" w:rsidP="005C4E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C4E17">
        <w:rPr>
          <w:rFonts w:ascii="Times New Roman" w:eastAsia="Times New Roman" w:hAnsi="Times New Roman"/>
          <w:sz w:val="24"/>
          <w:szCs w:val="24"/>
          <w:lang w:eastAsia="ru-RU"/>
        </w:rPr>
        <w:t>Кабул, последнее афганское владение Моголов, был отнят у них ещё в </w:t>
      </w:r>
      <w:hyperlink r:id="rId33" w:history="1">
        <w:r w:rsidRPr="005C4E17">
          <w:rPr>
            <w:rFonts w:ascii="Times New Roman" w:eastAsia="Times New Roman" w:hAnsi="Times New Roman"/>
            <w:sz w:val="24"/>
            <w:szCs w:val="24"/>
            <w:u w:val="single"/>
            <w:lang w:eastAsia="ru-RU"/>
          </w:rPr>
          <w:t>1738 году</w:t>
        </w:r>
      </w:hyperlink>
      <w:r w:rsidRPr="005C4E17">
        <w:rPr>
          <w:rFonts w:ascii="Times New Roman" w:eastAsia="Times New Roman" w:hAnsi="Times New Roman"/>
          <w:sz w:val="24"/>
          <w:szCs w:val="24"/>
          <w:lang w:eastAsia="ru-RU"/>
        </w:rPr>
        <w:t>; целые области были опустошены афганцами, а их население вырезано или уведено в рабство. В </w:t>
      </w:r>
      <w:hyperlink r:id="rId34" w:history="1">
        <w:r w:rsidRPr="005C4E17">
          <w:rPr>
            <w:rFonts w:ascii="Times New Roman" w:eastAsia="Times New Roman" w:hAnsi="Times New Roman"/>
            <w:sz w:val="24"/>
            <w:szCs w:val="24"/>
            <w:u w:val="single"/>
            <w:lang w:eastAsia="ru-RU"/>
          </w:rPr>
          <w:t>1754 году</w:t>
        </w:r>
      </w:hyperlink>
      <w:r w:rsidRPr="005C4E17">
        <w:rPr>
          <w:rFonts w:ascii="Times New Roman" w:eastAsia="Times New Roman" w:hAnsi="Times New Roman"/>
          <w:sz w:val="24"/>
          <w:szCs w:val="24"/>
          <w:lang w:eastAsia="ru-RU"/>
        </w:rPr>
        <w:t> султан Ахмед Шах был низложен, и его место занял Аламгир II, который скоро был убит (</w:t>
      </w:r>
      <w:hyperlink r:id="rId35" w:history="1">
        <w:r w:rsidRPr="005C4E17">
          <w:rPr>
            <w:rFonts w:ascii="Times New Roman" w:eastAsia="Times New Roman" w:hAnsi="Times New Roman"/>
            <w:sz w:val="24"/>
            <w:szCs w:val="24"/>
            <w:u w:val="single"/>
            <w:lang w:eastAsia="ru-RU"/>
          </w:rPr>
          <w:t>1759</w:t>
        </w:r>
      </w:hyperlink>
      <w:r w:rsidRPr="005C4E17">
        <w:rPr>
          <w:rFonts w:ascii="Times New Roman" w:eastAsia="Times New Roman" w:hAnsi="Times New Roman"/>
          <w:sz w:val="24"/>
          <w:szCs w:val="24"/>
          <w:lang w:eastAsia="ru-RU"/>
        </w:rPr>
        <w:t>) своим первым министром Гази Эддином.</w:t>
      </w:r>
    </w:p>
    <w:p w:rsidR="005C4E17" w:rsidRPr="005C4E17" w:rsidRDefault="005C4E17" w:rsidP="005C4E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C4E17">
        <w:rPr>
          <w:rFonts w:ascii="Times New Roman" w:eastAsia="Times New Roman" w:hAnsi="Times New Roman"/>
          <w:sz w:val="24"/>
          <w:szCs w:val="24"/>
          <w:lang w:eastAsia="ru-RU"/>
        </w:rPr>
        <w:t>В этот период всё более важную роль в делах Могольской империи играет </w:t>
      </w:r>
      <w:hyperlink r:id="rId36" w:history="1">
        <w:r w:rsidRPr="005C4E17">
          <w:rPr>
            <w:rFonts w:ascii="Times New Roman" w:eastAsia="Times New Roman" w:hAnsi="Times New Roman"/>
            <w:sz w:val="24"/>
            <w:szCs w:val="24"/>
            <w:u w:val="single"/>
            <w:lang w:eastAsia="ru-RU"/>
          </w:rPr>
          <w:t>Британская Ост-Индская компания</w:t>
        </w:r>
      </w:hyperlink>
      <w:r w:rsidRPr="005C4E17">
        <w:rPr>
          <w:rFonts w:ascii="Times New Roman" w:eastAsia="Times New Roman" w:hAnsi="Times New Roman"/>
          <w:sz w:val="24"/>
          <w:szCs w:val="24"/>
          <w:lang w:eastAsia="ru-RU"/>
        </w:rPr>
        <w:t>. Падишахи периодически пытались бороться с англичанами, </w:t>
      </w:r>
      <w:proofErr w:type="gramStart"/>
      <w:r w:rsidRPr="005C4E17">
        <w:rPr>
          <w:rFonts w:ascii="Times New Roman" w:eastAsia="Times New Roman" w:hAnsi="Times New Roman"/>
          <w:sz w:val="24"/>
          <w:szCs w:val="24"/>
          <w:lang w:eastAsia="ru-RU"/>
        </w:rPr>
        <w:t>но</w:t>
      </w:r>
      <w:proofErr w:type="gramEnd"/>
      <w:r w:rsidRPr="005C4E17">
        <w:rPr>
          <w:rFonts w:ascii="Times New Roman" w:eastAsia="Times New Roman" w:hAnsi="Times New Roman"/>
          <w:sz w:val="24"/>
          <w:szCs w:val="24"/>
          <w:lang w:eastAsia="ru-RU"/>
        </w:rPr>
        <w:t> в конце концов склонились к союзу с Компанией против враждебных им феодалов.</w:t>
      </w:r>
    </w:p>
    <w:p w:rsidR="005C4E17" w:rsidRPr="005C4E17" w:rsidRDefault="005C4E17" w:rsidP="005C4E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C4E17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В этом же году </w:t>
      </w:r>
      <w:hyperlink r:id="rId37" w:history="1">
        <w:r w:rsidRPr="005C4E17">
          <w:rPr>
            <w:rFonts w:ascii="Times New Roman" w:eastAsia="Times New Roman" w:hAnsi="Times New Roman"/>
            <w:sz w:val="24"/>
            <w:szCs w:val="24"/>
            <w:u w:val="single"/>
            <w:lang w:eastAsia="ru-RU"/>
          </w:rPr>
          <w:t>маратхи</w:t>
        </w:r>
      </w:hyperlink>
      <w:r w:rsidRPr="005C4E17">
        <w:rPr>
          <w:rFonts w:ascii="Times New Roman" w:eastAsia="Times New Roman" w:hAnsi="Times New Roman"/>
          <w:sz w:val="24"/>
          <w:szCs w:val="24"/>
          <w:lang w:eastAsia="ru-RU"/>
        </w:rPr>
        <w:t> завладели Северной Индией и взяли город Дели. В </w:t>
      </w:r>
      <w:hyperlink r:id="rId38" w:history="1">
        <w:r w:rsidRPr="005C4E17">
          <w:rPr>
            <w:rFonts w:ascii="Times New Roman" w:eastAsia="Times New Roman" w:hAnsi="Times New Roman"/>
            <w:sz w:val="24"/>
            <w:szCs w:val="24"/>
            <w:u w:val="single"/>
            <w:lang w:eastAsia="ru-RU"/>
          </w:rPr>
          <w:t>1761 году</w:t>
        </w:r>
      </w:hyperlink>
      <w:r w:rsidRPr="005C4E17">
        <w:rPr>
          <w:rFonts w:ascii="Times New Roman" w:eastAsia="Times New Roman" w:hAnsi="Times New Roman"/>
          <w:sz w:val="24"/>
          <w:szCs w:val="24"/>
          <w:lang w:eastAsia="ru-RU"/>
        </w:rPr>
        <w:t> между ними и </w:t>
      </w:r>
      <w:hyperlink r:id="rId39" w:history="1">
        <w:r w:rsidRPr="005C4E17">
          <w:rPr>
            <w:rFonts w:ascii="Times New Roman" w:eastAsia="Times New Roman" w:hAnsi="Times New Roman"/>
            <w:sz w:val="24"/>
            <w:szCs w:val="24"/>
            <w:u w:val="single"/>
            <w:lang w:eastAsia="ru-RU"/>
          </w:rPr>
          <w:t>афганцами</w:t>
        </w:r>
      </w:hyperlink>
      <w:r w:rsidRPr="005C4E17">
        <w:rPr>
          <w:rFonts w:ascii="Times New Roman" w:eastAsia="Times New Roman" w:hAnsi="Times New Roman"/>
          <w:sz w:val="24"/>
          <w:szCs w:val="24"/>
          <w:lang w:eastAsia="ru-RU"/>
        </w:rPr>
        <w:t> с Ахмедом Шахом Дурани во главе происходит третья битва при </w:t>
      </w:r>
      <w:hyperlink r:id="rId40" w:history="1">
        <w:r w:rsidRPr="005C4E17">
          <w:rPr>
            <w:rFonts w:ascii="Times New Roman" w:eastAsia="Times New Roman" w:hAnsi="Times New Roman"/>
            <w:sz w:val="24"/>
            <w:szCs w:val="24"/>
            <w:u w:val="single"/>
            <w:lang w:eastAsia="ru-RU"/>
          </w:rPr>
          <w:t>Панипате</w:t>
        </w:r>
      </w:hyperlink>
      <w:r w:rsidRPr="005C4E17">
        <w:rPr>
          <w:rFonts w:ascii="Times New Roman" w:eastAsia="Times New Roman" w:hAnsi="Times New Roman"/>
          <w:sz w:val="24"/>
          <w:szCs w:val="24"/>
          <w:lang w:eastAsia="ru-RU"/>
        </w:rPr>
        <w:t>, в которой остаются победителями афганцы. Тем не менее, мусульмане уже не могут удержать владычества над Индией, которое достается </w:t>
      </w:r>
      <w:hyperlink r:id="rId41" w:history="1">
        <w:r w:rsidRPr="005C4E17">
          <w:rPr>
            <w:rFonts w:ascii="Times New Roman" w:eastAsia="Times New Roman" w:hAnsi="Times New Roman"/>
            <w:sz w:val="24"/>
            <w:szCs w:val="24"/>
            <w:u w:val="single"/>
            <w:lang w:eastAsia="ru-RU"/>
          </w:rPr>
          <w:t>маратхам</w:t>
        </w:r>
      </w:hyperlink>
      <w:r w:rsidRPr="005C4E17">
        <w:rPr>
          <w:rFonts w:ascii="Times New Roman" w:eastAsia="Times New Roman" w:hAnsi="Times New Roman"/>
          <w:sz w:val="24"/>
          <w:szCs w:val="24"/>
          <w:lang w:eastAsia="ru-RU"/>
        </w:rPr>
        <w:t>. Номинальным императором Дели после смерти Аламгира II являлся </w:t>
      </w:r>
      <w:hyperlink r:id="rId42" w:history="1">
        <w:r w:rsidRPr="005C4E17">
          <w:rPr>
            <w:rFonts w:ascii="Times New Roman" w:eastAsia="Times New Roman" w:hAnsi="Times New Roman"/>
            <w:sz w:val="24"/>
            <w:szCs w:val="24"/>
            <w:u w:val="single"/>
            <w:lang w:eastAsia="ru-RU"/>
          </w:rPr>
          <w:t>Шах Алам II</w:t>
        </w:r>
      </w:hyperlink>
      <w:r w:rsidRPr="005C4E17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5C4E17" w:rsidRPr="005C4E17" w:rsidRDefault="005C4E17" w:rsidP="005C4E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C4E17">
        <w:rPr>
          <w:rFonts w:ascii="Times New Roman" w:eastAsia="Times New Roman" w:hAnsi="Times New Roman"/>
          <w:sz w:val="24"/>
          <w:szCs w:val="24"/>
          <w:lang w:eastAsia="ru-RU"/>
        </w:rPr>
        <w:t>В 80-е гг. XVIII в. Центральная Индия стала ареной войны между мусульманскими и </w:t>
      </w:r>
      <w:hyperlink r:id="rId43" w:history="1">
        <w:r w:rsidRPr="005C4E17">
          <w:rPr>
            <w:rFonts w:ascii="Times New Roman" w:eastAsia="Times New Roman" w:hAnsi="Times New Roman"/>
            <w:sz w:val="24"/>
            <w:szCs w:val="24"/>
            <w:u w:val="single"/>
            <w:lang w:eastAsia="ru-RU"/>
          </w:rPr>
          <w:t>маратхскими</w:t>
        </w:r>
      </w:hyperlink>
      <w:r w:rsidRPr="005C4E17">
        <w:rPr>
          <w:rFonts w:ascii="Times New Roman" w:eastAsia="Times New Roman" w:hAnsi="Times New Roman"/>
          <w:sz w:val="24"/>
          <w:szCs w:val="24"/>
          <w:lang w:eastAsia="ru-RU"/>
        </w:rPr>
        <w:t> феодалами за господство над землями Могольской империи. В </w:t>
      </w:r>
      <w:hyperlink r:id="rId44" w:history="1">
        <w:r w:rsidRPr="005C4E17">
          <w:rPr>
            <w:rFonts w:ascii="Times New Roman" w:eastAsia="Times New Roman" w:hAnsi="Times New Roman"/>
            <w:sz w:val="24"/>
            <w:szCs w:val="24"/>
            <w:u w:val="single"/>
            <w:lang w:eastAsia="ru-RU"/>
          </w:rPr>
          <w:t>1789 году</w:t>
        </w:r>
      </w:hyperlink>
      <w:r w:rsidRPr="005C4E17">
        <w:rPr>
          <w:rFonts w:ascii="Times New Roman" w:eastAsia="Times New Roman" w:hAnsi="Times New Roman"/>
          <w:sz w:val="24"/>
          <w:szCs w:val="24"/>
          <w:lang w:eastAsia="ru-RU"/>
        </w:rPr>
        <w:t> победили </w:t>
      </w:r>
      <w:hyperlink r:id="rId45" w:history="1">
        <w:r w:rsidRPr="005C4E17">
          <w:rPr>
            <w:rFonts w:ascii="Times New Roman" w:eastAsia="Times New Roman" w:hAnsi="Times New Roman"/>
            <w:sz w:val="24"/>
            <w:szCs w:val="24"/>
            <w:u w:val="single"/>
            <w:lang w:eastAsia="ru-RU"/>
          </w:rPr>
          <w:t>маратхи</w:t>
        </w:r>
      </w:hyperlink>
      <w:r w:rsidRPr="005C4E17">
        <w:rPr>
          <w:rFonts w:ascii="Times New Roman" w:eastAsia="Times New Roman" w:hAnsi="Times New Roman"/>
          <w:sz w:val="24"/>
          <w:szCs w:val="24"/>
          <w:lang w:eastAsia="ru-RU"/>
        </w:rPr>
        <w:t>, формально восстановившие власть Великих Моголов, но фактически сами ставшие хозяевами на землях бывшей империи, включая </w:t>
      </w:r>
      <w:hyperlink r:id="rId46" w:history="1">
        <w:r w:rsidRPr="005C4E17">
          <w:rPr>
            <w:rFonts w:ascii="Times New Roman" w:eastAsia="Times New Roman" w:hAnsi="Times New Roman"/>
            <w:sz w:val="24"/>
            <w:szCs w:val="24"/>
            <w:u w:val="single"/>
            <w:lang w:eastAsia="ru-RU"/>
          </w:rPr>
          <w:t>Дели</w:t>
        </w:r>
      </w:hyperlink>
      <w:r w:rsidRPr="005C4E17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5C4E17" w:rsidRPr="005C4E17" w:rsidRDefault="005C4E17" w:rsidP="005C4E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C4E17">
        <w:rPr>
          <w:rFonts w:ascii="Times New Roman" w:eastAsia="Times New Roman" w:hAnsi="Times New Roman"/>
          <w:sz w:val="24"/>
          <w:szCs w:val="24"/>
          <w:lang w:eastAsia="ru-RU"/>
        </w:rPr>
        <w:t>В </w:t>
      </w:r>
      <w:hyperlink r:id="rId47" w:history="1">
        <w:r w:rsidRPr="005C4E17">
          <w:rPr>
            <w:rFonts w:ascii="Times New Roman" w:eastAsia="Times New Roman" w:hAnsi="Times New Roman"/>
            <w:sz w:val="24"/>
            <w:szCs w:val="24"/>
            <w:u w:val="single"/>
            <w:lang w:eastAsia="ru-RU"/>
          </w:rPr>
          <w:t>1803 году</w:t>
        </w:r>
      </w:hyperlink>
      <w:r w:rsidRPr="005C4E17">
        <w:rPr>
          <w:rFonts w:ascii="Times New Roman" w:eastAsia="Times New Roman" w:hAnsi="Times New Roman"/>
          <w:sz w:val="24"/>
          <w:szCs w:val="24"/>
          <w:lang w:eastAsia="ru-RU"/>
        </w:rPr>
        <w:t>, в ходе </w:t>
      </w:r>
      <w:hyperlink r:id="rId48" w:history="1">
        <w:r w:rsidRPr="005C4E17">
          <w:rPr>
            <w:rFonts w:ascii="Times New Roman" w:eastAsia="Times New Roman" w:hAnsi="Times New Roman"/>
            <w:sz w:val="24"/>
            <w:szCs w:val="24"/>
            <w:u w:val="single"/>
            <w:lang w:eastAsia="ru-RU"/>
          </w:rPr>
          <w:t>2-й англо-маратхской войны</w:t>
        </w:r>
      </w:hyperlink>
      <w:r w:rsidRPr="005C4E17">
        <w:rPr>
          <w:rFonts w:ascii="Times New Roman" w:eastAsia="Times New Roman" w:hAnsi="Times New Roman"/>
          <w:sz w:val="24"/>
          <w:szCs w:val="24"/>
          <w:lang w:eastAsia="ru-RU"/>
        </w:rPr>
        <w:t> Дели захватили войска Ост-Индской компании. </w:t>
      </w:r>
      <w:proofErr w:type="gramStart"/>
      <w:r w:rsidRPr="005C4E17">
        <w:rPr>
          <w:rFonts w:ascii="Times New Roman" w:eastAsia="Times New Roman" w:hAnsi="Times New Roman"/>
          <w:sz w:val="24"/>
          <w:szCs w:val="24"/>
          <w:lang w:eastAsia="ru-RU"/>
        </w:rPr>
        <w:t>Престарелый</w:t>
      </w:r>
      <w:proofErr w:type="gramEnd"/>
      <w:r w:rsidRPr="005C4E17">
        <w:rPr>
          <w:rFonts w:ascii="Times New Roman" w:eastAsia="Times New Roman" w:hAnsi="Times New Roman"/>
          <w:sz w:val="24"/>
          <w:szCs w:val="24"/>
          <w:lang w:eastAsia="ru-RU"/>
        </w:rPr>
        <w:t> Шах-Алам окончательно признал власть англичан. </w:t>
      </w:r>
      <w:hyperlink r:id="rId49" w:history="1">
        <w:r w:rsidRPr="005C4E17">
          <w:rPr>
            <w:rFonts w:ascii="Times New Roman" w:eastAsia="Times New Roman" w:hAnsi="Times New Roman"/>
            <w:sz w:val="24"/>
            <w:szCs w:val="24"/>
            <w:u w:val="single"/>
            <w:lang w:eastAsia="ru-RU"/>
          </w:rPr>
          <w:t>23 мая</w:t>
        </w:r>
      </w:hyperlink>
      <w:r w:rsidRPr="005C4E17">
        <w:rPr>
          <w:rFonts w:ascii="Times New Roman" w:eastAsia="Times New Roman" w:hAnsi="Times New Roman"/>
          <w:sz w:val="24"/>
          <w:szCs w:val="24"/>
          <w:lang w:eastAsia="ru-RU"/>
        </w:rPr>
        <w:t> </w:t>
      </w:r>
      <w:hyperlink r:id="rId50" w:history="1">
        <w:r w:rsidRPr="005C4E17">
          <w:rPr>
            <w:rFonts w:ascii="Times New Roman" w:eastAsia="Times New Roman" w:hAnsi="Times New Roman"/>
            <w:sz w:val="24"/>
            <w:szCs w:val="24"/>
            <w:u w:val="single"/>
            <w:lang w:eastAsia="ru-RU"/>
          </w:rPr>
          <w:t>1805</w:t>
        </w:r>
      </w:hyperlink>
      <w:r w:rsidRPr="005C4E17">
        <w:rPr>
          <w:rFonts w:ascii="Times New Roman" w:eastAsia="Times New Roman" w:hAnsi="Times New Roman"/>
          <w:sz w:val="24"/>
          <w:szCs w:val="24"/>
          <w:lang w:eastAsia="ru-RU"/>
        </w:rPr>
        <w:t> г. падишаху было назначено постоянное содержание — 120 тысяч фунтов стерлингов. С этого времени он перестал быть </w:t>
      </w:r>
      <w:hyperlink r:id="rId51" w:history="1">
        <w:r w:rsidRPr="005C4E17">
          <w:rPr>
            <w:rFonts w:ascii="Times New Roman" w:eastAsia="Times New Roman" w:hAnsi="Times New Roman"/>
            <w:sz w:val="24"/>
            <w:szCs w:val="24"/>
            <w:u w:val="single"/>
            <w:lang w:eastAsia="ru-RU"/>
          </w:rPr>
          <w:t>сюзереном</w:t>
        </w:r>
      </w:hyperlink>
      <w:r w:rsidRPr="005C4E17">
        <w:rPr>
          <w:rFonts w:ascii="Times New Roman" w:eastAsia="Times New Roman" w:hAnsi="Times New Roman"/>
          <w:sz w:val="24"/>
          <w:szCs w:val="24"/>
          <w:lang w:eastAsia="ru-RU"/>
        </w:rPr>
        <w:t> и не управлял даже теми территориями, с которых получал доходы. В распоряжении Шах-Алама остался только Красный форт в Дели. За его стенами управление городом и окрестностями находилось в руках английского резидента. В следующем году Шах-Алам умер. Его сын Акбар II и внук </w:t>
      </w:r>
      <w:hyperlink r:id="rId52" w:history="1">
        <w:r w:rsidRPr="005C4E17">
          <w:rPr>
            <w:rFonts w:ascii="Times New Roman" w:eastAsia="Times New Roman" w:hAnsi="Times New Roman"/>
            <w:sz w:val="24"/>
            <w:szCs w:val="24"/>
            <w:u w:val="single"/>
            <w:lang w:eastAsia="ru-RU"/>
          </w:rPr>
          <w:t>Бахадур-шах II</w:t>
        </w:r>
      </w:hyperlink>
      <w:r w:rsidRPr="005C4E17">
        <w:rPr>
          <w:rFonts w:ascii="Times New Roman" w:eastAsia="Times New Roman" w:hAnsi="Times New Roman"/>
          <w:sz w:val="24"/>
          <w:szCs w:val="24"/>
          <w:lang w:eastAsia="ru-RU"/>
        </w:rPr>
        <w:t> хоть и носили титул падишахов, но не имели никакой реальной власти и проводили время в обществе наложниц, придворных поэтов и музыкантов.</w:t>
      </w:r>
    </w:p>
    <w:p w:rsidR="005C4E17" w:rsidRPr="005C4E17" w:rsidRDefault="005C4E17" w:rsidP="005C4E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C4E17">
        <w:rPr>
          <w:rFonts w:ascii="Times New Roman" w:eastAsia="Times New Roman" w:hAnsi="Times New Roman"/>
          <w:sz w:val="24"/>
          <w:szCs w:val="24"/>
          <w:lang w:eastAsia="ru-RU"/>
        </w:rPr>
        <w:t>На 62-м году жизни Бахадур-шаху суждено было сыграть заметную роль в ходе </w:t>
      </w:r>
      <w:hyperlink r:id="rId53" w:history="1">
        <w:r w:rsidRPr="005C4E17">
          <w:rPr>
            <w:rFonts w:ascii="Times New Roman" w:eastAsia="Times New Roman" w:hAnsi="Times New Roman"/>
            <w:sz w:val="24"/>
            <w:szCs w:val="24"/>
            <w:u w:val="single"/>
            <w:lang w:eastAsia="ru-RU"/>
          </w:rPr>
          <w:t>Индийского народного восстания 1857—1858 гг.</w:t>
        </w:r>
      </w:hyperlink>
      <w:r w:rsidRPr="005C4E17">
        <w:rPr>
          <w:rFonts w:ascii="Times New Roman" w:eastAsia="Times New Roman" w:hAnsi="Times New Roman"/>
          <w:sz w:val="24"/>
          <w:szCs w:val="24"/>
          <w:lang w:eastAsia="ru-RU"/>
        </w:rPr>
        <w:t> </w:t>
      </w:r>
      <w:hyperlink r:id="rId54" w:history="1">
        <w:r w:rsidRPr="005C4E17">
          <w:rPr>
            <w:rFonts w:ascii="Times New Roman" w:eastAsia="Times New Roman" w:hAnsi="Times New Roman"/>
            <w:sz w:val="24"/>
            <w:szCs w:val="24"/>
            <w:u w:val="single"/>
            <w:lang w:eastAsia="ru-RU"/>
          </w:rPr>
          <w:t>11 мая</w:t>
        </w:r>
      </w:hyperlink>
      <w:r w:rsidRPr="005C4E17">
        <w:rPr>
          <w:rFonts w:ascii="Times New Roman" w:eastAsia="Times New Roman" w:hAnsi="Times New Roman"/>
          <w:sz w:val="24"/>
          <w:szCs w:val="24"/>
          <w:lang w:eastAsia="ru-RU"/>
        </w:rPr>
        <w:t> </w:t>
      </w:r>
      <w:hyperlink r:id="rId55" w:history="1">
        <w:r w:rsidRPr="005C4E17">
          <w:rPr>
            <w:rFonts w:ascii="Times New Roman" w:eastAsia="Times New Roman" w:hAnsi="Times New Roman"/>
            <w:sz w:val="24"/>
            <w:szCs w:val="24"/>
            <w:u w:val="single"/>
            <w:lang w:eastAsia="ru-RU"/>
          </w:rPr>
          <w:t>1857</w:t>
        </w:r>
      </w:hyperlink>
      <w:r w:rsidRPr="005C4E17">
        <w:rPr>
          <w:rFonts w:ascii="Times New Roman" w:eastAsia="Times New Roman" w:hAnsi="Times New Roman"/>
          <w:sz w:val="24"/>
          <w:szCs w:val="24"/>
          <w:lang w:eastAsia="ru-RU"/>
        </w:rPr>
        <w:t> г. восставшие </w:t>
      </w:r>
      <w:hyperlink r:id="rId56" w:history="1">
        <w:r w:rsidRPr="005C4E17">
          <w:rPr>
            <w:rFonts w:ascii="Times New Roman" w:eastAsia="Times New Roman" w:hAnsi="Times New Roman"/>
            <w:sz w:val="24"/>
            <w:szCs w:val="24"/>
            <w:u w:val="single"/>
            <w:lang w:eastAsia="ru-RU"/>
          </w:rPr>
          <w:t>сипаи</w:t>
        </w:r>
      </w:hyperlink>
      <w:r w:rsidRPr="005C4E17">
        <w:rPr>
          <w:rFonts w:ascii="Times New Roman" w:eastAsia="Times New Roman" w:hAnsi="Times New Roman"/>
          <w:sz w:val="24"/>
          <w:szCs w:val="24"/>
          <w:lang w:eastAsia="ru-RU"/>
        </w:rPr>
        <w:t> заняли Дели и заставили Бахадур-шаха подписать воззвание, в котором падишах сообщал о восстановлении имперской власти и призывал всех индусов объединиться для борьбы за родину и веру. Таким образом, волею восставших беспомощный, слабый духом и телом старец был поставлен во главе антианглийского восстания.</w:t>
      </w:r>
    </w:p>
    <w:p w:rsidR="005C4E17" w:rsidRPr="005C4E17" w:rsidRDefault="005C4E17" w:rsidP="005C4E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C4E17">
        <w:rPr>
          <w:rFonts w:ascii="Times New Roman" w:eastAsia="Times New Roman" w:hAnsi="Times New Roman"/>
          <w:sz w:val="24"/>
          <w:szCs w:val="24"/>
          <w:lang w:eastAsia="ru-RU"/>
        </w:rPr>
        <w:t>В сентябре </w:t>
      </w:r>
      <w:hyperlink r:id="rId57" w:history="1">
        <w:r w:rsidRPr="005C4E17">
          <w:rPr>
            <w:rFonts w:ascii="Times New Roman" w:eastAsia="Times New Roman" w:hAnsi="Times New Roman"/>
            <w:sz w:val="24"/>
            <w:szCs w:val="24"/>
            <w:u w:val="single"/>
            <w:lang w:eastAsia="ru-RU"/>
          </w:rPr>
          <w:t>1858</w:t>
        </w:r>
      </w:hyperlink>
      <w:r w:rsidRPr="005C4E17">
        <w:rPr>
          <w:rFonts w:ascii="Times New Roman" w:eastAsia="Times New Roman" w:hAnsi="Times New Roman"/>
          <w:sz w:val="24"/>
          <w:szCs w:val="24"/>
          <w:lang w:eastAsia="ru-RU"/>
        </w:rPr>
        <w:t> г. английские войска штурмом взяли Дели, Бахадур-шах сдался в плен. Англичане объявили о ликвидации Могольской империи. Бахадур-шах, </w:t>
      </w:r>
      <w:proofErr w:type="gramStart"/>
      <w:r w:rsidRPr="005C4E17">
        <w:rPr>
          <w:rFonts w:ascii="Times New Roman" w:eastAsia="Times New Roman" w:hAnsi="Times New Roman"/>
          <w:sz w:val="24"/>
          <w:szCs w:val="24"/>
          <w:lang w:eastAsia="ru-RU"/>
        </w:rPr>
        <w:t>приговорённый</w:t>
      </w:r>
      <w:proofErr w:type="gramEnd"/>
      <w:r w:rsidRPr="005C4E17">
        <w:rPr>
          <w:rFonts w:ascii="Times New Roman" w:eastAsia="Times New Roman" w:hAnsi="Times New Roman"/>
          <w:sz w:val="24"/>
          <w:szCs w:val="24"/>
          <w:lang w:eastAsia="ru-RU"/>
        </w:rPr>
        <w:t> английским судом к ссылке, умер в </w:t>
      </w:r>
      <w:hyperlink r:id="rId58" w:history="1">
        <w:r w:rsidRPr="005C4E17">
          <w:rPr>
            <w:rFonts w:ascii="Times New Roman" w:eastAsia="Times New Roman" w:hAnsi="Times New Roman"/>
            <w:sz w:val="24"/>
            <w:szCs w:val="24"/>
            <w:u w:val="single"/>
            <w:lang w:eastAsia="ru-RU"/>
          </w:rPr>
          <w:t>1862</w:t>
        </w:r>
      </w:hyperlink>
      <w:r w:rsidRPr="005C4E17">
        <w:rPr>
          <w:rFonts w:ascii="Times New Roman" w:eastAsia="Times New Roman" w:hAnsi="Times New Roman"/>
          <w:sz w:val="24"/>
          <w:szCs w:val="24"/>
          <w:lang w:eastAsia="ru-RU"/>
        </w:rPr>
        <w:t> г. в </w:t>
      </w:r>
      <w:hyperlink r:id="rId59" w:history="1">
        <w:r w:rsidRPr="005C4E17">
          <w:rPr>
            <w:rFonts w:ascii="Times New Roman" w:eastAsia="Times New Roman" w:hAnsi="Times New Roman"/>
            <w:sz w:val="24"/>
            <w:szCs w:val="24"/>
            <w:u w:val="single"/>
            <w:lang w:eastAsia="ru-RU"/>
          </w:rPr>
          <w:t>Рангуне</w:t>
        </w:r>
      </w:hyperlink>
      <w:r w:rsidRPr="005C4E17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5C4E17" w:rsidRPr="005C4E17" w:rsidRDefault="005C4E17" w:rsidP="005C4E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C4E17">
        <w:rPr>
          <w:rFonts w:ascii="Times New Roman" w:eastAsia="Times New Roman" w:hAnsi="Times New Roman"/>
          <w:sz w:val="24"/>
          <w:szCs w:val="24"/>
          <w:lang w:eastAsia="ru-RU"/>
        </w:rPr>
        <w:t>На этом история Империи Великих Моголов окончательно завершилась.</w:t>
      </w:r>
    </w:p>
    <w:p w:rsidR="005C4E17" w:rsidRPr="005C4E17" w:rsidRDefault="005C4E17" w:rsidP="005C4E17">
      <w:pPr>
        <w:jc w:val="both"/>
        <w:rPr>
          <w:rFonts w:ascii="Times New Roman" w:hAnsi="Times New Roman"/>
          <w:sz w:val="24"/>
          <w:szCs w:val="24"/>
        </w:rPr>
      </w:pPr>
    </w:p>
    <w:p w:rsidR="005C4E17" w:rsidRPr="005C4E17" w:rsidRDefault="005C4E17" w:rsidP="005C4E17">
      <w:pPr>
        <w:jc w:val="both"/>
        <w:rPr>
          <w:rFonts w:ascii="Times New Roman" w:hAnsi="Times New Roman"/>
          <w:sz w:val="24"/>
          <w:szCs w:val="24"/>
          <w:lang w:val="tt-RU"/>
        </w:rPr>
      </w:pPr>
      <w:r w:rsidRPr="005C4E17">
        <w:rPr>
          <w:rFonts w:ascii="Times New Roman" w:hAnsi="Times New Roman"/>
          <w:sz w:val="24"/>
          <w:szCs w:val="24"/>
          <w:lang w:val="tt-RU"/>
        </w:rPr>
        <w:t>Прочитать лекцию, ответить на вопросы письменно:</w:t>
      </w:r>
    </w:p>
    <w:p w:rsidR="005C4E17" w:rsidRPr="005C4E17" w:rsidRDefault="005C4E17" w:rsidP="005C4E17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  <w:lang w:val="tt-RU"/>
        </w:rPr>
      </w:pPr>
      <w:r w:rsidRPr="005C4E17">
        <w:rPr>
          <w:rFonts w:ascii="Times New Roman" w:hAnsi="Times New Roman"/>
          <w:sz w:val="24"/>
          <w:szCs w:val="24"/>
          <w:lang w:val="tt-RU"/>
        </w:rPr>
        <w:t xml:space="preserve">Назовите  причины </w:t>
      </w:r>
      <w:r w:rsidR="004B1226">
        <w:rPr>
          <w:rFonts w:ascii="Times New Roman" w:hAnsi="Times New Roman"/>
          <w:sz w:val="24"/>
          <w:szCs w:val="24"/>
          <w:lang w:val="tt-RU"/>
        </w:rPr>
        <w:t>распада державы Великих Моголов.</w:t>
      </w:r>
      <w:bookmarkStart w:id="0" w:name="_GoBack"/>
      <w:bookmarkEnd w:id="0"/>
    </w:p>
    <w:p w:rsidR="005C4E17" w:rsidRPr="005C4E17" w:rsidRDefault="005C4E17" w:rsidP="005C4E17">
      <w:pPr>
        <w:ind w:left="360"/>
        <w:jc w:val="both"/>
        <w:rPr>
          <w:rFonts w:ascii="Times New Roman" w:hAnsi="Times New Roman"/>
          <w:sz w:val="24"/>
          <w:szCs w:val="24"/>
          <w:lang w:val="tt-RU"/>
        </w:rPr>
      </w:pPr>
      <w:r w:rsidRPr="005C4E17">
        <w:rPr>
          <w:rFonts w:ascii="Times New Roman" w:hAnsi="Times New Roman"/>
          <w:sz w:val="24"/>
          <w:szCs w:val="24"/>
          <w:lang w:val="tt-RU"/>
        </w:rPr>
        <w:t xml:space="preserve"> Форма сдачи: фото письменного ответа на почту</w:t>
      </w:r>
      <w:r w:rsidRPr="005C4E17">
        <w:rPr>
          <w:rFonts w:ascii="Times New Roman" w:hAnsi="Times New Roman"/>
          <w:sz w:val="24"/>
          <w:szCs w:val="24"/>
        </w:rPr>
        <w:t xml:space="preserve">: </w:t>
      </w:r>
      <w:r w:rsidRPr="005C4E17">
        <w:rPr>
          <w:rFonts w:ascii="Times New Roman" w:hAnsi="Times New Roman"/>
          <w:sz w:val="24"/>
          <w:szCs w:val="24"/>
          <w:lang w:val="tt-RU"/>
        </w:rPr>
        <w:t>sapohnikova</w:t>
      </w:r>
      <w:hyperlink r:id="rId60" w:history="1">
        <w:r w:rsidRPr="005C4E17">
          <w:rPr>
            <w:rStyle w:val="a3"/>
            <w:rFonts w:ascii="Times New Roman" w:hAnsi="Times New Roman"/>
            <w:color w:val="auto"/>
            <w:sz w:val="24"/>
            <w:szCs w:val="24"/>
            <w:lang w:val="tt-RU"/>
          </w:rPr>
          <w:t>86@mail.ru</w:t>
        </w:r>
      </w:hyperlink>
      <w:r w:rsidRPr="005C4E17">
        <w:rPr>
          <w:rFonts w:ascii="Times New Roman" w:hAnsi="Times New Roman"/>
          <w:sz w:val="24"/>
          <w:szCs w:val="24"/>
          <w:lang w:val="tt-RU"/>
        </w:rPr>
        <w:t xml:space="preserve">  </w:t>
      </w:r>
      <w:r w:rsidRPr="005C4E17">
        <w:rPr>
          <w:rStyle w:val="a5"/>
          <w:rFonts w:ascii="Times New Roman" w:hAnsi="Times New Roman"/>
          <w:sz w:val="24"/>
          <w:szCs w:val="24"/>
          <w:lang w:val="tt-RU"/>
        </w:rPr>
        <w:t>или WhatsApp</w:t>
      </w:r>
    </w:p>
    <w:p w:rsidR="00102363" w:rsidRPr="005C4E17" w:rsidRDefault="00102363" w:rsidP="005C4E17">
      <w:pPr>
        <w:jc w:val="both"/>
        <w:rPr>
          <w:rFonts w:ascii="Times New Roman" w:hAnsi="Times New Roman"/>
          <w:sz w:val="24"/>
          <w:szCs w:val="24"/>
          <w:lang w:val="tt-RU"/>
        </w:rPr>
      </w:pPr>
    </w:p>
    <w:sectPr w:rsidR="00102363" w:rsidRPr="005C4E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9D4100"/>
    <w:multiLevelType w:val="hybridMultilevel"/>
    <w:tmpl w:val="C94E655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7C4A"/>
    <w:rsid w:val="00102363"/>
    <w:rsid w:val="00247C4A"/>
    <w:rsid w:val="004B1226"/>
    <w:rsid w:val="005C4E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4E1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5C4E17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5C4E17"/>
    <w:pPr>
      <w:ind w:left="720"/>
      <w:contextualSpacing/>
    </w:pPr>
  </w:style>
  <w:style w:type="character" w:styleId="a5">
    <w:name w:val="Strong"/>
    <w:basedOn w:val="a0"/>
    <w:uiPriority w:val="22"/>
    <w:qFormat/>
    <w:rsid w:val="005C4E17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4E1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5C4E17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5C4E17"/>
    <w:pPr>
      <w:ind w:left="720"/>
      <w:contextualSpacing/>
    </w:pPr>
  </w:style>
  <w:style w:type="character" w:styleId="a5">
    <w:name w:val="Strong"/>
    <w:basedOn w:val="a0"/>
    <w:uiPriority w:val="22"/>
    <w:qFormat/>
    <w:rsid w:val="005C4E1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536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1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dic.academic.ru/dic.nsf/ruwiki/216610" TargetMode="External"/><Relationship Id="rId18" Type="http://schemas.openxmlformats.org/officeDocument/2006/relationships/hyperlink" Target="https://dic.academic.ru/dic.nsf/ruwiki/216610" TargetMode="External"/><Relationship Id="rId26" Type="http://schemas.openxmlformats.org/officeDocument/2006/relationships/hyperlink" Target="https://dic.academic.ru/dic.nsf/ruwiki/18246" TargetMode="External"/><Relationship Id="rId39" Type="http://schemas.openxmlformats.org/officeDocument/2006/relationships/hyperlink" Target="https://dic.academic.ru/dic.nsf/ruwiki/296625" TargetMode="External"/><Relationship Id="rId21" Type="http://schemas.openxmlformats.org/officeDocument/2006/relationships/hyperlink" Target="https://dic.academic.ru/dic.nsf/ruwiki/45451" TargetMode="External"/><Relationship Id="rId34" Type="http://schemas.openxmlformats.org/officeDocument/2006/relationships/hyperlink" Target="https://dic.academic.ru/dic.nsf/ruwiki/1916" TargetMode="External"/><Relationship Id="rId42" Type="http://schemas.openxmlformats.org/officeDocument/2006/relationships/hyperlink" Target="https://dic.academic.ru/dic.nsf/ruwiki/1784428" TargetMode="External"/><Relationship Id="rId47" Type="http://schemas.openxmlformats.org/officeDocument/2006/relationships/hyperlink" Target="https://dic.academic.ru/dic.nsf/ruwiki/1844" TargetMode="External"/><Relationship Id="rId50" Type="http://schemas.openxmlformats.org/officeDocument/2006/relationships/hyperlink" Target="https://dic.academic.ru/dic.nsf/ruwiki/708181" TargetMode="External"/><Relationship Id="rId55" Type="http://schemas.openxmlformats.org/officeDocument/2006/relationships/hyperlink" Target="https://dic.academic.ru/dic.nsf/ruwiki/708290" TargetMode="External"/><Relationship Id="rId7" Type="http://schemas.openxmlformats.org/officeDocument/2006/relationships/hyperlink" Target="https://dic.academic.ru/dic.nsf/ruwiki/1577" TargetMode="External"/><Relationship Id="rId2" Type="http://schemas.openxmlformats.org/officeDocument/2006/relationships/styles" Target="styles.xml"/><Relationship Id="rId16" Type="http://schemas.openxmlformats.org/officeDocument/2006/relationships/hyperlink" Target="https://dic.academic.ru/dic.nsf/ruwiki/79095" TargetMode="External"/><Relationship Id="rId20" Type="http://schemas.openxmlformats.org/officeDocument/2006/relationships/hyperlink" Target="https://dic.academic.ru/dic.nsf/ruwiki/45451" TargetMode="External"/><Relationship Id="rId29" Type="http://schemas.openxmlformats.org/officeDocument/2006/relationships/hyperlink" Target="https://dic.academic.ru/dic.nsf/ruwiki/74997" TargetMode="External"/><Relationship Id="rId41" Type="http://schemas.openxmlformats.org/officeDocument/2006/relationships/hyperlink" Target="https://dic.academic.ru/dic.nsf/ruwiki/315338" TargetMode="External"/><Relationship Id="rId54" Type="http://schemas.openxmlformats.org/officeDocument/2006/relationships/hyperlink" Target="https://dic.academic.ru/dic.nsf/ruwiki/2919" TargetMode="External"/><Relationship Id="rId62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dic.academic.ru/dic.nsf/ruwiki/1526" TargetMode="External"/><Relationship Id="rId11" Type="http://schemas.openxmlformats.org/officeDocument/2006/relationships/hyperlink" Target="https://dic.academic.ru/dic.nsf/ruwiki/47924" TargetMode="External"/><Relationship Id="rId24" Type="http://schemas.openxmlformats.org/officeDocument/2006/relationships/hyperlink" Target="https://dic.academic.ru/dic.nsf/ruwiki/708029" TargetMode="External"/><Relationship Id="rId32" Type="http://schemas.openxmlformats.org/officeDocument/2006/relationships/hyperlink" Target="https://dic.academic.ru/dic.nsf/ruwiki/296625" TargetMode="External"/><Relationship Id="rId37" Type="http://schemas.openxmlformats.org/officeDocument/2006/relationships/hyperlink" Target="https://dic.academic.ru/dic.nsf/ruwiki/315338" TargetMode="External"/><Relationship Id="rId40" Type="http://schemas.openxmlformats.org/officeDocument/2006/relationships/hyperlink" Target="https://dic.academic.ru/dic.nsf/ruwiki/1592530" TargetMode="External"/><Relationship Id="rId45" Type="http://schemas.openxmlformats.org/officeDocument/2006/relationships/hyperlink" Target="https://dic.academic.ru/dic.nsf/ruwiki/315338" TargetMode="External"/><Relationship Id="rId53" Type="http://schemas.openxmlformats.org/officeDocument/2006/relationships/hyperlink" Target="https://dic.academic.ru/dic.nsf/ruwiki/246840" TargetMode="External"/><Relationship Id="rId58" Type="http://schemas.openxmlformats.org/officeDocument/2006/relationships/hyperlink" Target="https://dic.academic.ru/dic.nsf/ruwiki/708302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dic.academic.ru/dic.nsf/ruwiki/1687991" TargetMode="External"/><Relationship Id="rId23" Type="http://schemas.openxmlformats.org/officeDocument/2006/relationships/hyperlink" Target="https://dic.academic.ru/dic.nsf/ruwiki/708029" TargetMode="External"/><Relationship Id="rId28" Type="http://schemas.openxmlformats.org/officeDocument/2006/relationships/hyperlink" Target="https://dic.academic.ru/dic.nsf/ruwiki/174672" TargetMode="External"/><Relationship Id="rId36" Type="http://schemas.openxmlformats.org/officeDocument/2006/relationships/hyperlink" Target="https://dic.academic.ru/dic.nsf/ruwiki/58023" TargetMode="External"/><Relationship Id="rId49" Type="http://schemas.openxmlformats.org/officeDocument/2006/relationships/hyperlink" Target="https://dic.academic.ru/dic.nsf/ruwiki/2930" TargetMode="External"/><Relationship Id="rId57" Type="http://schemas.openxmlformats.org/officeDocument/2006/relationships/hyperlink" Target="https://dic.academic.ru/dic.nsf/ruwiki/708291" TargetMode="External"/><Relationship Id="rId61" Type="http://schemas.openxmlformats.org/officeDocument/2006/relationships/fontTable" Target="fontTable.xml"/><Relationship Id="rId10" Type="http://schemas.openxmlformats.org/officeDocument/2006/relationships/hyperlink" Target="https://dic.academic.ru/dic.nsf/ruwiki/45451" TargetMode="External"/><Relationship Id="rId19" Type="http://schemas.openxmlformats.org/officeDocument/2006/relationships/hyperlink" Target="https://dic.academic.ru/dic.nsf/ruwiki/216610" TargetMode="External"/><Relationship Id="rId31" Type="http://schemas.openxmlformats.org/officeDocument/2006/relationships/hyperlink" Target="https://dic.academic.ru/dic.nsf/ruwiki/147463" TargetMode="External"/><Relationship Id="rId44" Type="http://schemas.openxmlformats.org/officeDocument/2006/relationships/hyperlink" Target="https://dic.academic.ru/dic.nsf/ruwiki/1879" TargetMode="External"/><Relationship Id="rId52" Type="http://schemas.openxmlformats.org/officeDocument/2006/relationships/hyperlink" Target="https://dic.academic.ru/dic.nsf/ruwiki/504969" TargetMode="External"/><Relationship Id="rId60" Type="http://schemas.openxmlformats.org/officeDocument/2006/relationships/hyperlink" Target="mailto:86@mail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dic.academic.ru/dic.nsf/ruwiki/454" TargetMode="External"/><Relationship Id="rId14" Type="http://schemas.openxmlformats.org/officeDocument/2006/relationships/hyperlink" Target="https://dic.academic.ru/dic.nsf/ruwiki/79095" TargetMode="External"/><Relationship Id="rId22" Type="http://schemas.openxmlformats.org/officeDocument/2006/relationships/hyperlink" Target="https://dic.academic.ru/dic.nsf/ruwiki/214754" TargetMode="External"/><Relationship Id="rId27" Type="http://schemas.openxmlformats.org/officeDocument/2006/relationships/hyperlink" Target="https://dic.academic.ru/dic.nsf/ruwiki/315338" TargetMode="External"/><Relationship Id="rId30" Type="http://schemas.openxmlformats.org/officeDocument/2006/relationships/hyperlink" Target="https://dic.academic.ru/dic.nsf/ruwiki/708053" TargetMode="External"/><Relationship Id="rId35" Type="http://schemas.openxmlformats.org/officeDocument/2006/relationships/hyperlink" Target="https://dic.academic.ru/dic.nsf/ruwiki/708083" TargetMode="External"/><Relationship Id="rId43" Type="http://schemas.openxmlformats.org/officeDocument/2006/relationships/hyperlink" Target="https://dic.academic.ru/dic.nsf/ruwiki/315338" TargetMode="External"/><Relationship Id="rId48" Type="http://schemas.openxmlformats.org/officeDocument/2006/relationships/hyperlink" Target="https://dic.academic.ru/dic.nsf/ruwiki/615347" TargetMode="External"/><Relationship Id="rId56" Type="http://schemas.openxmlformats.org/officeDocument/2006/relationships/hyperlink" Target="https://dic.academic.ru/dic.nsf/ruwiki/52630" TargetMode="External"/><Relationship Id="rId8" Type="http://schemas.openxmlformats.org/officeDocument/2006/relationships/hyperlink" Target="https://dic.academic.ru/dic.nsf/ruwiki/724" TargetMode="External"/><Relationship Id="rId51" Type="http://schemas.openxmlformats.org/officeDocument/2006/relationships/hyperlink" Target="https://dic.academic.ru/dic.nsf/ruwiki/87059" TargetMode="External"/><Relationship Id="rId3" Type="http://schemas.microsoft.com/office/2007/relationships/stylesWithEffects" Target="stylesWithEffects.xml"/><Relationship Id="rId12" Type="http://schemas.openxmlformats.org/officeDocument/2006/relationships/hyperlink" Target="https://dic.academic.ru/dic.nsf/ruwiki/1740925" TargetMode="External"/><Relationship Id="rId17" Type="http://schemas.openxmlformats.org/officeDocument/2006/relationships/hyperlink" Target="https://dic.academic.ru/dic.nsf/ruwiki/24518" TargetMode="External"/><Relationship Id="rId25" Type="http://schemas.openxmlformats.org/officeDocument/2006/relationships/hyperlink" Target="https://dic.academic.ru/dic.nsf/ruwiki/708068" TargetMode="External"/><Relationship Id="rId33" Type="http://schemas.openxmlformats.org/officeDocument/2006/relationships/hyperlink" Target="https://dic.academic.ru/dic.nsf/ruwiki/2131" TargetMode="External"/><Relationship Id="rId38" Type="http://schemas.openxmlformats.org/officeDocument/2006/relationships/hyperlink" Target="https://dic.academic.ru/dic.nsf/ruwiki/1909" TargetMode="External"/><Relationship Id="rId46" Type="http://schemas.openxmlformats.org/officeDocument/2006/relationships/hyperlink" Target="https://dic.academic.ru/dic.nsf/ruwiki/68434" TargetMode="External"/><Relationship Id="rId59" Type="http://schemas.openxmlformats.org/officeDocument/2006/relationships/hyperlink" Target="https://dic.academic.ru/dic.nsf/ruwiki/57676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1335</Words>
  <Characters>7612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 Николаевна</dc:creator>
  <cp:keywords/>
  <dc:description/>
  <cp:lastModifiedBy>Ольга Николаевна</cp:lastModifiedBy>
  <cp:revision>2</cp:revision>
  <dcterms:created xsi:type="dcterms:W3CDTF">2020-05-11T10:31:00Z</dcterms:created>
  <dcterms:modified xsi:type="dcterms:W3CDTF">2020-05-11T10:44:00Z</dcterms:modified>
</cp:coreProperties>
</file>