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F51" w:rsidRDefault="00F90F51" w:rsidP="00F90F5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 2</w:t>
      </w:r>
    </w:p>
    <w:p w:rsidR="00F90F51" w:rsidRDefault="00F90F51" w:rsidP="00F90F51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Тема</w:t>
      </w:r>
      <w:r>
        <w:rPr>
          <w:rFonts w:ascii="Times New Roman" w:hAnsi="Times New Roman"/>
          <w:sz w:val="28"/>
          <w:szCs w:val="28"/>
        </w:rPr>
        <w:t xml:space="preserve">: Культурное развитие Казанской губернии и татарского народа в </w:t>
      </w:r>
      <w:r>
        <w:rPr>
          <w:rFonts w:ascii="Times New Roman" w:hAnsi="Times New Roman"/>
          <w:sz w:val="28"/>
          <w:szCs w:val="28"/>
        </w:rPr>
        <w:t xml:space="preserve"> 1901 – 1916 </w:t>
      </w:r>
      <w:proofErr w:type="spellStart"/>
      <w:r>
        <w:rPr>
          <w:rFonts w:ascii="Times New Roman" w:hAnsi="Times New Roman"/>
          <w:sz w:val="28"/>
          <w:szCs w:val="28"/>
        </w:rPr>
        <w:t>гг</w:t>
      </w:r>
      <w:proofErr w:type="spellEnd"/>
      <w:r>
        <w:rPr>
          <w:rFonts w:ascii="Times New Roman" w:hAnsi="Times New Roman"/>
          <w:sz w:val="28"/>
          <w:szCs w:val="28"/>
          <w:lang w:val="tt-RU"/>
        </w:rPr>
        <w:t>. Параграф 9. Учебник, стр.76</w:t>
      </w:r>
      <w:r>
        <w:rPr>
          <w:rFonts w:ascii="Times New Roman" w:hAnsi="Times New Roman"/>
          <w:sz w:val="28"/>
          <w:szCs w:val="28"/>
          <w:lang w:val="tt-RU"/>
        </w:rPr>
        <w:t>.   ЭО.</w:t>
      </w:r>
    </w:p>
    <w:p w:rsidR="00F90F51" w:rsidRDefault="00F90F51" w:rsidP="00F90F51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Прочитать п</w:t>
      </w:r>
      <w:r>
        <w:rPr>
          <w:rFonts w:ascii="Times New Roman" w:hAnsi="Times New Roman"/>
          <w:sz w:val="28"/>
          <w:szCs w:val="28"/>
          <w:lang w:val="tt-RU"/>
        </w:rPr>
        <w:t>араграф, ответить на вопросы № 2, № 4 письменно на стр. 82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F90F51" w:rsidRDefault="00F90F51" w:rsidP="00F90F51">
      <w:pPr>
        <w:jc w:val="both"/>
        <w:rPr>
          <w:rFonts w:ascii="Helvetica" w:hAnsi="Helvetica" w:cs="Helvetica"/>
          <w:color w:val="333333"/>
          <w:sz w:val="24"/>
          <w:szCs w:val="24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Форма сдачи: фото письменного ответа на почту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  <w:lang w:val="tt-RU"/>
        </w:rPr>
        <w:t>sapohnikova</w:t>
      </w:r>
      <w:hyperlink r:id="rId5" w:history="1">
        <w:r>
          <w:rPr>
            <w:rStyle w:val="a3"/>
            <w:rFonts w:ascii="Times New Roman" w:hAnsi="Times New Roman"/>
            <w:sz w:val="28"/>
            <w:szCs w:val="28"/>
            <w:lang w:val="tt-RU"/>
          </w:rPr>
          <w:t>86@mail.ru</w:t>
        </w:r>
      </w:hyperlink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lang w:val="tt-RU"/>
        </w:rPr>
        <w:t xml:space="preserve"> </w:t>
      </w:r>
      <w:r>
        <w:rPr>
          <w:rStyle w:val="a4"/>
          <w:rFonts w:ascii="Helvetica" w:hAnsi="Helvetica" w:cs="Helvetica"/>
          <w:color w:val="333333"/>
          <w:lang w:val="tt-RU"/>
        </w:rPr>
        <w:t>или WhatsApp</w:t>
      </w:r>
    </w:p>
    <w:p w:rsidR="00F90F51" w:rsidRDefault="00F90F51" w:rsidP="00F90F51"/>
    <w:p w:rsidR="00AD17DE" w:rsidRDefault="00AD17DE"/>
    <w:sectPr w:rsidR="00AD17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5BC"/>
    <w:rsid w:val="007745BC"/>
    <w:rsid w:val="00AD17DE"/>
    <w:rsid w:val="00F90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F5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90F51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F90F5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F5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90F51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F90F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86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86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3</cp:revision>
  <dcterms:created xsi:type="dcterms:W3CDTF">2020-05-11T11:15:00Z</dcterms:created>
  <dcterms:modified xsi:type="dcterms:W3CDTF">2020-05-11T11:21:00Z</dcterms:modified>
</cp:coreProperties>
</file>