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34A" w:rsidRDefault="00AE2865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 xml:space="preserve">Основная образовательная программа начального общего образования </w:t>
      </w:r>
      <w:r w:rsidRPr="0080488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(1 - 4 классы)</w:t>
      </w:r>
      <w:r w:rsidR="0080488A" w:rsidRPr="0080488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AE2865" w:rsidRPr="0080488A" w:rsidRDefault="0080488A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80488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 соответствии с ФОП  начального общего образования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, утв. Приказом Министерства просвещения РФ от 18.05.2023 № 372</w:t>
      </w:r>
    </w:p>
    <w:p w:rsidR="00AE2865" w:rsidRPr="00AE2865" w:rsidRDefault="00AE2865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Форма обучения: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очная</w:t>
      </w:r>
    </w:p>
    <w:p w:rsidR="00AE2865" w:rsidRPr="00AE2865" w:rsidRDefault="00AE2865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Нормативный срок обучения: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 года</w:t>
      </w:r>
    </w:p>
    <w:p w:rsidR="00AE2865" w:rsidRDefault="00AE2865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Язык, на котором осуществляется образование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</w:t>
      </w:r>
    </w:p>
    <w:p w:rsidR="0080488A" w:rsidRPr="0080488A" w:rsidRDefault="0080488A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Срок действия государственной аккредитации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образовательной программы</w:t>
      </w:r>
      <w:r w:rsidRPr="0080488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  <w:r w:rsidRPr="0080488A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28.04.2024 год</w:t>
      </w:r>
    </w:p>
    <w:p w:rsidR="00AE2865" w:rsidRPr="00AE2865" w:rsidRDefault="00AE2865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Учебные предметы, курсы, дисциплины,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предусмотренные образовательной программой: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 язык, литературное чтение, родной язык (русский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/татарский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литературное чтение на родном языке (русском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/татарском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государственный язык(татарский) Республики Татарстан, 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иностранный язык (английский язык),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математика, окружающий мир,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основы религиозных культур и </w:t>
      </w:r>
      <w:proofErr w:type="gramStart"/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светской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этики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музыка, изобразительное искусство,</w:t>
      </w:r>
      <w:r w:rsidRPr="00AE28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AE2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технология, физическая культура</w:t>
      </w:r>
      <w:r w:rsidR="002908E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AE2865" w:rsidRPr="0080488A" w:rsidRDefault="0080488A" w:rsidP="00804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При реализации программы используются </w:t>
      </w:r>
      <w:proofErr w:type="gramStart"/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различные </w:t>
      </w:r>
      <w:r w:rsidR="00AE2865"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образовательные</w:t>
      </w:r>
      <w:proofErr w:type="gramEnd"/>
      <w:r w:rsidR="00AE2865"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технологии</w:t>
      </w: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Pr="0080488A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том числе дистанционные образовательные технологии, электронное обучение.</w:t>
      </w:r>
    </w:p>
    <w:p w:rsidR="000D2FB4" w:rsidRPr="0080488A" w:rsidRDefault="00D2134A" w:rsidP="0080488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D2FB4" w:rsidRPr="0080488A" w:rsidSect="00AE286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2865"/>
    <w:rsid w:val="00017F4B"/>
    <w:rsid w:val="00070DA7"/>
    <w:rsid w:val="002908EE"/>
    <w:rsid w:val="00291698"/>
    <w:rsid w:val="00407021"/>
    <w:rsid w:val="00466720"/>
    <w:rsid w:val="0080488A"/>
    <w:rsid w:val="00AE2865"/>
    <w:rsid w:val="00D2134A"/>
    <w:rsid w:val="00DC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78257"/>
  <w15:docId w15:val="{C6C8B19D-D27A-465E-92DD-1EB00C5A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nikol</cp:lastModifiedBy>
  <cp:revision>5</cp:revision>
  <dcterms:created xsi:type="dcterms:W3CDTF">2023-08-31T20:05:00Z</dcterms:created>
  <dcterms:modified xsi:type="dcterms:W3CDTF">2023-09-13T11:00:00Z</dcterms:modified>
</cp:coreProperties>
</file>