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995" w:rsidRPr="000C7D33" w:rsidRDefault="00DA3995" w:rsidP="00DA3995">
      <w:pPr>
        <w:pStyle w:val="1"/>
        <w:tabs>
          <w:tab w:val="left" w:pos="1020"/>
          <w:tab w:val="left" w:pos="1155"/>
          <w:tab w:val="center" w:pos="4819"/>
        </w:tabs>
        <w:spacing w:before="0"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C7D33">
        <w:rPr>
          <w:rFonts w:ascii="Times New Roman" w:hAnsi="Times New Roman" w:cs="Times New Roman"/>
          <w:b/>
          <w:sz w:val="24"/>
          <w:szCs w:val="24"/>
        </w:rPr>
        <w:t>Шифр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</w:tblGrid>
      <w:tr w:rsidR="00DA3995" w:rsidRPr="000C7D33" w:rsidTr="00E21EC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995" w:rsidRPr="000C7D33" w:rsidRDefault="00DA3995" w:rsidP="00E21ECE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995" w:rsidRPr="000C7D33" w:rsidRDefault="00DA3995" w:rsidP="00E21ECE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995" w:rsidRPr="000C7D33" w:rsidRDefault="00DA3995" w:rsidP="00E21ECE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995" w:rsidRPr="00256CB6" w:rsidRDefault="00DA3995" w:rsidP="00E21ECE"/>
        </w:tc>
      </w:tr>
    </w:tbl>
    <w:p w:rsidR="00DA3995" w:rsidRPr="000C7D33" w:rsidRDefault="00DA3995" w:rsidP="00DA399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 xml:space="preserve">ВСЕРОССИЙСКАЯ ОЛИМПИАДА ШКОЛЬНИКОВ </w:t>
      </w: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 xml:space="preserve">ПО ОБЩЕСТВОЗНАНИЮ </w:t>
      </w:r>
    </w:p>
    <w:p w:rsidR="00DA3995" w:rsidRDefault="00DA3995" w:rsidP="00DA399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 учебный год</w:t>
      </w: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0C7D3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DA3995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995" w:rsidRPr="000C7D33" w:rsidRDefault="00DA3995" w:rsidP="00DA39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995" w:rsidRPr="000C7D33" w:rsidRDefault="00DA3995" w:rsidP="00DA3995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C7D33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Макс</w:t>
      </w:r>
      <w:r>
        <w:rPr>
          <w:rFonts w:ascii="Times New Roman" w:hAnsi="Times New Roman" w:cs="Times New Roman"/>
          <w:sz w:val="28"/>
          <w:szCs w:val="28"/>
        </w:rPr>
        <w:t>имальное количество баллов – 90</w:t>
      </w: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Время на выполнение работы – 90 минут</w:t>
      </w:r>
    </w:p>
    <w:p w:rsidR="00DA3995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995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3995" w:rsidRPr="000C7D33" w:rsidRDefault="00DA3995" w:rsidP="00DA3995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C7D33">
        <w:rPr>
          <w:rFonts w:ascii="Times New Roman" w:hAnsi="Times New Roman" w:cs="Times New Roman"/>
          <w:b/>
          <w:i/>
          <w:sz w:val="28"/>
          <w:szCs w:val="28"/>
        </w:rPr>
        <w:t>Желаем успехов!</w:t>
      </w:r>
    </w:p>
    <w:p w:rsidR="00DA3995" w:rsidRDefault="00DA3995" w:rsidP="00DA3995"/>
    <w:p w:rsidR="00DA3995" w:rsidRDefault="00DA3995"/>
    <w:tbl>
      <w:tblPr>
        <w:tblStyle w:val="a4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38"/>
        <w:gridCol w:w="8837"/>
        <w:gridCol w:w="1540"/>
      </w:tblGrid>
      <w:tr w:rsidR="00DA3995" w:rsidRPr="00E7644C" w:rsidTr="00DA3995">
        <w:tc>
          <w:tcPr>
            <w:tcW w:w="9375" w:type="dxa"/>
            <w:gridSpan w:val="2"/>
          </w:tcPr>
          <w:p w:rsidR="00B26214" w:rsidRDefault="00B26214" w:rsidP="00B26214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3995" w:rsidRDefault="00DA3995" w:rsidP="00B26214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214">
              <w:rPr>
                <w:rFonts w:ascii="Times New Roman" w:hAnsi="Times New Roman" w:cs="Times New Roman"/>
                <w:b/>
                <w:sz w:val="24"/>
                <w:szCs w:val="24"/>
              </w:rPr>
              <w:t>Да или нет</w:t>
            </w:r>
            <w:r w:rsidRPr="00B2621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. </w:t>
            </w:r>
          </w:p>
          <w:p w:rsidR="00B26214" w:rsidRPr="00B26214" w:rsidRDefault="00B26214" w:rsidP="00B26214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</w:tcPr>
          <w:p w:rsidR="00B26214" w:rsidRDefault="00B26214" w:rsidP="00DA39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3995" w:rsidRPr="000235C3" w:rsidRDefault="00DA3995" w:rsidP="00DA39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7" w:type="dxa"/>
          </w:tcPr>
          <w:p w:rsidR="00DA3995" w:rsidRPr="00E7644C" w:rsidRDefault="00DA3995" w:rsidP="00F226A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Аристотель считал демократию правильной формой правления.</w:t>
            </w:r>
          </w:p>
        </w:tc>
        <w:tc>
          <w:tcPr>
            <w:tcW w:w="1540" w:type="dxa"/>
          </w:tcPr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37" w:type="dxa"/>
          </w:tcPr>
          <w:p w:rsidR="00DA3995" w:rsidRPr="00E7644C" w:rsidRDefault="00DA3995" w:rsidP="00F226A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Дефицит бюджета стимулирует инфляционные процессы.</w:t>
            </w:r>
          </w:p>
        </w:tc>
        <w:tc>
          <w:tcPr>
            <w:tcW w:w="1540" w:type="dxa"/>
          </w:tcPr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37" w:type="dxa"/>
          </w:tcPr>
          <w:p w:rsidR="00DA3995" w:rsidRPr="00E7644C" w:rsidRDefault="00DA3995" w:rsidP="00F226A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Большинство государств мира являются федеративными.</w:t>
            </w:r>
          </w:p>
        </w:tc>
        <w:tc>
          <w:tcPr>
            <w:tcW w:w="1540" w:type="dxa"/>
          </w:tcPr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37" w:type="dxa"/>
          </w:tcPr>
          <w:p w:rsidR="00DA3995" w:rsidRPr="00E7644C" w:rsidRDefault="00DA3995" w:rsidP="00F226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 России установлена прогрессивная шкала налогообложения на доходы физических лиц.</w:t>
            </w:r>
          </w:p>
        </w:tc>
        <w:tc>
          <w:tcPr>
            <w:tcW w:w="1540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DA3995">
        <w:tc>
          <w:tcPr>
            <w:tcW w:w="9375" w:type="dxa"/>
            <w:gridSpan w:val="2"/>
          </w:tcPr>
          <w:p w:rsidR="00B26214" w:rsidRPr="00B26214" w:rsidRDefault="00B26214" w:rsidP="00B26214">
            <w:pPr>
              <w:pStyle w:val="a7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B26214" w:rsidRDefault="00DA3995" w:rsidP="00B26214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2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Выберете один или несколько правильных вариантов ответа. </w:t>
            </w:r>
          </w:p>
          <w:p w:rsidR="00B26214" w:rsidRPr="00B26214" w:rsidRDefault="00B26214" w:rsidP="00B26214">
            <w:pPr>
              <w:pStyle w:val="a7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B26214" w:rsidRDefault="00B26214" w:rsidP="00B262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3995" w:rsidRPr="008F3962" w:rsidRDefault="00DA3995" w:rsidP="00B262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7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Каково содержание «золотого правила нравственности»?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Не произноси ложного свидетельства </w:t>
            </w:r>
            <w:proofErr w:type="gram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ближнего твоего;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Не убивай;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Око за око, зуб за зуб.</w:t>
            </w:r>
          </w:p>
          <w:p w:rsidR="00DA3995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Г. Поступай с другими так, как хочешь, чтобы поступали с тобой.</w:t>
            </w:r>
          </w:p>
          <w:p w:rsidR="00B26214" w:rsidRPr="00E7644C" w:rsidRDefault="00B26214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37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Возможность своими действиями приобретать и осуществлять права, нести обязанности: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Деликтоспособность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Правоспособность;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Дееспособность;</w:t>
            </w:r>
          </w:p>
          <w:p w:rsidR="00DA3995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Правосубъектностью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26214" w:rsidRPr="00E7644C" w:rsidRDefault="00B26214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37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Что характеризует мораль как социальный регулятор?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Не может быть </w:t>
            </w:r>
            <w:proofErr w:type="gram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изменена</w:t>
            </w:r>
            <w:proofErr w:type="gram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под воздействием социальных изменений;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Общеобязательность;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Отражает представление о добре и зле;</w:t>
            </w:r>
          </w:p>
          <w:p w:rsidR="00DA3995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Обеспечивается принудительной силой государства. </w:t>
            </w:r>
          </w:p>
          <w:p w:rsidR="00B26214" w:rsidRPr="00E7644C" w:rsidRDefault="00B26214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37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Какие правомочия включает в себя право собственности: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-продажа;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Владение;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В. Дарение;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Г. Распоряжения;</w:t>
            </w:r>
          </w:p>
          <w:p w:rsidR="00DA3995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Д. Пользование. </w:t>
            </w:r>
          </w:p>
          <w:p w:rsidR="00B26214" w:rsidRPr="00E7644C" w:rsidRDefault="00B26214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995" w:rsidRPr="00E7644C" w:rsidTr="00B26214">
        <w:tc>
          <w:tcPr>
            <w:tcW w:w="538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37" w:type="dxa"/>
          </w:tcPr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Какие группы выделяются по конфессиональному признаку: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А. Калмыки;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Б. Буддисты;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В. Иудеи; </w:t>
            </w:r>
          </w:p>
          <w:p w:rsidR="00DA3995" w:rsidRPr="00E7644C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Исламоведы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A3995" w:rsidRDefault="00DA3995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Д. Эвенки.</w:t>
            </w:r>
          </w:p>
          <w:p w:rsidR="00B26214" w:rsidRPr="00E7644C" w:rsidRDefault="00B26214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Default="00DA39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995" w:rsidRPr="00E7644C" w:rsidRDefault="00DA3995" w:rsidP="00DA39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4C" w:rsidRPr="00E7644C" w:rsidTr="00E7644C">
        <w:tc>
          <w:tcPr>
            <w:tcW w:w="10915" w:type="dxa"/>
            <w:gridSpan w:val="3"/>
          </w:tcPr>
          <w:p w:rsidR="00E7644C" w:rsidRDefault="00E7644C" w:rsidP="00B26214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2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Что объединяет приведенные ниже понятия? Дайте максимально точный ответ</w:t>
            </w:r>
            <w:r w:rsidR="00B2621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26214" w:rsidRPr="00B26214" w:rsidRDefault="00B26214" w:rsidP="00B26214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56EE" w:rsidRPr="00E7644C" w:rsidTr="00B26214">
        <w:tc>
          <w:tcPr>
            <w:tcW w:w="538" w:type="dxa"/>
          </w:tcPr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7" w:type="dxa"/>
            <w:gridSpan w:val="2"/>
          </w:tcPr>
          <w:p w:rsidR="008156EE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Футбольная команда; семья; ансамбль, трудовой коллектив.</w:t>
            </w:r>
          </w:p>
          <w:p w:rsidR="008156EE" w:rsidRDefault="008156EE" w:rsidP="008156E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</w:t>
            </w:r>
            <w:r w:rsidR="00B26214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</w:t>
            </w:r>
          </w:p>
          <w:p w:rsidR="008156EE" w:rsidRPr="00E7644C" w:rsidRDefault="008156EE" w:rsidP="003B62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6EE" w:rsidRPr="00E7644C" w:rsidTr="00B26214">
        <w:tc>
          <w:tcPr>
            <w:tcW w:w="538" w:type="dxa"/>
          </w:tcPr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0377" w:type="dxa"/>
            <w:gridSpan w:val="2"/>
          </w:tcPr>
          <w:p w:rsidR="008156EE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ответственностью, производственный кооператив, товарищество на вере, хозяйственное партнерство.</w:t>
            </w:r>
          </w:p>
          <w:p w:rsidR="008156EE" w:rsidRDefault="008156EE" w:rsidP="008156E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</w:t>
            </w:r>
            <w:r w:rsidR="00B26214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</w:t>
            </w:r>
          </w:p>
          <w:p w:rsidR="008156EE" w:rsidRPr="00E7644C" w:rsidRDefault="008156EE" w:rsidP="00B262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6EE" w:rsidRPr="00E7644C" w:rsidTr="00B26214">
        <w:tc>
          <w:tcPr>
            <w:tcW w:w="538" w:type="dxa"/>
          </w:tcPr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77" w:type="dxa"/>
            <w:gridSpan w:val="2"/>
          </w:tcPr>
          <w:p w:rsidR="008156EE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Традиционная, плановая, рыночная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56EE" w:rsidRDefault="008156EE" w:rsidP="008156E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</w:t>
            </w:r>
            <w:r w:rsidR="00B26214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</w:t>
            </w:r>
          </w:p>
          <w:p w:rsidR="008156EE" w:rsidRPr="00E7644C" w:rsidRDefault="008156EE" w:rsidP="003B62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6EE" w:rsidRPr="00E7644C" w:rsidTr="008156EE">
        <w:tc>
          <w:tcPr>
            <w:tcW w:w="10915" w:type="dxa"/>
            <w:gridSpan w:val="3"/>
          </w:tcPr>
          <w:p w:rsidR="008156EE" w:rsidRPr="00B26214" w:rsidRDefault="008156EE" w:rsidP="00B26214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2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Внимательно изучите иллюстрации. Укажите обществоведческое понятие, которому посвящены все иллюстрации. Разбейте иллюстрации на группы и озаглавьте эти группы.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4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9"/>
              <w:gridCol w:w="4140"/>
            </w:tblGrid>
            <w:tr w:rsidR="008156EE" w:rsidRPr="00E7644C" w:rsidTr="00B26214">
              <w:trPr>
                <w:jc w:val="center"/>
              </w:trPr>
              <w:tc>
                <w:tcPr>
                  <w:tcW w:w="4139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25E7038" wp14:editId="7C03D18F">
                        <wp:extent cx="2076450" cy="1724427"/>
                        <wp:effectExtent l="0" t="0" r="0" b="9525"/>
                        <wp:docPr id="1" name="Рисунок 1" descr="Традиционное общество: признаки и примеры аграрного общества, пример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Традиционное общество: признаки и примеры аграрного общества, пример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4815" cy="17396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</w:t>
                  </w:r>
                </w:p>
              </w:tc>
              <w:tc>
                <w:tcPr>
                  <w:tcW w:w="4140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98B4427" wp14:editId="2EC25779">
                        <wp:extent cx="2238375" cy="1750808"/>
                        <wp:effectExtent l="0" t="0" r="0" b="1905"/>
                        <wp:docPr id="8" name="Рисунок 8" descr="Роботы Projects | Photos, videos, logos, illustrations and branding on  Beha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Роботы Projects | Photos, videos, logos, illustrations and branding on  Behan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44377" cy="17555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</w:t>
                  </w:r>
                </w:p>
              </w:tc>
            </w:tr>
            <w:tr w:rsidR="008156EE" w:rsidRPr="00E7644C" w:rsidTr="00B26214">
              <w:trPr>
                <w:jc w:val="center"/>
              </w:trPr>
              <w:tc>
                <w:tcPr>
                  <w:tcW w:w="4139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0A2857C" wp14:editId="25E7DFA8">
                        <wp:extent cx="2085975" cy="1501902"/>
                        <wp:effectExtent l="0" t="0" r="0" b="3175"/>
                        <wp:docPr id="3" name="Рисунок 3" descr="Индустриальное общество — Википеди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Индустриальное общество — Википеди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7165" cy="1509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4140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B7C0261" wp14:editId="6F740E9D">
                        <wp:extent cx="2209800" cy="1453634"/>
                        <wp:effectExtent l="0" t="0" r="0" b="0"/>
                        <wp:docPr id="2" name="Рисунок 2" descr="Традиционное, индустриальное и постиндустриальное общество – характерные  типы и черты и признаки в таблице кратко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Традиционное, индустриальное и постиндустриальное общество – характерные  типы и черты и признаки в таблице кратко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38595" cy="14725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</w:p>
              </w:tc>
            </w:tr>
            <w:tr w:rsidR="008156EE" w:rsidRPr="00E7644C" w:rsidTr="00B26214">
              <w:trPr>
                <w:jc w:val="center"/>
              </w:trPr>
              <w:tc>
                <w:tcPr>
                  <w:tcW w:w="4139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26192E6" wp14:editId="044D50C2">
                        <wp:extent cx="2066925" cy="1790474"/>
                        <wp:effectExtent l="0" t="0" r="0" b="635"/>
                        <wp:docPr id="5" name="Рисунок 5" descr="Индустриальное общество: классы, черты, проблемы и ценности индустриального  обществ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Индустриальное общество: классы, черты, проблемы и ценности индустриального  обществ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77289" cy="17994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</w:p>
              </w:tc>
              <w:tc>
                <w:tcPr>
                  <w:tcW w:w="4140" w:type="dxa"/>
                </w:tcPr>
                <w:p w:rsidR="008156EE" w:rsidRPr="00E7644C" w:rsidRDefault="008156EE" w:rsidP="00B262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51FD5BB" wp14:editId="515723B3">
                        <wp:extent cx="2384425" cy="1752600"/>
                        <wp:effectExtent l="0" t="0" r="0" b="0"/>
                        <wp:docPr id="7" name="Рисунок 7" descr="Файл:Yandex logo 2021 Russian.svg — Википеди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Файл:Yandex logo 2021 Russian.svg — Википеди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35206" cy="1789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6EE" w:rsidRPr="00E7644C" w:rsidRDefault="008156EE" w:rsidP="00E7644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644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</w:t>
                  </w:r>
                </w:p>
              </w:tc>
            </w:tr>
          </w:tbl>
          <w:p w:rsidR="008156EE" w:rsidRDefault="008156EE" w:rsidP="003B62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62FF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="003B6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__________________________________________________________________________________</w:t>
            </w:r>
          </w:p>
          <w:p w:rsidR="003B62FF" w:rsidRPr="003B62FF" w:rsidRDefault="003B62FF" w:rsidP="003B62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_________________________________________________________________________________________</w:t>
            </w:r>
          </w:p>
          <w:p w:rsidR="008156EE" w:rsidRPr="00E7644C" w:rsidRDefault="003B62FF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</w:t>
            </w:r>
          </w:p>
        </w:tc>
      </w:tr>
      <w:tr w:rsidR="008156EE" w:rsidRPr="00E7644C" w:rsidTr="008156EE">
        <w:tc>
          <w:tcPr>
            <w:tcW w:w="10915" w:type="dxa"/>
            <w:gridSpan w:val="3"/>
          </w:tcPr>
          <w:p w:rsidR="008156EE" w:rsidRPr="002E36BA" w:rsidRDefault="008156EE" w:rsidP="002E36BA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Решите правовую задачу: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Аня готовилась к уроку обществознания по правам человека, закрепленным в Конституции. Она выписала следующие предложения: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1. Смертная казнь впредь до ее отмены может устанавливаться федеральным законом в качестве исключительной меры наказания за тяжкие и особо тяжкие преступления против жизни.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2. Обвиняемый обязан доказывать свою невиновность.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3. Закон, устанавливающий или отягчающий ответственность, обратной силы не имеет.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4. Гражданин Российской Федерации может самостоятельно осуществлять в полном объеме свои права и обязанности с рождения.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5. Гражданин Российской Федерации не может иметь гражданство иностранного государства (двойное гражданство).</w:t>
            </w:r>
          </w:p>
          <w:p w:rsidR="008156EE" w:rsidRPr="00E7644C" w:rsidRDefault="008156EE" w:rsidP="00E7644C">
            <w:pPr>
              <w:pStyle w:val="a5"/>
              <w:jc w:val="both"/>
              <w:rPr>
                <w:rFonts w:cs="Times New Roman"/>
                <w:sz w:val="24"/>
                <w:szCs w:val="24"/>
              </w:rPr>
            </w:pPr>
            <w:r w:rsidRPr="00E7644C">
              <w:rPr>
                <w:rFonts w:cs="Times New Roman"/>
                <w:sz w:val="24"/>
                <w:szCs w:val="24"/>
              </w:rPr>
              <w:t>6. Арест, заключение под стражу и содержание под стражей допускаются только по судебному решению. До судебного решения лицо не может быть подвергнуто задержанию на срок более 48 часов.</w:t>
            </w:r>
          </w:p>
          <w:p w:rsidR="008156EE" w:rsidRDefault="008156EE" w:rsidP="00E7644C">
            <w:pPr>
              <w:pStyle w:val="a5"/>
              <w:jc w:val="both"/>
              <w:rPr>
                <w:rFonts w:cs="Times New Roman"/>
                <w:i/>
                <w:sz w:val="24"/>
                <w:szCs w:val="24"/>
              </w:rPr>
            </w:pPr>
            <w:r w:rsidRPr="00E7644C">
              <w:rPr>
                <w:rFonts w:cs="Times New Roman"/>
                <w:i/>
                <w:sz w:val="24"/>
                <w:szCs w:val="24"/>
              </w:rPr>
              <w:t>Все ли предложения правильные? Исправьте те, кото</w:t>
            </w:r>
            <w:r>
              <w:rPr>
                <w:rFonts w:cs="Times New Roman"/>
                <w:i/>
                <w:sz w:val="24"/>
                <w:szCs w:val="24"/>
              </w:rPr>
              <w:t>рые неверны, написав номер предл</w:t>
            </w:r>
            <w:r w:rsidRPr="00E7644C">
              <w:rPr>
                <w:rFonts w:cs="Times New Roman"/>
                <w:i/>
                <w:sz w:val="24"/>
                <w:szCs w:val="24"/>
              </w:rPr>
              <w:t>ожения, ошибку и верный вариант.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P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Pr="00E7644C" w:rsidRDefault="008156EE" w:rsidP="003B62FF">
            <w:pPr>
              <w:spacing w:line="360" w:lineRule="auto"/>
              <w:jc w:val="both"/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8156EE" w:rsidRPr="00E7644C" w:rsidTr="008156EE">
        <w:tc>
          <w:tcPr>
            <w:tcW w:w="10915" w:type="dxa"/>
            <w:gridSpan w:val="3"/>
          </w:tcPr>
          <w:p w:rsidR="008156EE" w:rsidRPr="002E36BA" w:rsidRDefault="008156EE" w:rsidP="002E36BA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Решите экономическую задачу: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Спрос и предложение на некий товар описывается уравнениями: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Qd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5500 – 300P,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Qs</w:t>
            </w:r>
            <w:proofErr w:type="spellEnd"/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= 2000 + 50P,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где Q – количество товара,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P – его цена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1. Вычислите параметры равновесия на рынке данного товара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2. Государство установило на данный товар фиксированную цену в 15 денежных единиц за единицу товара. Охарактеризуйте последствия такого решения.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Решение: 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B16EC" w:rsidRDefault="00CB16EC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B16EC" w:rsidRDefault="00CB16EC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6EE" w:rsidRPr="00E7644C" w:rsidTr="008156EE">
        <w:tc>
          <w:tcPr>
            <w:tcW w:w="10915" w:type="dxa"/>
            <w:gridSpan w:val="3"/>
          </w:tcPr>
          <w:p w:rsidR="008156EE" w:rsidRPr="002E36BA" w:rsidRDefault="008156EE" w:rsidP="002E36BA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Решите логическую задачу. 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В логике есть понятие «умозаключение», означающее мыслительные действия, в результате которых из нескольких принятых суждений получается новое утверждение – следствие. Выберите все следствия, вытекающие из приведённых ниже суждений.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А. Некоторые люди храпят;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Б. Все люди едят ночью.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Варианты ответов: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1. Все, кто храпит, едят ночью;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2. Все, кто ест ночью, храпят;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3. Некоторые, кто ест ночью, храпят;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4. Некоторые, кто храпит, едят ночью;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5. Есть люди, которые едят ночью и не храпят;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6. Если человек ест ночью, то он храпит;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7. Если человек храпит, значит, он ест ночью;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8. Все люди храпят;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9. Некоторые люди едят ночью;</w:t>
            </w:r>
          </w:p>
          <w:p w:rsidR="008156EE" w:rsidRPr="00E7644C" w:rsidRDefault="008156EE" w:rsidP="003B62F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>10. Любой человек ест ночью.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3B62F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Pr="00E7644C" w:rsidRDefault="008156EE" w:rsidP="00CB16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</w:tc>
      </w:tr>
      <w:tr w:rsidR="008156EE" w:rsidRPr="00E7644C" w:rsidTr="008156EE">
        <w:tc>
          <w:tcPr>
            <w:tcW w:w="10915" w:type="dxa"/>
            <w:gridSpan w:val="3"/>
          </w:tcPr>
          <w:p w:rsidR="008156EE" w:rsidRDefault="008156EE" w:rsidP="002E36BA">
            <w:pPr>
              <w:pStyle w:val="a7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Изучите данные социологических опросов и выберете верные утверждения </w:t>
            </w:r>
          </w:p>
          <w:p w:rsidR="00CB16EC" w:rsidRPr="002E36BA" w:rsidRDefault="00CB16EC" w:rsidP="00CB16EC">
            <w:pPr>
              <w:pStyle w:val="a7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56EE" w:rsidRDefault="008156EE" w:rsidP="00CB1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69AAAF" wp14:editId="5CC5F063">
                  <wp:extent cx="6695856" cy="2847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7194" cy="2852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6EC" w:rsidRPr="00E7644C" w:rsidRDefault="00CB16EC" w:rsidP="00CB1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Default="008156EE" w:rsidP="00CB1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0A3E6A0" wp14:editId="1AD347BE">
                  <wp:extent cx="6660816" cy="5295900"/>
                  <wp:effectExtent l="0" t="0" r="698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180" cy="530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6EC" w:rsidRPr="00E7644C" w:rsidRDefault="00CB16EC" w:rsidP="00CB1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CB16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673FFAB" wp14:editId="1B240D14">
                  <wp:extent cx="6576177" cy="37242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2690" cy="3727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Pr="00E7644C" w:rsidRDefault="008156EE" w:rsidP="00CB16EC">
            <w:pPr>
              <w:spacing w:line="276" w:lineRule="auto"/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А. В ходе недавнего опроса выяснилось, что количество тех, кто выступает за защиту авторских прав и придерживается противоположной позиции, почти одинаковое;</w:t>
            </w:r>
          </w:p>
          <w:p w:rsidR="008156EE" w:rsidRPr="00E7644C" w:rsidRDefault="008156EE" w:rsidP="00CB16EC">
            <w:pPr>
              <w:spacing w:line="276" w:lineRule="auto"/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Б. Большинство россиян считает обеспечение низких цен для просмотра и скачивания лицензионных копий лучшим способом борьбы с распространением пиратских версий фильмов и сериалов;</w:t>
            </w:r>
          </w:p>
          <w:p w:rsidR="008156EE" w:rsidRPr="00E7644C" w:rsidRDefault="008156EE" w:rsidP="00CB16EC">
            <w:pPr>
              <w:spacing w:line="276" w:lineRule="auto"/>
              <w:jc w:val="both"/>
              <w:rPr>
                <w:rStyle w:val="a8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В. О необходимости ужесточить законодательство в области охраны интеллектуальных прав чаще говорят представители старшего поколения;</w:t>
            </w:r>
          </w:p>
          <w:p w:rsidR="008156EE" w:rsidRPr="00E7644C" w:rsidRDefault="008156EE" w:rsidP="00CB16EC">
            <w:pPr>
              <w:spacing w:line="276" w:lineRule="auto"/>
              <w:jc w:val="both"/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Г. С 2018 года в обществе стало меньше людей, которые в целях экономии денежных сре</w:t>
            </w:r>
            <w:proofErr w:type="gramStart"/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дств пр</w:t>
            </w:r>
            <w:proofErr w:type="gramEnd"/>
            <w:r w:rsidRPr="00E7644C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едпочитают отложить кинопросмотр;</w:t>
            </w:r>
          </w:p>
          <w:p w:rsidR="008156EE" w:rsidRPr="00E7644C" w:rsidRDefault="008156EE" w:rsidP="00CB16EC">
            <w:pPr>
              <w:spacing w:line="276" w:lineRule="auto"/>
              <w:jc w:val="both"/>
              <w:rPr>
                <w:rStyle w:val="a8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</w:pPr>
            <w:r w:rsidRPr="00E7644C">
              <w:rPr>
                <w:rStyle w:val="a8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Д. Чаще других чужой творческий труд ценят молодые люди 18-24 лет.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6EE" w:rsidRDefault="008156EE" w:rsidP="00CB16E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44C">
              <w:rPr>
                <w:rFonts w:ascii="Times New Roman" w:hAnsi="Times New Roman" w:cs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CB16E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CB16E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Default="008156EE" w:rsidP="00CB16E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8156EE" w:rsidRPr="00E7644C" w:rsidRDefault="008156EE" w:rsidP="00E76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700D" w:rsidRDefault="004E700D" w:rsidP="00E764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7644C" w:rsidRPr="00E7644C" w:rsidRDefault="00E7644C" w:rsidP="00E7644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7644C" w:rsidRPr="00E76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D677A"/>
    <w:multiLevelType w:val="multilevel"/>
    <w:tmpl w:val="FF808D5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F34095A"/>
    <w:multiLevelType w:val="hybridMultilevel"/>
    <w:tmpl w:val="EF146856"/>
    <w:styleLink w:val="a"/>
    <w:lvl w:ilvl="0" w:tplc="3F7AA416">
      <w:start w:val="1"/>
      <w:numFmt w:val="decim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80E008">
      <w:start w:val="1"/>
      <w:numFmt w:val="decimal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B686966">
      <w:start w:val="1"/>
      <w:numFmt w:val="decimal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36CD48">
      <w:start w:val="1"/>
      <w:numFmt w:val="decimal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168B60">
      <w:start w:val="1"/>
      <w:numFmt w:val="decimal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627B10">
      <w:start w:val="1"/>
      <w:numFmt w:val="decimal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D49B70">
      <w:start w:val="1"/>
      <w:numFmt w:val="decimal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E6D5D0">
      <w:start w:val="1"/>
      <w:numFmt w:val="decimal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D07FA2">
      <w:start w:val="1"/>
      <w:numFmt w:val="decimal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991752B"/>
    <w:multiLevelType w:val="hybridMultilevel"/>
    <w:tmpl w:val="BB089366"/>
    <w:lvl w:ilvl="0" w:tplc="300227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E80D21"/>
    <w:multiLevelType w:val="hybridMultilevel"/>
    <w:tmpl w:val="EF146856"/>
    <w:numStyleLink w:val="a"/>
  </w:abstractNum>
  <w:abstractNum w:abstractNumId="4">
    <w:nsid w:val="74B461A6"/>
    <w:multiLevelType w:val="hybridMultilevel"/>
    <w:tmpl w:val="5C4650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3"/>
    <w:lvlOverride w:ilvl="0">
      <w:startOverride w:val="1"/>
    </w:lvlOverride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EC2"/>
    <w:rsid w:val="000039DD"/>
    <w:rsid w:val="000E21A5"/>
    <w:rsid w:val="000E2EC2"/>
    <w:rsid w:val="001B0C9E"/>
    <w:rsid w:val="002640AA"/>
    <w:rsid w:val="002E36BA"/>
    <w:rsid w:val="003B62FF"/>
    <w:rsid w:val="004E700D"/>
    <w:rsid w:val="00574A05"/>
    <w:rsid w:val="005E624F"/>
    <w:rsid w:val="00625E76"/>
    <w:rsid w:val="007770F5"/>
    <w:rsid w:val="007911C7"/>
    <w:rsid w:val="008156EE"/>
    <w:rsid w:val="00B26214"/>
    <w:rsid w:val="00BA3FA3"/>
    <w:rsid w:val="00CB16EC"/>
    <w:rsid w:val="00CE7D59"/>
    <w:rsid w:val="00DA3995"/>
    <w:rsid w:val="00DD6FB0"/>
    <w:rsid w:val="00E7644C"/>
    <w:rsid w:val="00ED2F65"/>
    <w:rsid w:val="00F226A7"/>
    <w:rsid w:val="00F2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0E2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link w:val="a6"/>
    <w:rsid w:val="00BA3FA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Основной текст Знак"/>
    <w:basedOn w:val="a1"/>
    <w:link w:val="a5"/>
    <w:rsid w:val="00BA3FA3"/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a">
    <w:name w:val="С числами"/>
    <w:rsid w:val="00BA3FA3"/>
    <w:pPr>
      <w:numPr>
        <w:numId w:val="1"/>
      </w:numPr>
    </w:pPr>
  </w:style>
  <w:style w:type="paragraph" w:styleId="a7">
    <w:name w:val="List Paragraph"/>
    <w:basedOn w:val="a0"/>
    <w:uiPriority w:val="34"/>
    <w:qFormat/>
    <w:rsid w:val="00F2491C"/>
    <w:pPr>
      <w:ind w:left="720"/>
      <w:contextualSpacing/>
    </w:pPr>
  </w:style>
  <w:style w:type="character" w:styleId="a8">
    <w:name w:val="Emphasis"/>
    <w:basedOn w:val="a1"/>
    <w:uiPriority w:val="20"/>
    <w:qFormat/>
    <w:rsid w:val="00DD6FB0"/>
    <w:rPr>
      <w:i/>
      <w:iCs/>
    </w:rPr>
  </w:style>
  <w:style w:type="character" w:styleId="a9">
    <w:name w:val="Strong"/>
    <w:basedOn w:val="a1"/>
    <w:uiPriority w:val="22"/>
    <w:qFormat/>
    <w:rsid w:val="00DD6FB0"/>
    <w:rPr>
      <w:b/>
      <w:bCs/>
    </w:rPr>
  </w:style>
  <w:style w:type="paragraph" w:styleId="aa">
    <w:name w:val="Balloon Text"/>
    <w:basedOn w:val="a0"/>
    <w:link w:val="ab"/>
    <w:uiPriority w:val="99"/>
    <w:semiHidden/>
    <w:unhideWhenUsed/>
    <w:rsid w:val="00DA3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A3995"/>
    <w:rPr>
      <w:rFonts w:ascii="Tahoma" w:hAnsi="Tahoma" w:cs="Tahoma"/>
      <w:sz w:val="16"/>
      <w:szCs w:val="16"/>
    </w:rPr>
  </w:style>
  <w:style w:type="paragraph" w:customStyle="1" w:styleId="1">
    <w:name w:val="Заголовок1"/>
    <w:basedOn w:val="a0"/>
    <w:next w:val="a5"/>
    <w:qFormat/>
    <w:rsid w:val="00DA3995"/>
    <w:pPr>
      <w:keepNext/>
      <w:suppressAutoHyphens/>
      <w:spacing w:before="240" w:after="120" w:line="276" w:lineRule="auto"/>
    </w:pPr>
    <w:rPr>
      <w:rFonts w:ascii="Liberation Sans" w:eastAsia="Microsoft YaHei" w:hAnsi="Liberation Sans" w:cs="Mangal"/>
      <w:color w:val="00000A"/>
      <w:sz w:val="28"/>
      <w:szCs w:val="2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0E2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link w:val="a6"/>
    <w:rsid w:val="00BA3FA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Основной текст Знак"/>
    <w:basedOn w:val="a1"/>
    <w:link w:val="a5"/>
    <w:rsid w:val="00BA3FA3"/>
    <w:rPr>
      <w:rFonts w:ascii="Times New Roman" w:eastAsia="Arial Unicode MS" w:hAnsi="Times New Roman" w:cs="Arial Unicode MS"/>
      <w:color w:val="000000"/>
      <w:sz w:val="28"/>
      <w:szCs w:val="28"/>
      <w:bdr w:val="nil"/>
      <w:lang w:eastAsia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a">
    <w:name w:val="С числами"/>
    <w:rsid w:val="00BA3FA3"/>
    <w:pPr>
      <w:numPr>
        <w:numId w:val="1"/>
      </w:numPr>
    </w:pPr>
  </w:style>
  <w:style w:type="paragraph" w:styleId="a7">
    <w:name w:val="List Paragraph"/>
    <w:basedOn w:val="a0"/>
    <w:uiPriority w:val="34"/>
    <w:qFormat/>
    <w:rsid w:val="00F2491C"/>
    <w:pPr>
      <w:ind w:left="720"/>
      <w:contextualSpacing/>
    </w:pPr>
  </w:style>
  <w:style w:type="character" w:styleId="a8">
    <w:name w:val="Emphasis"/>
    <w:basedOn w:val="a1"/>
    <w:uiPriority w:val="20"/>
    <w:qFormat/>
    <w:rsid w:val="00DD6FB0"/>
    <w:rPr>
      <w:i/>
      <w:iCs/>
    </w:rPr>
  </w:style>
  <w:style w:type="character" w:styleId="a9">
    <w:name w:val="Strong"/>
    <w:basedOn w:val="a1"/>
    <w:uiPriority w:val="22"/>
    <w:qFormat/>
    <w:rsid w:val="00DD6FB0"/>
    <w:rPr>
      <w:b/>
      <w:bCs/>
    </w:rPr>
  </w:style>
  <w:style w:type="paragraph" w:styleId="aa">
    <w:name w:val="Balloon Text"/>
    <w:basedOn w:val="a0"/>
    <w:link w:val="ab"/>
    <w:uiPriority w:val="99"/>
    <w:semiHidden/>
    <w:unhideWhenUsed/>
    <w:rsid w:val="00DA3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A3995"/>
    <w:rPr>
      <w:rFonts w:ascii="Tahoma" w:hAnsi="Tahoma" w:cs="Tahoma"/>
      <w:sz w:val="16"/>
      <w:szCs w:val="16"/>
    </w:rPr>
  </w:style>
  <w:style w:type="paragraph" w:customStyle="1" w:styleId="1">
    <w:name w:val="Заголовок1"/>
    <w:basedOn w:val="a0"/>
    <w:next w:val="a5"/>
    <w:qFormat/>
    <w:rsid w:val="00DA3995"/>
    <w:pPr>
      <w:keepNext/>
      <w:suppressAutoHyphens/>
      <w:spacing w:before="240" w:after="120" w:line="276" w:lineRule="auto"/>
    </w:pPr>
    <w:rPr>
      <w:rFonts w:ascii="Liberation Sans" w:eastAsia="Microsoft YaHei" w:hAnsi="Liberation Sans" w:cs="Mangal"/>
      <w:color w:val="00000A"/>
      <w:sz w:val="28"/>
      <w:szCs w:val="2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B2EA6-0A7F-4677-A441-60F1ED87D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6</cp:revision>
  <dcterms:created xsi:type="dcterms:W3CDTF">2023-10-26T05:37:00Z</dcterms:created>
  <dcterms:modified xsi:type="dcterms:W3CDTF">2023-10-26T08:07:00Z</dcterms:modified>
</cp:coreProperties>
</file>