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F43" w:rsidRPr="00BC2F43" w:rsidRDefault="00BC2F43" w:rsidP="00BC2F43">
      <w:pPr>
        <w:spacing w:before="100" w:after="10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Материально – техническая оснащенность школы.</w:t>
      </w:r>
      <w:bookmarkStart w:id="0" w:name="_GoBack"/>
      <w:bookmarkEnd w:id="0"/>
    </w:p>
    <w:p w:rsidR="00C35900" w:rsidRPr="00BC2F43" w:rsidRDefault="00C35900" w:rsidP="00C35900">
      <w:pPr>
        <w:spacing w:before="100" w:after="1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Школа расположена в одноэтажном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здании, </w:t>
      </w:r>
      <w:proofErr w:type="gramStart"/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сданный</w:t>
      </w:r>
      <w:proofErr w:type="gram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эксплуатацию в 19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82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г. Последний капитальный ремонт здания проводился в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2014 году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Проектная наполняемость школы –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320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человек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наполняемость 69 мест.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Финансово-экономическое обеспечение школы осуществляется из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муниципального 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бюджета на основе принципа нормативного подушного финансирования в расчете на одного обучающегося и частично федерального. Материально-техническое обеспечение соответствует нормативным требованиям ресурсного обеспечения УВП, Санитарно-эпидемиологическим правилам и нормам, и строительным нормам. В школе формируется образовательная среда, адекватная потребностям развития ребенка и </w:t>
      </w:r>
      <w:proofErr w:type="spell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здоровьесбережения</w:t>
      </w:r>
      <w:proofErr w:type="spell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(необходимый набор помещений, эстетические условия, оформление школы, пришкольной территории, оборудование пищеблока, физкультурного зала, спортивной площадки).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Учебно-материальное обеспечение соответствуют нормативным требованиям к комплектности и качеству учебного и учебно-наглядного оборудования.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Информационное обеспечение учебного процесса представл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ено 1 кабинетом информатики с 13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компьютерами. Четыре кабинета начальных классов оснащены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 интерактивной  доской,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персональными компьютерами у каждого учителя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в соответствие с требованиями ФГОС.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 кабинет оснащен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льтимедийной системой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материалами.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Имеется «кабинет начальных классов».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школе обеспечена компьютеризация работы админи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страции, библиотеки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учебных кабинетах выдерживается оптимальная цветовая гамма, воздушный и питьевой режим, озеленение. Учебный процесс осуществляется в оснащенных классах-кабинетах: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начальная школа – 4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русский язык – 1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литература - 1 ед.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математика – 1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история – 1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химия - биология+ лаборатория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физика  + лаборатория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информатика 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-1ед.;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ОБЖ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музыка, ИЗО - 1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столярная/слесарная мастерская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швейная мастерская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спортивный зал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библиотека + книгохранилище – 1 ед.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музей -1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административные кабинет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 –2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ед.;</w:t>
      </w:r>
    </w:p>
    <w:p w:rsidR="00C35900" w:rsidRPr="00BC2F43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столовая </w:t>
      </w: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+ пищеблок – 1 </w:t>
      </w:r>
      <w:proofErr w:type="spellStart"/>
      <w:proofErr w:type="gramStart"/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</w:t>
      </w:r>
      <w:proofErr w:type="spellEnd"/>
      <w:proofErr w:type="gramEnd"/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C35900" w:rsidRPr="00BC2F43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кабинет татарского языка – 1 ед.;</w:t>
      </w:r>
    </w:p>
    <w:p w:rsidR="00C35900" w:rsidRPr="00C35900" w:rsidRDefault="00C35900" w:rsidP="00C35900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комната наследников – 1 ед</w:t>
      </w:r>
      <w:proofErr w:type="gramStart"/>
      <w:r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..</w:t>
      </w:r>
      <w:proofErr w:type="gramEnd"/>
    </w:p>
    <w:p w:rsidR="00C35900" w:rsidRPr="00C35900" w:rsidRDefault="00C35900" w:rsidP="001B3198">
      <w:pPr>
        <w:shd w:val="clear" w:color="auto" w:fill="FFFFFF"/>
        <w:spacing w:after="115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Оформление пришкольной территории соответствует нормативным требованиям и решает вопросы УВП. </w:t>
      </w:r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 территории школы находится спортивная площадка, где имеется: </w:t>
      </w:r>
      <w:proofErr w:type="spell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баскетбольно</w:t>
      </w:r>
      <w:proofErr w:type="spell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-волейбольная площадка, хоккейная коробка, футбольное поле.</w:t>
      </w: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  <w:t> </w:t>
      </w:r>
    </w:p>
    <w:p w:rsidR="00C35900" w:rsidRPr="00C35900" w:rsidRDefault="00C35900" w:rsidP="00C359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обеспечения безопасности жизни школьников школа оснащена</w:t>
      </w:r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противопожарной сигнализацией (КТС).</w:t>
      </w:r>
    </w:p>
    <w:p w:rsidR="00C35900" w:rsidRPr="00C35900" w:rsidRDefault="00C35900" w:rsidP="00C3590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540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Школа стремиться создать условия для обучения и воспитания учащихся, для решения поставленных целей и задач образовательного и воспитательного характера. В целом материально – техническая база школы обеспечивает реализацию задач определенных уставом и концепцией развития школы. Анализ и контроль качества МТБ</w:t>
      </w:r>
      <w:proofErr w:type="gram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,</w:t>
      </w:r>
      <w:proofErr w:type="gram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ее соответствие целям и задачам школы осуществляется государственно надзора. Систематические поверки Управления </w:t>
      </w:r>
      <w:proofErr w:type="spell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Роспотребнадзора</w:t>
      </w:r>
      <w:proofErr w:type="spell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НСО, Управления </w:t>
      </w:r>
      <w:proofErr w:type="spell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Ростехнадзора</w:t>
      </w:r>
      <w:proofErr w:type="spell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 НСО, пожарной инспекции показали, что в школе созданы необходимые условия для обучения и воспитания учащихся,  соблюдаются нормы СанПиНа.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 последние годы в плане совершенствования материальной базы сделано многое: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проведен </w:t>
      </w:r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капитальный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ремонт систе</w:t>
      </w:r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мы теплоснабжения, канализации, оконных рам, дверей, </w:t>
      </w:r>
      <w:proofErr w:type="spellStart"/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отмостков</w:t>
      </w:r>
      <w:proofErr w:type="spellEnd"/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Школа утеплена  </w:t>
      </w:r>
      <w:proofErr w:type="spellStart"/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сайдингом</w:t>
      </w:r>
      <w:proofErr w:type="spellEnd"/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заменена большая  часть технологического оборудования школьной столовой,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в </w:t>
      </w:r>
      <w:r w:rsidR="001B3198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верхнем коридоре настелен линолеум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- 100% кабинетов </w:t>
      </w:r>
      <w:proofErr w:type="gramStart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оборудованы</w:t>
      </w:r>
      <w:proofErr w:type="gramEnd"/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софитами для классных досок.</w:t>
      </w:r>
    </w:p>
    <w:p w:rsidR="001B3198" w:rsidRPr="00BC2F43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школе имеется  система пожарной сигнализации и система автоматического оповещения при пожаре, установлена кнопка тревожной сигнализации.  Регулярно проводится косметический ремонт здания и учебных кабинетов. Совершенствуется их оборудование и оформление. </w:t>
      </w:r>
    </w:p>
    <w:p w:rsidR="00C35900" w:rsidRPr="00C35900" w:rsidRDefault="00C35900" w:rsidP="00C35900">
      <w:pPr>
        <w:shd w:val="clear" w:color="auto" w:fill="FFFFFF"/>
        <w:spacing w:after="150" w:line="240" w:lineRule="auto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Приобретаются  комплекты дидактических таблиц, наглядные средства обучения, техническое оборудование. С 2006 года в школе введена  паспортизация кабинетов, оформлены уголки безопасности, составлены картотеки методических пособий, определены планы развития кабинетов. Но, к сожалению, решены далеко не все проблемы материально – техн</w:t>
      </w:r>
      <w:r w:rsidR="002C67F9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ического обеспечения: 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хватает оборудования и инвента</w:t>
      </w:r>
      <w:r w:rsidR="002C67F9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ря для кабинетов физики, химии, математики, технологии. Э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ффективность использования мастерских снижается в связи с недостатком материалов и старением  оборудования. </w:t>
      </w:r>
      <w:r w:rsidR="002C67F9" w:rsidRPr="00BC2F4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Требуется б</w:t>
      </w:r>
      <w:r w:rsidRPr="00C359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лагоустройство школьной территории.</w:t>
      </w:r>
    </w:p>
    <w:p w:rsidR="00C35900" w:rsidRPr="00C35900" w:rsidRDefault="00C35900" w:rsidP="00C35900">
      <w:pPr>
        <w:shd w:val="clear" w:color="auto" w:fill="FFFFFF"/>
        <w:spacing w:after="150" w:line="260" w:lineRule="atLeast"/>
        <w:ind w:firstLine="284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  <w:t> </w:t>
      </w:r>
    </w:p>
    <w:p w:rsidR="00C35900" w:rsidRPr="00C35900" w:rsidRDefault="00C35900" w:rsidP="00C35900">
      <w:pPr>
        <w:shd w:val="clear" w:color="auto" w:fill="FFFFFF"/>
        <w:spacing w:after="150" w:line="260" w:lineRule="atLeast"/>
        <w:ind w:firstLine="283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  <w:t> </w:t>
      </w:r>
    </w:p>
    <w:tbl>
      <w:tblPr>
        <w:tblW w:w="9780" w:type="dxa"/>
        <w:jc w:val="center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6972"/>
        <w:gridCol w:w="2268"/>
      </w:tblGrid>
      <w:tr w:rsidR="00C35900" w:rsidRPr="00C35900" w:rsidTr="00C35900">
        <w:trPr>
          <w:jc w:val="center"/>
        </w:trPr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</w:p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7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 учреждения собственного (или на условиях договора пользования) безопасного и пригодного для проведения уроков физической культуры спортивного зала площадью не менее 9х18 м при высоте не менее 6 м с оборудованными раздевалками, действующими душевыми комнатами и туалетами (да \ нет*)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2C67F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Да, нет душевых комнат 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 учреждения (или на условиях договора пользования) оборудованной территории для реализации раздела «Лёгкая атлетика» программы по физической культуре (размеченные дорожки для бега со специальным покрытием, оборудованный сектор для метания и прыжков в длину)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учреждении кабинета физики с подводкой низковольтного электропитания к партам учащихся (включая независимые источники) и лаборантской (для школ, имеющих классы старше 7-го)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 (электропитание к партам не подведено)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по каждому из разделов физики (электродинамика, термодинамика, механика, оптика, ядерная физика) лабораторных комплектов (в соответствии с общим количеством лабораторных работ согласно программе по физике в 7-11 классах) в количестве не менее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 + 1 (где m – проектная наполняемость классов в соответствии с предельной численностью контингента школы)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учреждении кабинета химии с вытяжкой и подводкой воды к партам учащихся и лаборантской (для школ, имеющих классы старше 7-го)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2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  <w:r w:rsidR="002C67F9"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(нет вытяжного шкафа, 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к партам не подведена)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по каждому из разделов химии (неорганическая химия, органическая химия) лабораторных комплектов оборудования и препаратов (в соответствии с общим количеством лабораторных работ согласно программе по химии в 7-11 классах) в количестве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 + 1 (где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проектная наполняемость классов в соответствии с предельной численностью контингента школы)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по каждому из разделов биологии (природоведение (окружающий мир), ботаника, зоология, анатомия, общая биология)  лабораторных комплектов (в соответствии с общим количеством лабораторных работ согласно программе по биологии в 5-11 классах) в количестве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 + 1 (где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проектная наполняемость классов в соответствии с предельной численностью контингента школы)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всех карт в соответствии с реализуемыми программами по географии или наличие лицензионного демонстрационного компьютерного программного обеспечения по каждому из разделов географии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всех карт в соответствии с реализуемыми программами по истории или лицензионного демонстрационного компьютерного программного обеспечения по каждому из курсов истории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учреждении собственных (или на условиях договора пользования) компьютерных классов, оборудованных металлической дверью, электропроводкой, кондиционером или проточно-вытяжной вентиляцией, </w:t>
            </w:r>
            <w:proofErr w:type="spellStart"/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немеловыми</w:t>
            </w:r>
            <w:proofErr w:type="spellEnd"/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досками, и площадью, обеспечивающей установку компьютеров в 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количестве не менее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 + 2, включая компьютер учителя (где 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проектная наполняемость классов в соответствии с предельной численностью контингента школы)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мультимедийных проекторов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2C67F9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2C67F9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скоростного выхода в Интернет (скорость канала не ниже 128 кб\с) (да \ нет)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C35900" w:rsidRPr="00C35900" w:rsidTr="00C35900">
        <w:trPr>
          <w:jc w:val="center"/>
        </w:trPr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C35900" w:rsidP="00C3590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5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базы для реализации технологии (указать профиль и кол-во рабочих мест в мастерских технического и обслуживающего труда)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5900" w:rsidRPr="00C35900" w:rsidRDefault="002C67F9" w:rsidP="00C35900">
            <w:pPr>
              <w:spacing w:after="150" w:line="240" w:lineRule="auto"/>
              <w:ind w:right="-108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</w:t>
            </w:r>
            <w:proofErr w:type="gramStart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</w:t>
            </w:r>
            <w:proofErr w:type="spellEnd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- 12</w:t>
            </w:r>
          </w:p>
          <w:p w:rsidR="00C35900" w:rsidRPr="00C35900" w:rsidRDefault="002C67F9" w:rsidP="00C35900">
            <w:pPr>
              <w:spacing w:after="150" w:line="240" w:lineRule="auto"/>
              <w:ind w:right="-108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Деревообработ</w:t>
            </w:r>
            <w:proofErr w:type="spellEnd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-10</w:t>
            </w:r>
          </w:p>
          <w:p w:rsidR="00C35900" w:rsidRPr="00C35900" w:rsidRDefault="002C67F9" w:rsidP="00C35900">
            <w:pPr>
              <w:spacing w:after="150" w:line="240" w:lineRule="auto"/>
              <w:ind w:right="-108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Металлообработ</w:t>
            </w:r>
            <w:proofErr w:type="spellEnd"/>
            <w:r w:rsidRPr="00BC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</w:t>
            </w:r>
          </w:p>
        </w:tc>
      </w:tr>
    </w:tbl>
    <w:p w:rsidR="00C35900" w:rsidRPr="00C35900" w:rsidRDefault="00C35900" w:rsidP="00C3590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</w:p>
    <w:p w:rsidR="00C35900" w:rsidRPr="00C35900" w:rsidRDefault="00C35900" w:rsidP="00C35900">
      <w:pPr>
        <w:spacing w:after="150" w:line="240" w:lineRule="auto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</w:p>
    <w:p w:rsidR="00C35900" w:rsidRPr="00C35900" w:rsidRDefault="00C35900" w:rsidP="00C35900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В школ</w:t>
      </w:r>
      <w:r w:rsidR="009E37C6" w:rsidRPr="00BC2F43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е обеспечен доступ в Интернет, 11компьютеров подключено</w:t>
      </w: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 xml:space="preserve"> </w:t>
      </w:r>
      <w:r w:rsidR="009E37C6" w:rsidRPr="00BC2F43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в локальную сеть</w:t>
      </w: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 xml:space="preserve">,  оформлен сайт школы, в наличии электронная почта.  Школа постоянно пополняет  комплект медиа-материалов для обеспечения учебного процесса. Медиа-ресурсы используются при проведении уроков, внеклассных мероприятиях, семинаров, конференций. Идет постоянное обучение педагогов компьютерным технологиям и их использованию в учебном процессе.  Однако не хватает проекционных систем в предметных учебных кабинетах (музыка, ИЗО, </w:t>
      </w:r>
      <w:r w:rsidR="009E37C6" w:rsidRPr="00BC2F43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2-х начальных классах, кабинете татарского языка, обслуживающего труда, математики)</w:t>
      </w: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. Большую роль в формировании информационной культуры школы играет библиотека, которая развивается в направлении информационно – методического центра.</w:t>
      </w:r>
    </w:p>
    <w:p w:rsidR="00C35900" w:rsidRPr="00C35900" w:rsidRDefault="00C35900" w:rsidP="00C35900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 </w:t>
      </w:r>
    </w:p>
    <w:p w:rsidR="00C35900" w:rsidRPr="00C35900" w:rsidRDefault="00C35900" w:rsidP="00C3590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Библиотечно-информационные ресурсы</w:t>
      </w:r>
    </w:p>
    <w:p w:rsidR="00C35900" w:rsidRPr="00C35900" w:rsidRDefault="00C35900" w:rsidP="00C3590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</w:p>
    <w:p w:rsidR="009E37C6" w:rsidRPr="00BC2F43" w:rsidRDefault="00C35900" w:rsidP="009E37C6">
      <w:pPr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  <w:r w:rsidR="009E37C6"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фонд библиотеки -5409экз.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них: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литература-2907 экз.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литература- 1780 экз.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Справочная литература-62экз.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Отраслевая литература-663экз.</w:t>
      </w:r>
    </w:p>
    <w:p w:rsidR="009E37C6" w:rsidRPr="009E37C6" w:rsidRDefault="009E37C6" w:rsidP="009E37C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пособия на 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электронных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носителях-69 шт.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учебном году библиотечный фонд в основном пополнился учебной литературой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художественной литературы находится в открытом доступе читателей. Библиотека укомплектована справочной, отраслевой, художественной литературой для детей: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младшего школьного возраста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1-4 классы);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среднего школьного возраста 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5-8 классы);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старшего школьного возраста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9-11 классы);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-педагогической литературой для педагогических работников;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-учебниками и учебными пособиями.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для учащихся 1-4 классов расставлена по тематическим рубрикам: «Сказки», «Стихи о природе», «Рассказы». Ценная литература, а также книги, имеющиеся в единственном экземпляре, расставлены на отдельном стеллаже.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Фонд учебников расположен в отдельных шкафах. Расстановка произведена по предметам.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поступления новых учебников, продолжала пополняться и редактироваться картотека учебников.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 заказ на новые  федеральные и региональные учебники на 2015-16 учебный год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формировании заказа участвовали руководители ШМО и администрация школы.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Обеспеченность учебниками из личного фонда 95 %, но учебниками обеспечены все учащихся за счет других школ.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</w:t>
      </w:r>
      <w:proofErr w:type="gramStart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проводились рейды, беседы , классные часы по сохранности и бережном отношении учебников.</w:t>
      </w:r>
    </w:p>
    <w:p w:rsidR="009E37C6" w:rsidRPr="009E37C6" w:rsidRDefault="009E37C6" w:rsidP="009E37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37C6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по графику проходит сдача учебников по классам.</w:t>
      </w:r>
    </w:p>
    <w:p w:rsidR="00C35900" w:rsidRPr="00C35900" w:rsidRDefault="00C35900" w:rsidP="00C3590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</w:p>
    <w:p w:rsidR="00C35900" w:rsidRPr="00C35900" w:rsidRDefault="00C35900" w:rsidP="00C3590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</w:p>
    <w:p w:rsidR="00C35900" w:rsidRPr="00C35900" w:rsidRDefault="00C35900" w:rsidP="00C3590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Информационно-технические ресурсы</w:t>
      </w:r>
    </w:p>
    <w:p w:rsidR="00C35900" w:rsidRPr="00C35900" w:rsidRDefault="00C35900" w:rsidP="00C3590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shd w:val="clear" w:color="auto" w:fill="FFFFFF"/>
          <w:lang w:eastAsia="ru-RU"/>
        </w:rPr>
        <w:t> </w:t>
      </w:r>
    </w:p>
    <w:p w:rsidR="00BC2F43" w:rsidRPr="00BC2F43" w:rsidRDefault="00C35900" w:rsidP="00BC2F43">
      <w:pPr>
        <w:pStyle w:val="a3"/>
        <w:rPr>
          <w:rFonts w:eastAsia="Times New Roman"/>
          <w:lang w:eastAsia="ru-RU"/>
        </w:rPr>
      </w:pPr>
      <w:r w:rsidRPr="00C35900">
        <w:rPr>
          <w:rFonts w:eastAsia="Times New Roman"/>
          <w:color w:val="474646"/>
          <w:shd w:val="clear" w:color="auto" w:fill="FFFFFF"/>
          <w:lang w:eastAsia="ru-RU"/>
        </w:rPr>
        <w:t> </w:t>
      </w:r>
      <w:r w:rsidR="00BC2F43" w:rsidRPr="00BC2F43">
        <w:rPr>
          <w:rFonts w:eastAsia="Times New Roman"/>
          <w:lang w:eastAsia="ru-RU"/>
        </w:rPr>
        <w:t xml:space="preserve">Образовательное учреждение оснащено следующей оргтехникой: </w:t>
      </w:r>
    </w:p>
    <w:p w:rsidR="00BC2F43" w:rsidRPr="00BC2F43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компьютеров, из которых 11 </w:t>
      </w:r>
      <w:proofErr w:type="gramStart"/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объединены</w:t>
      </w:r>
      <w:proofErr w:type="gramEnd"/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локальную сеть и имеют выход в Интернет;</w:t>
      </w:r>
    </w:p>
    <w:p w:rsidR="00BC2F43" w:rsidRPr="00BC2F43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мультимедийных проектора; </w:t>
      </w:r>
    </w:p>
    <w:p w:rsidR="00BC2F43" w:rsidRPr="00BC2F43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интерактивные доски</w:t>
      </w:r>
    </w:p>
    <w:p w:rsidR="00BC2F43" w:rsidRPr="00BC2F43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сканер и принтер;</w:t>
      </w:r>
    </w:p>
    <w:p w:rsidR="00BC2F43" w:rsidRPr="00BC2F43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 ноутбуков </w:t>
      </w:r>
    </w:p>
    <w:p w:rsidR="00C35900" w:rsidRPr="00C35900" w:rsidRDefault="00BC2F43" w:rsidP="00BC2F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2F4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центр.</w:t>
      </w:r>
    </w:p>
    <w:p w:rsidR="00C35900" w:rsidRPr="00C35900" w:rsidRDefault="00C35900" w:rsidP="00C35900">
      <w:pPr>
        <w:shd w:val="clear" w:color="auto" w:fill="FFFFFF"/>
        <w:spacing w:after="150" w:line="260" w:lineRule="atLeast"/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</w:pPr>
      <w:r w:rsidRPr="00C35900">
        <w:rPr>
          <w:rFonts w:ascii="Times New Roman" w:eastAsia="Times New Roman" w:hAnsi="Times New Roman" w:cs="Times New Roman"/>
          <w:color w:val="474646"/>
          <w:sz w:val="24"/>
          <w:szCs w:val="24"/>
          <w:lang w:eastAsia="ru-RU"/>
        </w:rPr>
        <w:t> </w:t>
      </w:r>
    </w:p>
    <w:p w:rsidR="00AA7058" w:rsidRPr="00BC2F43" w:rsidRDefault="00AA7058">
      <w:pPr>
        <w:rPr>
          <w:rFonts w:ascii="Times New Roman" w:hAnsi="Times New Roman" w:cs="Times New Roman"/>
          <w:sz w:val="24"/>
          <w:szCs w:val="24"/>
        </w:rPr>
      </w:pPr>
    </w:p>
    <w:sectPr w:rsidR="00AA7058" w:rsidRPr="00BC2F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2751"/>
    <w:multiLevelType w:val="hybridMultilevel"/>
    <w:tmpl w:val="138C66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900"/>
    <w:rsid w:val="001B3198"/>
    <w:rsid w:val="002C67F9"/>
    <w:rsid w:val="009E37C6"/>
    <w:rsid w:val="00AA7058"/>
    <w:rsid w:val="00BC2F43"/>
    <w:rsid w:val="00C3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2F43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2F4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1535</Words>
  <Characters>8752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Гурьевна</dc:creator>
  <cp:lastModifiedBy>Юлия Гурьевна</cp:lastModifiedBy>
  <cp:revision>1</cp:revision>
  <dcterms:created xsi:type="dcterms:W3CDTF">2015-10-10T08:35:00Z</dcterms:created>
  <dcterms:modified xsi:type="dcterms:W3CDTF">2015-10-10T09:26:00Z</dcterms:modified>
</cp:coreProperties>
</file>