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9C9" w:rsidRPr="00E709C9" w:rsidRDefault="00E709C9" w:rsidP="00E709C9">
      <w:pPr>
        <w:shd w:val="clear" w:color="auto" w:fill="FFFFFF"/>
        <w:spacing w:before="168" w:after="48" w:line="429" w:lineRule="atLeast"/>
        <w:jc w:val="center"/>
        <w:outlineLvl w:val="1"/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</w:pPr>
      <w:bookmarkStart w:id="0" w:name="_GoBack"/>
      <w:bookmarkEnd w:id="0"/>
      <w:r w:rsidRPr="00E709C9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ПОЛОЖЕНИЕ о проведении XVII Открытого республиканского телевизионного молодежного фестиваля эстрадного искусства «СОЗВЕЗДИЕ - ЙОЛДЫЗЛЫК - 2017»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Аннотация: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Открытый республиканский телевизионный молодежный фестиваль эстрадного искусства «Созвездие–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 (далее - Фестиваль) является крупным фестивальным движением республиканского масштаба в области современного эстрадного искусства, который способствует творческой реализации талантливых детей и молодежи. Достигнув высокой оценки общественности и представителей органов государственной власти Республики Татарстан выступлениями коллективов и исполнителями фестивального движения, фестиваль проходит под патронажем Президента Республики Татарстан.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2003 году фестиваль эстрадного искусства получил Грант Министерства образования Российской Федерации, став лауреатом конкурса проектов и программ фестивалей молодежного художественного творчества по реализации подпрограммы «Развитие художественного творчества молодежи» в рамках федеральной целевой программы «Молодежь России (2001-2005 гг.)».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Фестиваль вошел в список сорока лучших проектов России, представленных </w:t>
      </w:r>
      <w:proofErr w:type="gram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</w:t>
      </w:r>
      <w:proofErr w:type="gram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федеральной</w:t>
      </w:r>
      <w:proofErr w:type="gram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Гранд-выставке саммита «Большой Восьмерки» в июле 2006г. в С.-Петербурге.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2007 году Открытый республиканский телевизионный молодежный фестиваль эстрадного искусства «Созвездие-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» получил высокую оценку и стал лауреатом Республиканской премии им. 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М.Джалиля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Фестивальное движение красоты и таланта «Созвездие-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 в 2009 году стало обладателем национальной премии общественного признания «Семья России» в номинации «Социальное партнерство» за создание программы поддержки и развития детского и юношеского творчества.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2010 году Открытый республиканский телевизионный молодежный фестиваль эстрадного искусства «Созвездие-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 стал Лауреатом Премии Правительства Российской Федерации в области культуры.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Участники и победители этого фестиваля являются достойными преемниками культурного и духовного наследия Татарстана. Благодаря этому движению одаренные дети Республики Татарстан имеют возможность не только показывать свои таланты широкой публике, но и расти, и совершенствоваться в творческом плане. Фестиваль «Созвездие-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 раскрывает путь к профессиональному самоопределению в сфере эстрадного искусства, поднимает престиж и статус педагогической деятельности.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Открытом республиканском телевизионном молодежном фестивале эстрадного искусства «Созвездие–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 ежегодно участвуют более 70-ти тысяч одаренных детей и молодежи Республики Татарстан, телевизионная аудитория трансляции Гала-концерта фестиваля «Созвездие-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 на телеканале «ТНВ» составляет около 41 млн. зрителей.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Учитывая социальную значимость и большой общественный резонанс ежегодно проводимого Фестиваля, а также в целях консолидации государственных органов и общественных организаций, направленных на поддержку одаренной и талантливой молодежи, Президент Республики Татарстан 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М.Ш.Шаймиев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29 апреля 2006 года </w:t>
      </w: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подписал Указ № УП-165 «О мерах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20 августа 2012 года Президентом Республики Татарстан Р.Н. 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Миннихановым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подписан Указ №УП-682 «О внесении изменений в Указ Президента Республики Татарстан «О мерах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1. ОБЩИЕ ПОЛОЖЕНИЯ.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1.1 Учредители и организаторы фестиваля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Фестиваль учрежден Фондом поддержки развития культуры при Президенте Республики Татарстан, министерством по делам молодежи и спорту Республики Татарстан, министерством культуры Республики Татарстан, министерством образования и науки Республики Татарстан, ОАО «Телерадиокомпания «ТНВ», казанской городской общественной организацией «Объединение творческих работников «АРТИАС», региональной молодежной общественной организацией Республики Татарстан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при участии Совета при Президенте Республики Татарстан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 и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Совета муниципальных образований Республики Татарстан.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поддержки развития культуры при Президенте Республики Татарстан оказывает содействие в организации и проведении мероприятий фестивального движения на территории Республики Татарстан, Российской Федерации, стран ближнего и дальнего зарубежья. Формирует общественное мнение, участвует в пропаганде фестивального движения и формировании призового фонда.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по делам молодежи и спорту Республики Татарстан является координатором фестиваля и ежегодно осуществляет оперативную работу по организации и проведению фестивальных мероприятий, формирует призовой фонд, участвует в финансировании технического, ресурсного и административного обеспечения фестиваля в рамках бюджета министерства, организует участие в фестивале творчески одаренной молодежи РТ.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Министерство культуры Республики Татарстан обеспечивает участие в фестивале коллективов и исполнителей, относящихся к системе министерства культуры РТ, предоставляет культурные центры для проведения отборочных туров, организует работу сценарных и режиссерских групп, обеспечивает работу творческих вспомогательных групп (ведущих, звукорежиссеров,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светорежиссеров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 на зональных гала-концертах и финалах.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Министерство образования и науки Республики Татарстан организует участие в фестивале дошкольников, учащихся общеобразовательных и специализированных школ РТ, студентов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ССУЗов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ВУЗов.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ОАО «Телерадиокомпания «ТНВ» обеспечивает трансляции телевизионных версий зональных концертов, а также осуществляет съемки и трансляцию республиканского Гала–концерта на телеканале «ТНВ» по республике, России, странам ближнего и дальнего зарубежья, а также хранение отснятых видеоматериалов в архивах.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Казанская городская общественная организация «Объединение творческих работников «АРТИАС» и Региональная молодежная общественная организации Республики Татарстан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как авторы проекта, оказывают содействие оргкомитету фестиваля в организации и проведении фестивального цикла в течение 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календарного года, формировании общественного мнения, пропаганде фестивального движения (см. Аннотацию, выше), а также участвуют в формировании призового фонда.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муниципальных образований Республики Татарстан оказывает содействие в организации и проведении фестиваля на территории республики, согласовывает график проведения фестиваля по городам и муниципальным образованиям (</w:t>
      </w:r>
      <w:hyperlink r:id="rId6" w:tgtFrame="_blank" w:history="1">
        <w:r w:rsidRPr="00E709C9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 см. приложение № 2</w:t>
        </w:r>
      </w:hyperlink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). Формирует общественное мнение, участвует в формировании призового фонда и пропаганде фестивального движения, а также проводит мониторинг условий проведения фестиваля в муниципальных образованиях республики.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при Президенте Республики Татарстан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 оказывает содействие в организации и проведении фестиваля, формировании общественного мнения, а также участвует в ресурсном обеспечении мероприятий фестивального цикла в течение календарного года и формировании призового фонда.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 между учредителями и организаторами фестиваля во время всего фестивального цикла осуществляется Советом при Президенте Республики Татарстан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», который возглавляет Премьер-министр Республики Татарстан, текущие вопросы деятельности осуществляются исполнительной дирекцией и оргкомитетом, состав которого утверждается Распоряжением Кабинета Министров Республики Татарстан.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2. Цели и задачи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 Фестиваль призван содействовать: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709C9" w:rsidRPr="00E709C9" w:rsidRDefault="00E709C9" w:rsidP="00E709C9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развитию гуманитарно-культурного образования детей дошкольного возраста, школьников, студентов и молодежи, представляющего собой единый процесс целенаправленного формирования гармонично развитой личности;</w:t>
      </w:r>
    </w:p>
    <w:p w:rsidR="00E709C9" w:rsidRPr="00E709C9" w:rsidRDefault="00E709C9" w:rsidP="00E709C9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повышению социального статуса творческой личности через выступления и средства массовой информации;</w:t>
      </w:r>
    </w:p>
    <w:p w:rsidR="00E709C9" w:rsidRPr="00E709C9" w:rsidRDefault="00E709C9" w:rsidP="00E709C9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повышению исполнительского мастерства участников;</w:t>
      </w:r>
    </w:p>
    <w:p w:rsidR="00E709C9" w:rsidRPr="00E709C9" w:rsidRDefault="00E709C9" w:rsidP="00E709C9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созданию системы поддержки молодых талантов через выход на профессиональную сцену, телевидение и радио;</w:t>
      </w:r>
    </w:p>
    <w:p w:rsidR="00E709C9" w:rsidRPr="00E709C9" w:rsidRDefault="00E709C9" w:rsidP="00E709C9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укреплению толерантных, межконфессиональных и этнических отношений молодежи Республики Татарстан;</w:t>
      </w:r>
    </w:p>
    <w:p w:rsidR="00E709C9" w:rsidRPr="00E709C9" w:rsidRDefault="00E709C9" w:rsidP="00E709C9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военно-патриотическое воспитание.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Решаемые задачи: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709C9" w:rsidRPr="00E709C9" w:rsidRDefault="00E709C9" w:rsidP="00E709C9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системы поиска одаренных детей и талантливой молодежи;</w:t>
      </w:r>
    </w:p>
    <w:p w:rsidR="00E709C9" w:rsidRPr="00E709C9" w:rsidRDefault="00E709C9" w:rsidP="00E709C9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банка данных одаренных детей и молодежи Республики Татарстан;</w:t>
      </w:r>
    </w:p>
    <w:p w:rsidR="00E709C9" w:rsidRPr="00E709C9" w:rsidRDefault="00E709C9" w:rsidP="00E709C9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профессиональных культурных связей между творческими коллективами и исполнителями;</w:t>
      </w:r>
    </w:p>
    <w:p w:rsidR="00E709C9" w:rsidRPr="00E709C9" w:rsidRDefault="00E709C9" w:rsidP="00E709C9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консолидация усилий государственных органов и общественных организаций в сфере поддержки творчества детей и молодежи, направленных на укрепление толерантности и взаимообогащения национальных и этнических, культурных и духовных ценностей в молодежную среду;</w:t>
      </w:r>
    </w:p>
    <w:p w:rsidR="00E709C9" w:rsidRPr="00E709C9" w:rsidRDefault="00E709C9" w:rsidP="00E709C9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и развитие творческого генофонда республики;</w:t>
      </w:r>
    </w:p>
    <w:p w:rsidR="00E709C9" w:rsidRPr="00E709C9" w:rsidRDefault="00E709C9" w:rsidP="00E709C9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создание условий для развития общественных организаций в районах Республики Татарстан.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3. Место и время проведения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Фестиваль проводится ежегодно и носит зональный характер. Организаторами и координаторами мест проведения зональных туров фестиваля являются Совет Муниципальных образований РТ, муниципальные образования Республики Татарстан, муниципальные управления и отделы по делам молодежи, спорту и туризму РТ, муниципальные управления (отделы) культуры, муниципальные управления и отделы образования и науки.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Место и время проведения зональных туров и суперфинала фестиваля ежегодно устанавливаются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Советом муниципальных образований Республики Татарстан и Фондом поддержки развития культуры при Президенте Республики Татарстан.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Фестиваль проводится в четыре этапа: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1 этап – отборочные туры – проводятся в каждом муниципальном районе республики зональными оргкомитетами, в установленные ими сроки. Отбор участников осуществляет жюри, сформированное на местах;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2 этап – полуфинал - проводится зональными оргкомитетами в сроки, установленные исполнительной дирекцией фестиваля, при обязательном участии членов жюри фестиваля, утвержденных оргкомитетом Фестиваля;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3 этап – финал – проводится зональными оргкомитетами при обязательном участии членов республиканского жюри, утвержденных оргкомитетом Фестиваля;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этап – суперфинал – проводится в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сроки, установленные исполнительной дирекцией фестиваля, при обязательном участии членов жюри, утвержденных оргкомитетом Фестиваля.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4. Организационная структура фестиваля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Для подготовки и проведения фестиваля формируется организационный комитет (далее - Оргкомитет) фестиваля, который осуществляет оперативное руководство подготовкой и проведением фестиваля, определяет размер призового фонда и утверждает сроки проведения фестиваля, а также 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финансированием. Оргкомитет фестиваля утверждает состав исполнительной дирекции фестиваля.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исполнительной дирекции представляют авторы проекта (Казанская городская общественная организации «Объединение творческих работников «АРТИАС» и РЕГИОНАЛЬНАЯ МОЛОДЕЖНАЯ ОБЩЕСТВЕННАЯ ОРГАНИЗАЦИЯ РЕСПУБЛИКИ ТАТАРСТАН «СОЗВЕЗДИЕ-ЙОЛДЫЗЛЫК») по согласованию с Министерством по делам молодежи и спорту Республики Татарстан.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Исполнительная дирекция: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4.2.1. ведет всю оперативную работу по организации и проведению фестиваля;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4.2.2. осуществляет взаимодействие с организациями и должностными лицами, задействованными в работе по подготовке и проведению фестиваля;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4.2.3. утверждает состав творческой группы, ответственной за разработку сценария и режиссуры Гала-концерта Фестиваля.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В муниципальных образованиях республики решением исполнительной дирекции фестиваля и по согласованию с главами муниципальных образований создаются соответствующие городские и районные оргкомитеты, которые осуществляют подготовку, организацию и проведение мероприятий фестиваля на местах и несут совместную ответственность за свои обязательства и финансирование проводимых ими мероприятий фестиваля. В задачу городских и районных оргкомитетов также входят сбор заявок на участие, предоставление залов для проведения зональных полуфиналов и финалов, формирование зонального призового фонда, организация рекламной кампании зональных туров фестиваля в средствах массовой информации, командирование зональных лауреатов на суперфинал фестиваля с обеспечением транспортом и питанием, согласно условиям настоящего положения.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Муниципальные управления и отделы по делам детей и молодежи городов и районов РТ организуют участие всех желающих конкурсантов в фестивале, оказывают содействие в организации и проведении фестивального цикла, формировании общественного мнения, пропаганде фестивального движения; участвуют в создании призового спонсорского фонда.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Муниципальные управления и отделы образования и науки РТ организуют участие конкурсантов в фестивале дошкольных, общеобразовательных и специализированных школ РТ, по следующей схеме.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каждом подведомственном учреждении: детсаде от 5 до 7 лет, средней школе в трех возрастных категориях – с 1 по 4 классы, с 5 по 8 классы и 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 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 классы проводится предварительный конкурсный отбор. В каждой возрастной категории выявляется один номер-победитель, который будет представлять свою школу на районном фестивальном туре. На районном отборочном туре (в городах РТ) также выявляются победители в трех возрастных категориях в количестве не более 15-ти номеров. На заключительном городском туре районные номера-победители выявляют между собой победителей городского школьного тура в количестве 5 номеров в каждой возрастной категории, которые будут представлять город на втором республиканском этапе – в полуфинале.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Муниципальные управления и отделы культуры городов и районов РТ организуют участие конкурсантов в фестивале коллективов и исполнителей, относящихся к системе Министерства культуры РТ, и предоставляют залы и концертные площадки, обеспечивают свет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звукотехническое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сопровождение выступлений конкурсантов при проведении отборочных туров.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Зональные дирекции вправе вносить дополнения в данное Положение, касающиеся особенностей проведения фестиваля в своей зоне по согласованию с республиканской исполнительной дирекцией.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Фестиваль является телевизионным. Зональные оргкомитеты совместно с авторами проекта обеспечивают обязательную профессиональную съемку и монтаж телевизионных версий зональных Гала–концертов и предоставляют их на носителях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Betakam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SP для трансляции на телеканале «ТНВ». Региональные и заключительные республиканские Гала–концерты записываются и транслируются на телеканале «ТНВ» и имеют международный формат.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ОАО Телерадиокомпания «ТНВ» представляет копии отснятых видеоматериалов авторам проекта - Казанской городской общественной организации «Объединение творческих 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работников «АРТИАС» и РЕГИОНАЛЬНОЙ МОЛОДЕЖНОЙ ОБЩЕСТВЕННОЙ ОРГАНИЗАЦИЕЙ РЕСПУБЛИКИ ТАТАРСТАН «СОЗВЕЗДИЕ-ЙОЛДЫЗЛЫК» для изготовления презентаций, буклетов и других видов продукции для популяризации идей и задач Фестиваля.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5. Жюри фестиваля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5.1 Состав жюри, во главе с председателем, формируется и утверждается из известных и признанных популярных артистов, композиторов, педагогов, поэтов, продюсеров, режиссеров, журналистов, членов Совета при Президенте Республики Татарстан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спонсоров, общественно-политических деятелей, представителей органов государственной власти, других представителей творческой интеллигенции и делового мира, способствующих популяризации идей Фестиваля.</w:t>
      </w:r>
      <w:proofErr w:type="gramEnd"/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Жюри определяет лауреатов и дипломантов Фестиваля из числа выступивших конкурсантов, получивших наибольшие количество баллов.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Решение жюри оформляется Протоколом и утверждается Председателем.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Выступления конкурсантов оцениваются по 10-балльной системе. После выставления оценок выводится средний балл. Полученный средний балл является основанием для обсуждения и принятия решения о выходе участника в следующий тур фестиваля.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При решении спорных вопросов, Председатель жюри имеет один дополнительный голос.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5.6. Решения жюри, оформленные Протоколом, окончательны, пересмотру и обжалованию не подлежат.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5.7. Все вопросы, возникающие у руководителей и участников во время проведения зональных и финальных этапов Открытого республиканского телевизионного молодежного фестиваля эстрадного искусства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 (с 1 февраля по 30 апреля), решаются во время проведения мастер-классов и круглых столов. Несоблюдение данного пункта положения влечет за собой снятие участника с конкурса.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Критериями оценок жюри по номинациям являются: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5.9.1. Вокал - соло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Диапазон и постановка голоса, дикция, звучание, работа с микрофоном, соответствие исполняемого произведения возрасту конкурсанта, зрелищность концертного номера, артистизм конкурсанта, сценический костюм.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5.9.2. Вокальные ансамбли.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Диапазон и постановка голоса, дикция, звучание, работа с микрофоном, соответствие исполняемого произведения возрасту конкурсантов, зрелищность концертного номера, артистизм конкурсантов, сценические костюмы.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5.9.3. Хореография.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исполнения, эмоциональность, сценическая культура, зрелищность, сценография, артистизм, создание сценического образа, оригинальность, индивидуальность, стиль, сценические костюмы.</w:t>
      </w:r>
      <w:proofErr w:type="gramEnd"/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5.9.4. Конферанс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речи, дикция, индивидуальность, импровизация, юмор, личное обаяние, сценический костюм.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5.9.5. Лучшая музыка к песне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Содержательность, самобытность, соответствие стилевому направлению, яркость, выразительность, оригинальность. Музыкальный те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пр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оизведения должен соответствовать жанровой характеристике песни.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5.9.6. Лучший текст песни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(идея), оригинальность, поэтичность метафора, богатство лексической формы, позитивная направленность, мелодичность и гармоничность языка, приветствуется соблюдение размера.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5.9.7. Видеоклип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(идея), оригинальность, содержательность, самобытность, соответствие стилевому направлению, яркость, выразительность, эмоциональность, зрелищность, создание образа, операторская работа, монтаж, сценарий.</w:t>
      </w:r>
      <w:proofErr w:type="gramEnd"/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6. Участники фестиваля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Участниками фестиваля могут быть как отдельные коллективы, так и исполнители в возрасте от 5 до 21 года, выступающие в жанре эстрады, в виде исключения исполнительная дирекция может разрешить выступления детей 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младшего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разновозрастных коллективах, в номинациях «Вокальные ансамбли» и «Хореография» возрастная категория коллектива определяется исходя из соотношения 75% /25%.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6.2. Участники и победители, принимавшие ранее участие в фестивале «Созвездие» при заявлении на фестиваль в следующем году в обязательном порядке представляют новый репертуар.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6.3. Участники фестиваля должны соблюдать все условия данного положения. Любое нарушение этических норм поведения конкурсантов влечет за собой лишение возможности участия в турах фестиваля на любом этапе на основании принятого решения исполнительной дирекцией Фестиваля.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Обязанности участников:</w:t>
      </w:r>
    </w:p>
    <w:p w:rsidR="00E709C9" w:rsidRPr="00E709C9" w:rsidRDefault="00E709C9" w:rsidP="00E7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  конкурсанты должны поддерживать друг друга и создавать фестивальную атмосферу дружбы и творческого вдохновения;</w:t>
      </w:r>
    </w:p>
    <w:p w:rsidR="00E709C9" w:rsidRPr="00E709C9" w:rsidRDefault="00E709C9" w:rsidP="00E7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  конкурсанты не должны принимать другие приглашения для выступлений без письменного разрешения исполнительной дирекции Фестиваля во время проведения суперфинала;</w:t>
      </w:r>
    </w:p>
    <w:p w:rsidR="00E709C9" w:rsidRPr="00E709C9" w:rsidRDefault="00E709C9" w:rsidP="00E7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  каждый конкурсант несет ответственность за любой материальный ущерб, принесенный в рамках фестивальных мероприятий;</w:t>
      </w:r>
    </w:p>
    <w:p w:rsidR="00E709C9" w:rsidRPr="00E709C9" w:rsidRDefault="00E709C9" w:rsidP="00E7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  каждый конкурсант должен заботиться о костюмах и оборудовании, необходимых ему для выступления;</w:t>
      </w:r>
    </w:p>
    <w:p w:rsidR="00E709C9" w:rsidRPr="00E709C9" w:rsidRDefault="00E709C9" w:rsidP="00E7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  руководители делегаций, педагоги и родители участников фестиваля должны быть примером высоконравственного человеческого поведения, образцом порядочности, соблюдать спокойствие, окружать заботой и вниманием всех конкурсантов, помогая им в течение всего фестивального цикла.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6.5. 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 или исполнитель, выразивший желание участвовать в Фестивале, подает заявку установленного образца в соответствующий месту проживания зональный оргкомитет (кроме номинаций «Лучшая музыка к песне», «Лучший текст песни», «Лучший видеоклип»).</w:t>
      </w:r>
      <w:proofErr w:type="gramEnd"/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6.6. На участие в суперфинале приглашаются творческие коллективы и исполнители, занявшие 1-е, 2-е и 3-е места на зональном туре фестиваля и получившие специальные приглашения установленного образца от председателя жюри и генерального продюсера.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6.7. Порядок выступления на отборочных турах определяется сроком подачи заявки.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6.8. Участие в фестивале коллективов и исполнителей из субъектов РФ и ближнего, дальнего зарубежья: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709C9" w:rsidRPr="00E709C9" w:rsidRDefault="00E709C9" w:rsidP="00E709C9">
      <w:pPr>
        <w:numPr>
          <w:ilvl w:val="0"/>
          <w:numId w:val="3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– коллектив, исполнитель присылает в оргкомитет фестиваля видеоматериал с конкурсными номерами до 22 марта 2017 г.;</w:t>
      </w:r>
    </w:p>
    <w:p w:rsidR="00E709C9" w:rsidRPr="00E709C9" w:rsidRDefault="00E709C9" w:rsidP="00E709C9">
      <w:pPr>
        <w:numPr>
          <w:ilvl w:val="0"/>
          <w:numId w:val="3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– по итогам просмотра видеоматериала исполнительной дирекцией высылается специальное приглашение на участие в суперфинале фестиваля;</w:t>
      </w:r>
    </w:p>
    <w:p w:rsidR="00E709C9" w:rsidRPr="00E709C9" w:rsidRDefault="00E709C9" w:rsidP="00E709C9">
      <w:pPr>
        <w:numPr>
          <w:ilvl w:val="0"/>
          <w:numId w:val="3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этап – участие в суперфинале в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общих условиях с финалистами зональных отборочных туров РТ.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зональных турах фестиваля принимают участие только коллективы и исполнители Республики Татарстан.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6.9. Финансовые условия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Проезд, проживание и питание участников фестиваля обеспечиваются за счет командирующей стороны.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Проживание, транспорт по городу, развлекательная и экскурсионная программа обеспечивается принимающей стороной.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Фестиваль проводится без организационных взносов.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7. Требования к конкурсным программам и участникам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7.1. Фестиваль проходит по следующим номинациям: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709C9" w:rsidRPr="00E709C9" w:rsidRDefault="00E709C9" w:rsidP="00E709C9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«Вокал-соло»;</w:t>
      </w:r>
    </w:p>
    <w:p w:rsidR="00E709C9" w:rsidRPr="00E709C9" w:rsidRDefault="00E709C9" w:rsidP="00E709C9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«Вокальные ансамбли»;</w:t>
      </w:r>
    </w:p>
    <w:p w:rsidR="00E709C9" w:rsidRPr="00E709C9" w:rsidRDefault="00E709C9" w:rsidP="00E709C9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«Хореография»;</w:t>
      </w:r>
    </w:p>
    <w:p w:rsidR="00E709C9" w:rsidRPr="00E709C9" w:rsidRDefault="00E709C9" w:rsidP="00E709C9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«Конферанс»;</w:t>
      </w:r>
    </w:p>
    <w:p w:rsidR="00E709C9" w:rsidRPr="00E709C9" w:rsidRDefault="00E709C9" w:rsidP="00E709C9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композиторская номинация «Лучшая музыка к песне»;</w:t>
      </w:r>
    </w:p>
    <w:p w:rsidR="00E709C9" w:rsidRPr="00E709C9" w:rsidRDefault="00E709C9" w:rsidP="00E709C9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поэтическая номинация «Лучший текст песни»;</w:t>
      </w:r>
    </w:p>
    <w:p w:rsidR="00E709C9" w:rsidRPr="00E709C9" w:rsidRDefault="00E709C9" w:rsidP="00E709C9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номинация «Видеоклип»</w:t>
      </w:r>
    </w:p>
    <w:p w:rsidR="00E709C9" w:rsidRPr="00E709C9" w:rsidRDefault="00E709C9" w:rsidP="00E709C9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(Регламент Фестиваля </w:t>
      </w:r>
      <w:hyperlink r:id="rId7" w:tgtFrame="_blank" w:history="1">
        <w:r w:rsidRPr="00E709C9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см. приложение № 3</w:t>
        </w:r>
      </w:hyperlink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Возрастные категории (группы):</w:t>
      </w:r>
    </w:p>
    <w:p w:rsidR="00E709C9" w:rsidRPr="00E709C9" w:rsidRDefault="00E709C9" w:rsidP="00E709C9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Номинация «Вокал-соло»</w:t>
      </w:r>
    </w:p>
    <w:p w:rsidR="00E709C9" w:rsidRPr="00E709C9" w:rsidRDefault="00E709C9" w:rsidP="00E709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1-я младшая группа: 5-7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2-я младшая группа: 8 –11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Средняя группа: 12-15 лет (девочки)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Средняя группа: 12-15 лет (мальчики)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Старшая группа: 16-21 год</w:t>
      </w:r>
    </w:p>
    <w:p w:rsidR="00E709C9" w:rsidRPr="00E709C9" w:rsidRDefault="00E709C9" w:rsidP="00E709C9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Номинация «Хореография»</w:t>
      </w:r>
    </w:p>
    <w:p w:rsidR="00E709C9" w:rsidRPr="00E709C9" w:rsidRDefault="00E709C9" w:rsidP="00E709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Младшая группа: 5-11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Средняя группа: 12-16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Старшая группа: 17-21 год</w:t>
      </w:r>
    </w:p>
    <w:p w:rsidR="00E709C9" w:rsidRPr="00E709C9" w:rsidRDefault="00E709C9" w:rsidP="00E709C9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Номинация «Конферанс»</w:t>
      </w:r>
    </w:p>
    <w:p w:rsidR="00E709C9" w:rsidRPr="00E709C9" w:rsidRDefault="00E709C9" w:rsidP="00E709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Младшая группа: 5-9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Средняя группа: 10-15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Старшая группа: 16-21 год</w:t>
      </w:r>
    </w:p>
    <w:p w:rsidR="00E709C9" w:rsidRPr="00E709C9" w:rsidRDefault="00E709C9" w:rsidP="00E709C9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Номинация «Вокальные ансамбли»</w:t>
      </w:r>
    </w:p>
    <w:p w:rsidR="00E709C9" w:rsidRPr="00E709C9" w:rsidRDefault="00E709C9" w:rsidP="00E709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Младшая группа: 5-11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Средняя группа: 12-15 лет</w:t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Старшая группа: 16-21 год</w:t>
      </w:r>
    </w:p>
    <w:p w:rsidR="00E709C9" w:rsidRPr="00E709C9" w:rsidRDefault="00E709C9" w:rsidP="00E709C9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Номинация «Лучшая музыка к песне»</w:t>
      </w:r>
    </w:p>
    <w:p w:rsidR="00E709C9" w:rsidRPr="00E709C9" w:rsidRDefault="00E709C9" w:rsidP="00E709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 21 года</w:t>
      </w:r>
    </w:p>
    <w:p w:rsidR="00E709C9" w:rsidRPr="00E709C9" w:rsidRDefault="00E709C9" w:rsidP="00E709C9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Номинация «Лучший текст песни»</w:t>
      </w:r>
    </w:p>
    <w:p w:rsidR="00E709C9" w:rsidRPr="00E709C9" w:rsidRDefault="00E709C9" w:rsidP="00E709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 21 года</w:t>
      </w:r>
    </w:p>
    <w:p w:rsidR="00E709C9" w:rsidRPr="00E709C9" w:rsidRDefault="00E709C9" w:rsidP="00E709C9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Номинация «Видеоклип»</w:t>
      </w:r>
    </w:p>
    <w:p w:rsidR="00E709C9" w:rsidRPr="00E709C9" w:rsidRDefault="00E709C9" w:rsidP="00E709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 21 года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8. Подведение итогов и финансирование фестиваля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8.1. Участники фестиваля награждаются: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Гран-при - «ЗВЕЗДА ТАТАРСТАНА», в номинациях «Вокал», «Хореография» с вручением ценного кубка. Кубком фестиваля «Созвездие –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 за 1-е место в каждой возрастной категории, по всем номинациям: ценными призами, денежными премиями, памятными медалями, дипломами лауреатов 1-й, 2-й и 3-й степени, специальными призами, дипломами участника фестиваля, призами от спонсоров фестиваля.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Жюри вправе не присуждать: первого, второго, третьего места, а также «Гран-при», в одной или нескольких номинациях. Организации, предприятия, объединения различных форм собственности, средства массовой информации имеют право учреждать специальные призы, согласованные с оргкомитетом фестиваля.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8.2. По решению оргкомитета участникам Гала-концерта частично компенсируется пошив сценических костюмов и запись фонограмм.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8.3. Оргкомитет фестиваля оставляет за собой право выходить с предложениями к Президенту Республики Татарстан о присуждении руководителям коллективов и исполнителей, участвующих в фестивале, званий - «Заслуженный работник культуры Республики Татарстан», «Заслуженный деятель искусств Республики Татарстан», «Заслуженный артист Республики Татарстан».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8.4. Исполнительная дирекция фестиваля вправе привлекать спонсорские средства для информационного обеспечения, формирования призового фонда, организационных и других расходов фестиваля. Все средства спонсоров и попечителей аккумулируются на расчетных счетах КГОО «ОТР «АРТИАС» и Региональной молодежной общественной организации Республики Татарстан «Созвездие –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8.5. Обладатели Гран- при не имеют права принимать участие на 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следующей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календарный год, как конкурсанты фестиваля.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8.6. Итогом всего годового фестивального цикла являются заключительные Гала-концерты. Концертные номера формируются режиссерской группой из коллективов и исполнителей, занявших в суперфинале призовые места. Режиссерская группа вправе привлекать дополнительно яркие номера исполнителей и коллективов, не занявших призовые места в суперфинале, для придания особой зрелищности Гала-концерту.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8.7. Указом Президента Республики Татарстан от 29.04.2006 №УП-165 учреждены ежегодные специальные государственные стипендии для победителей открытого республиканского телевизионного молодежного фестиваля эстрадного искусства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», выплачиваемых единовременно.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Основанием для выплаты стипендий являются протоколы конкурса за подписью председателя жюри, которые утверждаются Председателем Совета при Президенте Республике Татарстан по поддержке республиканского фестивального движения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E709C9" w:rsidRPr="00E709C9" w:rsidRDefault="00E709C9" w:rsidP="00E709C9">
      <w:pPr>
        <w:shd w:val="clear" w:color="auto" w:fill="FFFFFF"/>
        <w:spacing w:before="144" w:after="72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8.8. В случае поступления лауреатов и победителей открытого республиканского телевизионного молодежного фестиваля эстрадного искусства «Созвездие-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творческие ВУЗы и специализированные профессиональные учебные заведения Российской Федерации и Республики Татарстан жюри фестиваля может ходатайствовать перед Президентом Республики Татарстан об оплате 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студентов по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профильному образованию.</w:t>
      </w:r>
    </w:p>
    <w:p w:rsidR="00E709C9" w:rsidRPr="00E709C9" w:rsidRDefault="00E709C9" w:rsidP="00E709C9">
      <w:pPr>
        <w:shd w:val="clear" w:color="auto" w:fill="FFFFFF"/>
        <w:spacing w:before="168" w:after="48" w:line="429" w:lineRule="atLeast"/>
        <w:jc w:val="both"/>
        <w:outlineLvl w:val="1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9 Адреса и контактные телефоны исполнительной дирекции</w:t>
      </w:r>
    </w:p>
    <w:p w:rsidR="00E709C9" w:rsidRPr="00E709C9" w:rsidRDefault="00E709C9" w:rsidP="00E709C9">
      <w:pPr>
        <w:shd w:val="clear" w:color="auto" w:fill="FFFFFF"/>
        <w:spacing w:before="144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420111,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ул.К.Маркса</w:t>
      </w:r>
      <w:proofErr w:type="spellEnd"/>
      <w:r w:rsidRPr="00E709C9"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д.23/6, тел./факс: (843) 238-00-63, 238-43-17</w:t>
      </w:r>
    </w:p>
    <w:p w:rsidR="00B55AB3" w:rsidRPr="00E709C9" w:rsidRDefault="00B55AB3" w:rsidP="00E709C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709C9" w:rsidRPr="00E709C9" w:rsidRDefault="00E709C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709C9" w:rsidRPr="00E709C9" w:rsidSect="00D52DC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013A"/>
    <w:multiLevelType w:val="multilevel"/>
    <w:tmpl w:val="9EC8D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1B22A5"/>
    <w:multiLevelType w:val="multilevel"/>
    <w:tmpl w:val="77A0C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F76084"/>
    <w:multiLevelType w:val="multilevel"/>
    <w:tmpl w:val="DDEE9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8B44BE"/>
    <w:multiLevelType w:val="multilevel"/>
    <w:tmpl w:val="E46E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B87"/>
    <w:rsid w:val="009407E9"/>
    <w:rsid w:val="00B55AB3"/>
    <w:rsid w:val="00CC3B87"/>
    <w:rsid w:val="00D52DC6"/>
    <w:rsid w:val="00E7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0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2024">
          <w:marLeft w:val="0"/>
          <w:marRight w:val="0"/>
          <w:marTop w:val="24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57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adi.sk/i/HIEeRrUkyudo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ld.ru/node/193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3757</Words>
  <Characters>21417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2016-12-14T10:03:00Z</dcterms:created>
  <dcterms:modified xsi:type="dcterms:W3CDTF">2016-12-14T10:24:00Z</dcterms:modified>
</cp:coreProperties>
</file>