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0D2" w:rsidRDefault="000D18E3">
      <w:r>
        <w:rPr>
          <w:noProof/>
          <w:lang w:eastAsia="ru-RU"/>
        </w:rPr>
        <w:drawing>
          <wp:inline distT="0" distB="0" distL="0" distR="0">
            <wp:extent cx="5937918" cy="8794142"/>
            <wp:effectExtent l="19050" t="0" r="5682" b="0"/>
            <wp:docPr id="1" name="Рисунок 1" descr="C:\Users\Школа\Desktop\О порядке  зачета результат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порядке  зачета результатов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97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20D2" w:rsidRDefault="008820D2"/>
    <w:p w:rsidR="000D18E3" w:rsidRDefault="000D18E3" w:rsidP="001A2924">
      <w:pPr>
        <w:rPr>
          <w:rFonts w:ascii="Times New Roman" w:hAnsi="Times New Roman" w:cs="Times New Roman"/>
          <w:sz w:val="24"/>
          <w:szCs w:val="24"/>
        </w:rPr>
      </w:pPr>
    </w:p>
    <w:p w:rsidR="000D18E3" w:rsidRDefault="000D18E3" w:rsidP="001A2924">
      <w:pPr>
        <w:rPr>
          <w:rFonts w:ascii="Times New Roman" w:hAnsi="Times New Roman" w:cs="Times New Roman"/>
          <w:sz w:val="24"/>
          <w:szCs w:val="24"/>
        </w:rPr>
      </w:pP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lastRenderedPageBreak/>
        <w:t xml:space="preserve">2.3. Подлежат зачёту дисциплины учебного плана при совпадении наименования дисциплины, а также, если объем часов, отведённый на изучение данного предмета, составлял не менее 90% от объёма часов по учебному плану.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>2.4. Решение о зачёте учебной дисциплины оформляется приказом директора</w:t>
      </w:r>
      <w:r w:rsidR="002D0045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1A292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2.5. В случае несовпадения наименования дисциплины и (или) при недостаточном объёме часов (более 10%) решение о зачёте дисциплины принимается с учётом мнения педагогического совета образовательного учреждения.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2.6. Педагогический совет школы может принять решение о прохождении обучающимся промежуточной аттестации по дисциплине. Промежуточная аттестация проводится учителем, ведущим данную дисциплину.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2.7. Зачёт дисциплины проводится не позднее одного месяца до начала государственной итоговой аттестации.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2.8. Получение зачёта не освобождает обучающегося от прохождения итоговой аттестации в учреждении.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2.9. Учреждение вправе запросить от обучающегося или родителей (законных представителей) несовершеннолетнего обучающегося дополнительные документы и сведения об обучении в другой организации, осуществляющей образовательную деятельность.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2.10. Освоение учащимся дисциплин, курсов в сторонней образовательной организации не дает ему права пропуска обязательных учебных занятий в соответствии с утвержденным расписанием.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2.11. В случае несовпадения формы промежуточной аттестации по дисциплине («зачёт» вместо балльной оценки), по желанию обучающегося или родителей (законных представителей) данная дисциплина может быть зачтена с оценкой «удовлетворительно». </w:t>
      </w:r>
    </w:p>
    <w:p w:rsidR="0045083C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>2.12. Результаты зачёта фиксируются в личном деле учащегося</w:t>
      </w:r>
      <w:r w:rsidR="0045083C">
        <w:rPr>
          <w:rFonts w:ascii="Times New Roman" w:hAnsi="Times New Roman" w:cs="Times New Roman"/>
          <w:sz w:val="24"/>
          <w:szCs w:val="24"/>
        </w:rPr>
        <w:t>.</w:t>
      </w:r>
      <w:r w:rsidRPr="001A29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2.13. Принятие решения о зачёте в случае совместного ведения образовательной деятельности в рамках сетевой формы образовательных программ проводится в соответствии с </w:t>
      </w:r>
      <w:r w:rsidR="0045083C">
        <w:rPr>
          <w:rFonts w:ascii="Times New Roman" w:hAnsi="Times New Roman" w:cs="Times New Roman"/>
          <w:sz w:val="24"/>
          <w:szCs w:val="24"/>
        </w:rPr>
        <w:t>договором между  организациями, осуществляющими образовательную деятельность.</w:t>
      </w:r>
      <w:r w:rsidRPr="001A29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2.14. </w:t>
      </w:r>
      <w:proofErr w:type="gramStart"/>
      <w:r w:rsidRPr="001A2924">
        <w:rPr>
          <w:rFonts w:ascii="Times New Roman" w:hAnsi="Times New Roman" w:cs="Times New Roman"/>
          <w:sz w:val="24"/>
          <w:szCs w:val="24"/>
        </w:rPr>
        <w:t>Дисциплины, освоенные обучающимися в другой организации, осуществляющей образовательную деятельность, но не предусмотренные учебным планом данного общеобразовательного учреждения, могут быть зачтены учащемуся по его письменному заявлению или заявлению родителей (законных представителей).</w:t>
      </w:r>
      <w:proofErr w:type="gramEnd"/>
    </w:p>
    <w:p w:rsidR="001A2924" w:rsidRP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</w:p>
    <w:p w:rsidR="001A2924" w:rsidRP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</w:p>
    <w:p w:rsidR="001A2924" w:rsidRPr="001A2924" w:rsidRDefault="00855307" w:rsidP="001A29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1A2924" w:rsidRPr="001A2924">
        <w:rPr>
          <w:rFonts w:ascii="Times New Roman" w:hAnsi="Times New Roman" w:cs="Times New Roman"/>
          <w:b/>
          <w:sz w:val="24"/>
          <w:szCs w:val="24"/>
        </w:rPr>
        <w:t xml:space="preserve">. Заключительные положения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4.1. Изменения и дополнения к настоящему Положению </w:t>
      </w:r>
      <w:r w:rsidR="002D0045">
        <w:rPr>
          <w:rFonts w:ascii="Times New Roman" w:hAnsi="Times New Roman" w:cs="Times New Roman"/>
          <w:sz w:val="24"/>
          <w:szCs w:val="24"/>
        </w:rPr>
        <w:t>«О</w:t>
      </w:r>
      <w:r w:rsidRPr="001A2924">
        <w:rPr>
          <w:rFonts w:ascii="Times New Roman" w:hAnsi="Times New Roman" w:cs="Times New Roman"/>
          <w:sz w:val="24"/>
          <w:szCs w:val="24"/>
        </w:rPr>
        <w:t xml:space="preserve"> порядке зачета результатов освоения </w:t>
      </w:r>
      <w:proofErr w:type="gramStart"/>
      <w:r w:rsidRPr="001A292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A2924">
        <w:rPr>
          <w:rFonts w:ascii="Times New Roman" w:hAnsi="Times New Roman" w:cs="Times New Roman"/>
          <w:sz w:val="24"/>
          <w:szCs w:val="24"/>
        </w:rPr>
        <w:t xml:space="preserve"> учебных предметов</w:t>
      </w:r>
      <w:r w:rsidR="002D0045" w:rsidRPr="002D00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D0045" w:rsidRPr="002D0045">
        <w:rPr>
          <w:rFonts w:ascii="Times New Roman" w:hAnsi="Times New Roman" w:cs="Times New Roman"/>
          <w:sz w:val="24"/>
          <w:szCs w:val="24"/>
        </w:rPr>
        <w:t>курсов, дисциплин (модулей), практики, дополнительных образовательных программ в других  организациях, осуществляющих образовательную деятельность</w:t>
      </w:r>
      <w:r w:rsidR="002D0045">
        <w:rPr>
          <w:rFonts w:ascii="Times New Roman" w:hAnsi="Times New Roman" w:cs="Times New Roman"/>
          <w:sz w:val="24"/>
          <w:szCs w:val="24"/>
        </w:rPr>
        <w:t xml:space="preserve">» </w:t>
      </w:r>
      <w:r w:rsidRPr="001A2924">
        <w:rPr>
          <w:rFonts w:ascii="Times New Roman" w:hAnsi="Times New Roman" w:cs="Times New Roman"/>
          <w:sz w:val="24"/>
          <w:szCs w:val="24"/>
        </w:rPr>
        <w:t xml:space="preserve"> принимаются Педагогическим советом и утверждаются директором</w:t>
      </w:r>
      <w:r w:rsidR="002D0045">
        <w:rPr>
          <w:rFonts w:ascii="Times New Roman" w:hAnsi="Times New Roman" w:cs="Times New Roman"/>
          <w:sz w:val="24"/>
          <w:szCs w:val="24"/>
        </w:rPr>
        <w:t xml:space="preserve"> МБОУ «СОШ пос. Новый»</w:t>
      </w:r>
      <w:r w:rsidRPr="001A292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r w:rsidRPr="001A2924">
        <w:rPr>
          <w:rFonts w:ascii="Times New Roman" w:hAnsi="Times New Roman" w:cs="Times New Roman"/>
          <w:sz w:val="24"/>
          <w:szCs w:val="24"/>
        </w:rPr>
        <w:t xml:space="preserve">4.2. Данный Порядок принимается на неопределенный срок. Изменения и дополнения </w:t>
      </w:r>
      <w:proofErr w:type="gramStart"/>
      <w:r w:rsidRPr="001A292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1A2924">
        <w:rPr>
          <w:rFonts w:ascii="Times New Roman" w:hAnsi="Times New Roman" w:cs="Times New Roman"/>
          <w:sz w:val="24"/>
          <w:szCs w:val="24"/>
        </w:rPr>
        <w:t xml:space="preserve"> принимаются в порядке, предусмотренном п.4.1. </w:t>
      </w:r>
    </w:p>
    <w:p w:rsidR="001A2924" w:rsidRP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A2924">
        <w:rPr>
          <w:rFonts w:ascii="Times New Roman" w:hAnsi="Times New Roman" w:cs="Times New Roman"/>
          <w:sz w:val="24"/>
          <w:szCs w:val="24"/>
        </w:rPr>
        <w:t xml:space="preserve">4.3. После принятия настоящего локального акта (или изменений и дополнений отдельных пунктов и разделов) в новой редакции предыдущая его редакция автоматически утрачивает силу. </w:t>
      </w:r>
    </w:p>
    <w:p w:rsidR="001A2924" w:rsidRPr="001A2924" w:rsidRDefault="001A2924" w:rsidP="001A2924">
      <w:pPr>
        <w:rPr>
          <w:rFonts w:ascii="Times New Roman" w:hAnsi="Times New Roman" w:cs="Times New Roman"/>
          <w:sz w:val="24"/>
          <w:szCs w:val="24"/>
        </w:rPr>
      </w:pPr>
    </w:p>
    <w:p w:rsidR="0004610A" w:rsidRPr="001A2924" w:rsidRDefault="0004610A">
      <w:pPr>
        <w:rPr>
          <w:rFonts w:ascii="Times New Roman" w:hAnsi="Times New Roman" w:cs="Times New Roman"/>
          <w:sz w:val="24"/>
          <w:szCs w:val="24"/>
        </w:rPr>
      </w:pPr>
    </w:p>
    <w:p w:rsidR="001A2924" w:rsidRPr="001A2924" w:rsidRDefault="001A2924">
      <w:pPr>
        <w:rPr>
          <w:rFonts w:ascii="Times New Roman" w:hAnsi="Times New Roman" w:cs="Times New Roman"/>
          <w:sz w:val="24"/>
          <w:szCs w:val="24"/>
        </w:rPr>
      </w:pPr>
    </w:p>
    <w:sectPr w:rsidR="001A2924" w:rsidRPr="001A2924" w:rsidSect="00377AB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BB6611"/>
    <w:multiLevelType w:val="hybridMultilevel"/>
    <w:tmpl w:val="D892F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090E00"/>
    <w:multiLevelType w:val="hybridMultilevel"/>
    <w:tmpl w:val="99109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501B9A"/>
    <w:multiLevelType w:val="hybridMultilevel"/>
    <w:tmpl w:val="10F290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050C8B"/>
    <w:multiLevelType w:val="hybridMultilevel"/>
    <w:tmpl w:val="AA503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A5406"/>
    <w:rsid w:val="0004610A"/>
    <w:rsid w:val="000D18E3"/>
    <w:rsid w:val="001A2924"/>
    <w:rsid w:val="002D0045"/>
    <w:rsid w:val="00377AB8"/>
    <w:rsid w:val="003C09CD"/>
    <w:rsid w:val="0045083C"/>
    <w:rsid w:val="00855307"/>
    <w:rsid w:val="008820D2"/>
    <w:rsid w:val="009A5406"/>
    <w:rsid w:val="00DA751D"/>
    <w:rsid w:val="00ED5BA0"/>
    <w:rsid w:val="00F144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B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9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A2924"/>
    <w:pPr>
      <w:ind w:left="720"/>
      <w:contextualSpacing/>
    </w:pPr>
  </w:style>
  <w:style w:type="paragraph" w:styleId="a5">
    <w:name w:val="Normal (Web)"/>
    <w:basedOn w:val="a"/>
    <w:unhideWhenUsed/>
    <w:rsid w:val="00855307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855307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D18E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D18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9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A29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Школа</cp:lastModifiedBy>
  <cp:revision>9</cp:revision>
  <dcterms:created xsi:type="dcterms:W3CDTF">2019-03-04T11:49:00Z</dcterms:created>
  <dcterms:modified xsi:type="dcterms:W3CDTF">2019-03-11T05:39:00Z</dcterms:modified>
</cp:coreProperties>
</file>