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9D6" w:rsidRDefault="004229D6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47457">
        <w:rPr>
          <w:rFonts w:ascii="Times New Roman" w:hAnsi="Times New Roman" w:cs="Times New Roman"/>
          <w:b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47708</wp:posOffset>
            </wp:positionV>
            <wp:extent cx="10670650" cy="7529885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2953" cy="7532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7457" w:rsidRPr="001C2F3C" w:rsidRDefault="00247457" w:rsidP="004229D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</w:p>
    <w:p w:rsidR="00247457" w:rsidRPr="00247457" w:rsidRDefault="00247457" w:rsidP="002474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74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1C32BA" w:rsidRPr="00663F44" w:rsidRDefault="001C32BA" w:rsidP="001C32B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Химическое образование занимает одно из ведущих мест в системе общего образования, что объясняется высоким уровнем практической значимостью химии.</w:t>
      </w: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Большое значение для успешной реализации задач школьного химического образования имеет предоставление учащимся возможности изучения химии на занятиях элективного курса, содержание которого предусматривает расширение и упрочнение знаний, развитие познавательных интересов, целенаправленную предпрофессиональную ориентацию старшеклассников. </w:t>
      </w: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Поверхностное изучение химии не облегчает, а затрудняет ее усвоение. В связи с этим, элективный курс, </w:t>
      </w:r>
      <w:r w:rsidR="000A08B8"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предназначенный для учащихся 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11 классов, подается на более глубоком уровне и направлен на расширение знаний учеников.</w:t>
      </w:r>
    </w:p>
    <w:p w:rsidR="001C32BA" w:rsidRPr="00663F44" w:rsidRDefault="00380D64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Данный </w:t>
      </w:r>
      <w:r w:rsidR="001C32BA" w:rsidRPr="00663F44">
        <w:rPr>
          <w:rFonts w:ascii="Times New Roman" w:eastAsia="Times New Roman" w:hAnsi="Times New Roman" w:cs="Times New Roman"/>
          <w:color w:val="000000"/>
          <w:lang w:eastAsia="ru-RU"/>
        </w:rPr>
        <w:t>курс «Общая хими</w:t>
      </w:r>
      <w:r w:rsidR="000A08B8"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я» предназначен для учащихся </w:t>
      </w:r>
      <w:r w:rsidR="001C32BA"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11-ых классов и рассчитан на </w:t>
      </w:r>
      <w:r w:rsidR="000A08B8" w:rsidRPr="00663F44">
        <w:rPr>
          <w:rFonts w:ascii="Times New Roman" w:eastAsia="Times New Roman" w:hAnsi="Times New Roman" w:cs="Times New Roman"/>
          <w:color w:val="000000"/>
          <w:lang w:eastAsia="ru-RU"/>
        </w:rPr>
        <w:t>34 часа</w:t>
      </w:r>
      <w:r w:rsidR="001C32BA"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(1 час в неделю). Элективный курс «Общая химия» может быть реализован за счёт часов школьного компонента учебного плана  и может быть использован как с целью обобщения знаний по химии, так и с целью подготовки учащихся к Единому Государственному экзамену по химии</w:t>
      </w:r>
      <w:r w:rsidR="000A08B8" w:rsidRPr="00663F4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1C32BA" w:rsidRPr="00663F44" w:rsidRDefault="00380D64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Цель</w:t>
      </w:r>
      <w:r w:rsidR="001C32BA" w:rsidRPr="00663F44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курса: </w:t>
      </w:r>
      <w:r w:rsidR="001C32BA" w:rsidRPr="00663F44">
        <w:rPr>
          <w:rFonts w:ascii="Times New Roman" w:eastAsia="Times New Roman" w:hAnsi="Times New Roman" w:cs="Times New Roman"/>
          <w:color w:val="000000"/>
          <w:lang w:eastAsia="ru-RU"/>
        </w:rPr>
        <w:t>систематизировать и обобщить знания учащихся по общей и неорганической химии.</w:t>
      </w: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Задачи: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1C32BA" w:rsidRPr="00663F44" w:rsidRDefault="001C32BA" w:rsidP="001C32BA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1)      продолжить формирование знаний учащихся по общей и неорганической химии;</w:t>
      </w:r>
    </w:p>
    <w:p w:rsidR="001C32BA" w:rsidRPr="00663F44" w:rsidRDefault="001C32BA" w:rsidP="001C32BA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2)      продолжить формирование на конкретном учебном материале умений: сравнивать, анализировать, сопоставлять, вычленять существенное, связно, грамотно и доказательно излагать учебный материал; </w:t>
      </w:r>
    </w:p>
    <w:p w:rsidR="001C32BA" w:rsidRPr="00663F44" w:rsidRDefault="001C32BA" w:rsidP="001C32BA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3)      работая над развитием интеллектуальных, познавательных и творческих способностей, сформировать у учащихся универсальные учебные действия;</w:t>
      </w:r>
    </w:p>
    <w:p w:rsidR="001C32BA" w:rsidRPr="00663F44" w:rsidRDefault="001C32BA" w:rsidP="001C32BA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4)      развить познавательный интерес к изучению химии </w:t>
      </w:r>
    </w:p>
    <w:p w:rsidR="001C32BA" w:rsidRPr="00663F44" w:rsidRDefault="001C32BA" w:rsidP="001C32BA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5)      помочь учащимся в осознанном выборе профессии.</w:t>
      </w:r>
    </w:p>
    <w:p w:rsidR="001C32BA" w:rsidRPr="00663F44" w:rsidRDefault="001C32BA" w:rsidP="001C32B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63F44">
        <w:rPr>
          <w:rFonts w:ascii="Times New Roman" w:eastAsia="Times New Roman" w:hAnsi="Times New Roman" w:cs="Times New Roman"/>
          <w:lang w:eastAsia="ru-RU"/>
        </w:rPr>
        <w:t>Структура курса, наследуя традиционные методики, в то же время рассчитана и на такие нетрадиционные методики как самостоятельная работа по поиску информации с литературой совместно с консультацией учителя, а также поиск информации в сети Интернет, лекционные занятия (учащиеся привыкают к лекционной системе, с которой им рано или поздно придётся</w:t>
      </w:r>
      <w:r w:rsidR="00436027">
        <w:rPr>
          <w:rFonts w:ascii="Times New Roman" w:eastAsia="Times New Roman" w:hAnsi="Times New Roman" w:cs="Times New Roman"/>
          <w:lang w:eastAsia="ru-RU"/>
        </w:rPr>
        <w:t xml:space="preserve"> столкнуться</w:t>
      </w:r>
      <w:r w:rsidRPr="00663F44">
        <w:rPr>
          <w:rFonts w:ascii="Times New Roman" w:eastAsia="Times New Roman" w:hAnsi="Times New Roman" w:cs="Times New Roman"/>
          <w:lang w:eastAsia="ru-RU"/>
        </w:rPr>
        <w:t xml:space="preserve"> при последующем обучении за пределами школы), проектная деятельность.</w:t>
      </w:r>
      <w:proofErr w:type="gramEnd"/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Отбор теоретического материала произведён в соответствии с наиболее значимыми разделами фундаментальной химии. Материал структурирован согласно дидактическим принципам.</w:t>
      </w:r>
    </w:p>
    <w:p w:rsidR="001C32BA" w:rsidRPr="00663F44" w:rsidRDefault="001C32BA" w:rsidP="001C32B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Инструментарий оценивания обучения:</w:t>
      </w:r>
      <w:r w:rsidRPr="00663F44">
        <w:rPr>
          <w:rFonts w:ascii="Times New Roman" w:eastAsia="Times New Roman" w:hAnsi="Times New Roman" w:cs="Times New Roman"/>
          <w:lang w:eastAsia="ru-RU"/>
        </w:rPr>
        <w:t xml:space="preserve"> тестовые задания, защита творческих проектов, конференция в форме мультимедийной лекции.</w:t>
      </w:r>
    </w:p>
    <w:p w:rsidR="00436027" w:rsidRDefault="001C32BA" w:rsidP="001C32B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Методы и формы обучения:</w:t>
      </w:r>
      <w:r w:rsidRPr="00663F44">
        <w:rPr>
          <w:rFonts w:ascii="Times New Roman" w:eastAsia="Times New Roman" w:hAnsi="Times New Roman" w:cs="Times New Roman"/>
          <w:lang w:eastAsia="ru-RU"/>
        </w:rPr>
        <w:t xml:space="preserve"> </w:t>
      </w:r>
      <w:r w:rsidR="00436027" w:rsidRPr="00663F44">
        <w:rPr>
          <w:rFonts w:ascii="Times New Roman" w:eastAsia="Times New Roman" w:hAnsi="Times New Roman" w:cs="Times New Roman"/>
          <w:color w:val="000000"/>
          <w:lang w:eastAsia="ru-RU"/>
        </w:rPr>
        <w:t>словесн</w:t>
      </w:r>
      <w:proofErr w:type="gramStart"/>
      <w:r w:rsidR="00436027" w:rsidRPr="00663F44">
        <w:rPr>
          <w:rFonts w:ascii="Times New Roman" w:eastAsia="Times New Roman" w:hAnsi="Times New Roman" w:cs="Times New Roman"/>
          <w:color w:val="000000"/>
          <w:lang w:eastAsia="ru-RU"/>
        </w:rPr>
        <w:t>о-</w:t>
      </w:r>
      <w:proofErr w:type="gramEnd"/>
      <w:r w:rsidR="00436027"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иллюстративные методы, методы дифференцированного обучения</w:t>
      </w:r>
      <w:r w:rsidR="00436027">
        <w:rPr>
          <w:rFonts w:ascii="Times New Roman" w:eastAsia="Times New Roman" w:hAnsi="Times New Roman" w:cs="Times New Roman"/>
          <w:lang w:eastAsia="ru-RU"/>
        </w:rPr>
        <w:t>.</w:t>
      </w:r>
    </w:p>
    <w:p w:rsidR="00436027" w:rsidRPr="00663F44" w:rsidRDefault="001C32BA" w:rsidP="0043602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Формы организации учебной деятельности:</w:t>
      </w:r>
      <w:r w:rsidRPr="00663F44">
        <w:rPr>
          <w:rFonts w:ascii="Times New Roman" w:eastAsia="Times New Roman" w:hAnsi="Times New Roman" w:cs="Times New Roman"/>
          <w:lang w:eastAsia="ru-RU"/>
        </w:rPr>
        <w:t xml:space="preserve"> индивиду</w:t>
      </w:r>
      <w:r w:rsidR="00436027">
        <w:rPr>
          <w:rFonts w:ascii="Times New Roman" w:eastAsia="Times New Roman" w:hAnsi="Times New Roman" w:cs="Times New Roman"/>
          <w:lang w:eastAsia="ru-RU"/>
        </w:rPr>
        <w:t xml:space="preserve">альная, групповая, коллективная: </w:t>
      </w:r>
      <w:r w:rsidR="00436027" w:rsidRPr="00663F44">
        <w:rPr>
          <w:rFonts w:ascii="Times New Roman" w:eastAsia="Times New Roman" w:hAnsi="Times New Roman" w:cs="Times New Roman"/>
          <w:lang w:eastAsia="ru-RU"/>
        </w:rPr>
        <w:t>урок-лекция, консультация, самостоятельная работа с литературой, использование информационно-коммуникативных технологий.</w:t>
      </w: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663F44" w:rsidRDefault="00663F44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380D64" w:rsidRDefault="00380D64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380D64" w:rsidRDefault="00380D64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380D64" w:rsidRPr="00663F44" w:rsidRDefault="00380D64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663F44" w:rsidRDefault="00663F44" w:rsidP="00663F44">
      <w:pPr>
        <w:spacing w:after="13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6027" w:rsidRDefault="00436027" w:rsidP="00663F44">
      <w:pPr>
        <w:spacing w:after="13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663F44" w:rsidRDefault="00663F44" w:rsidP="00663F44">
      <w:pPr>
        <w:spacing w:after="138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663F44" w:rsidRPr="00B2309E" w:rsidRDefault="00663F44" w:rsidP="00663F44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 xml:space="preserve">Планируемые результаты усвоения </w:t>
      </w:r>
      <w:r w:rsidR="00380D6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курса</w:t>
      </w: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по химии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Личностные результаты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результаты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663F44" w:rsidRPr="00B2309E" w:rsidRDefault="00663F44" w:rsidP="00663F4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неприятие вредных привычек: курения, употребления алкоголя, наркотиков.</w:t>
      </w:r>
    </w:p>
    <w:p w:rsidR="00663F44" w:rsidRPr="00B2309E" w:rsidRDefault="00663F44" w:rsidP="00663F4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663F44" w:rsidRPr="00B2309E" w:rsidRDefault="00663F44" w:rsidP="00663F4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663F44" w:rsidRPr="00B2309E" w:rsidRDefault="00663F44" w:rsidP="00663F4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готовность </w:t>
      </w:r>
      <w:proofErr w:type="gram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обучающихся</w:t>
      </w:r>
      <w:proofErr w:type="gram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663F44" w:rsidRPr="00B2309E" w:rsidRDefault="00663F44" w:rsidP="00663F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м</w:t>
      </w: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663F44" w:rsidRPr="00B2309E" w:rsidRDefault="00663F44" w:rsidP="00663F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63F44" w:rsidRPr="00B2309E" w:rsidRDefault="00663F44" w:rsidP="00663F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663F44" w:rsidRPr="00B2309E" w:rsidRDefault="00663F44" w:rsidP="00663F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эстетическое</w:t>
      </w:r>
      <w:proofErr w:type="gram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 отношения к миру, готовность к эстетическому обустройству собственного быта.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B2309E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Метапредметные</w:t>
      </w:r>
      <w:proofErr w:type="spellEnd"/>
      <w:r w:rsidRPr="00B2309E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 xml:space="preserve"> результаты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63F44" w:rsidRPr="00B2309E" w:rsidRDefault="00663F44" w:rsidP="00663F4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Регулятивные универсальные учебные действия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Выпускник научится: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оценивать ресурсы, в том числе время и другие нематериальные ресурсы, необходимые для достижения поставленной цели;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663F44" w:rsidRPr="00B2309E" w:rsidRDefault="00663F44" w:rsidP="00663F4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сопоставлять полученный результат деятельности с поставленной заранее целью.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 Познавательные универсальные учебные действия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Выпускник научится: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663F44" w:rsidRPr="00B2309E" w:rsidRDefault="00663F44" w:rsidP="00663F4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менять и удерживать разные позиции в познавательной деятельности.</w:t>
      </w:r>
    </w:p>
    <w:p w:rsidR="00663F44" w:rsidRPr="00B2309E" w:rsidRDefault="00663F44" w:rsidP="00663F4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Коммуникативные универсальные учебные действия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Выпускник научится:</w:t>
      </w:r>
    </w:p>
    <w:p w:rsidR="00663F44" w:rsidRPr="00B2309E" w:rsidRDefault="00663F44" w:rsidP="00663F4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осуществлять деловую коммуникацию как со сверстниками, так и </w:t>
      </w:r>
      <w:proofErr w:type="gram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со</w:t>
      </w:r>
      <w:proofErr w:type="gram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663F44" w:rsidRPr="00B2309E" w:rsidRDefault="00663F44" w:rsidP="00663F4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63F44" w:rsidRPr="00B2309E" w:rsidRDefault="00663F44" w:rsidP="00663F4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63F44" w:rsidRPr="00B2309E" w:rsidRDefault="00663F44" w:rsidP="00663F4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63F44" w:rsidRPr="00B2309E" w:rsidRDefault="00663F44" w:rsidP="00663F4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распознавать </w:t>
      </w:r>
      <w:proofErr w:type="spell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конфликтогенные</w:t>
      </w:r>
      <w:proofErr w:type="spell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309E">
        <w:rPr>
          <w:rFonts w:ascii="Times New Roman" w:eastAsia="Times New Roman" w:hAnsi="Times New Roman" w:cs="Times New Roman"/>
          <w:i/>
          <w:iCs/>
          <w:lang w:eastAsia="ru-RU"/>
        </w:rPr>
        <w:t>Предметные результаты</w:t>
      </w:r>
    </w:p>
    <w:p w:rsidR="00663F44" w:rsidRPr="00B2309E" w:rsidRDefault="00663F44" w:rsidP="00663F44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Выпускник на базовом уровне научится: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демонстрировать на примерах взаимосвязь между химией и другими естественными науками;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объяснять причины многообразия веществ на основе общих представлений об их составе и строении;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использовать знания о составе, строении и химических свойствах веще</w:t>
      </w:r>
      <w:proofErr w:type="gram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ств дл</w:t>
      </w:r>
      <w:proofErr w:type="gram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я безопасного применения в практической деятельности;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приводить примеры гидролиза солей в повседневной жизни человека;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естественно-научной</w:t>
      </w:r>
      <w:proofErr w:type="gramEnd"/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663F44" w:rsidRPr="00B2309E" w:rsidRDefault="00663F44" w:rsidP="00663F4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2309E">
        <w:rPr>
          <w:rFonts w:ascii="Times New Roman" w:eastAsia="Times New Roman" w:hAnsi="Times New Roman" w:cs="Times New Roman"/>
          <w:color w:val="000000"/>
          <w:lang w:eastAsia="ru-RU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6400C8" w:rsidRPr="00663F44" w:rsidRDefault="006400C8" w:rsidP="00663F44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3F10C3" w:rsidRDefault="00380D64" w:rsidP="00495DB8">
      <w:pPr>
        <w:shd w:val="clear" w:color="auto" w:fill="FFFFFF" w:themeFill="background1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>Содержание</w:t>
      </w:r>
      <w:r w:rsidR="003F10C3"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 xml:space="preserve"> курса </w:t>
      </w:r>
      <w:r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 xml:space="preserve">по химии </w:t>
      </w:r>
      <w:r w:rsidR="003F10C3"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>11 класс</w:t>
      </w:r>
    </w:p>
    <w:p w:rsidR="00495DB8" w:rsidRPr="00663F44" w:rsidRDefault="00495DB8" w:rsidP="00495DB8">
      <w:pPr>
        <w:shd w:val="clear" w:color="auto" w:fill="FFFFFF" w:themeFill="background1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>Основы общей химии (19 часов)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№1 Строение атома. Изотопы.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Современные представления о строении атома. Движение электрона в атоме. Атомная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 Квантовые числа: главное, орбитальное, магнитное, спиновое. Принципы распределения электронов по энергетическим уровням и подуровням: принцип Паули, принцип минимальной энергии. Понятие «изотопы». Радиоактивность. Понятие о превращении химических элементов. Работа с тренировочными тестами по теме.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№2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Строение электронных оболочек атомов элементов первых четырех периодов: </w:t>
      </w:r>
      <w:r w:rsidRPr="00663F44">
        <w:rPr>
          <w:rFonts w:ascii="Times New Roman" w:eastAsia="Times New Roman" w:hAnsi="Times New Roman" w:cs="Times New Roman"/>
          <w:i/>
          <w:iCs/>
          <w:color w:val="000000"/>
          <w:u w:val="single"/>
          <w:lang w:val="en-US" w:eastAsia="ru-RU"/>
        </w:rPr>
        <w:t>s</w:t>
      </w:r>
      <w:r w:rsidRPr="00663F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-, </w:t>
      </w:r>
      <w:r w:rsidRPr="00663F44">
        <w:rPr>
          <w:rFonts w:ascii="Times New Roman" w:eastAsia="Times New Roman" w:hAnsi="Times New Roman" w:cs="Times New Roman"/>
          <w:i/>
          <w:iCs/>
          <w:color w:val="000000"/>
          <w:u w:val="single"/>
          <w:lang w:val="en-US" w:eastAsia="ru-RU"/>
        </w:rPr>
        <w:t>p</w:t>
      </w:r>
      <w:r w:rsidRPr="00663F4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 xml:space="preserve">-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и </w:t>
      </w:r>
      <w:r w:rsidRPr="00663F44">
        <w:rPr>
          <w:rFonts w:ascii="Times New Roman" w:eastAsia="Times New Roman" w:hAnsi="Times New Roman" w:cs="Times New Roman"/>
          <w:i/>
          <w:iCs/>
          <w:color w:val="000000"/>
          <w:u w:val="single"/>
          <w:lang w:val="en-US" w:eastAsia="ru-RU"/>
        </w:rPr>
        <w:t>d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-элементы. Элек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softHyphen/>
        <w:t>тронная конфигурация атома. Основное и возбужденное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состояние атомов.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Последовательность заполнения электронных оболочек в атомах. Правило В. М.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Клечковского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 Распределение электронов по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орбиталям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 Правила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Хунда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 Электронные и графические формулы атомов элементов. Энергетическая диаграмма атома. Работа с тренировочными тестами по теме.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№3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Закономерности изменения свойств элементов и их соединений по периодам и группам.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Свойства химических элементов. Классификация химических элементов. Периодический закон и периодическая система химических элементов Д. И. Менделеева. Физический смысл номера периода и группы. 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№4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Общая характеристика металлов главных подгрупп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val="en-US" w:eastAsia="ru-RU"/>
        </w:rPr>
        <w:t>I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-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val="en-US" w:eastAsia="ru-RU"/>
        </w:rPr>
        <w:t>III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гру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пп в св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язи с их положением в периодической системе   химических   элементов   Д.И.   Менделеева   и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особенностями строения их атомов.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Семейства элементов (на примерах щелочных металлов, галогенов, инертных газов). Характеристика химических свойств элементов главных подгрупп и периодичность их изменения в свете электронного строения атома. Элементы, соединения которых проявляют амфотерные свойства. 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Относительная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элементов. Общая характеристика элемента на основе его положения в периодической системе Д. И. Менделеева.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№5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Характеристика переходных элементов – меди, цинка, хрома, железа по их положению в периодической системе   химических   элементов   Д.И. Менделеева   и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особенностям строения их атомов.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Семейства элементов (на примерах щелочных металлов, галогенов, инертных газов). Характеристика химических свойств элементов главных подгрупп и периодичность их изменения в свете электронного строения атома. Элементы, соединения которых проявляют амфотерные свойства. 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Относительная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элементов. Общая характеристика элемента на основе его положения в периодической системе Д. И. Менделеева.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№6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Общая характеристика неметаллов главных подгрупп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val="en-US" w:eastAsia="ru-RU"/>
        </w:rPr>
        <w:t>IV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-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val="en-US" w:eastAsia="ru-RU"/>
        </w:rPr>
        <w:t>VII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гру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пп в св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язи с их положением в периодической системе   химических   элементов   Д.И. Менделеева   и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особенностями строения их атомов.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Семейства элементов (на примерах щелочных металлов, галогенов, инертных газов). Характеристика химических свойств элементов главных подгрупп и периодичность их изменения в свете электронного строения атома. Элементы, соединения которых проявляют амфотерные свойства. 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Относительная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элементов. Общая характеристика элемента на основе его положения в периодической системе Д. И.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Менделеева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.Р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абота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с тренировочными тестами по теме.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№7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Ковалентная химическая связь, ее разновидности и механизмы образования. Характеристики ковалентной связи   (полярность   и   энергия   связи).   Ионная   связь.  Металлическая связь. Водородная связь.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Валентные электроны. Валентность. Валентные возможности атомов. Химическая связь атомов. Ковалентная связь и механизм её образования. Полярная и неполярная ковалентная связь. Свойства ковалентной связи. Ионная связь и механизм её образования. Свойства ионов. Металлическая связь. Водородная связь: межмолекулярная и внутримолекулярная.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№8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. Степень окисления и валентность химических элементов.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Относительная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элементов. Степень окисления.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№9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Вещества молекулярного и немолекулярного строения. Тип кристаллической решетки. Зависимость свойств веществ от их состава и строения.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Влияние типа химической связи на свойства химического соединения. Кристаллические решётки. Аллотропия неорганических веществ. Геометрическое строение молекул. Гибридные электронные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орбитали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 Виды гибридизации электронных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орбиталей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: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sp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-, sp</w:t>
      </w:r>
      <w:r w:rsidRPr="00663F44">
        <w:rPr>
          <w:rFonts w:ascii="Times New Roman" w:eastAsia="Times New Roman" w:hAnsi="Times New Roman" w:cs="Times New Roman"/>
          <w:color w:val="000000"/>
          <w:vertAlign w:val="superscript"/>
          <w:lang w:eastAsia="ru-RU"/>
        </w:rPr>
        <w:t>2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-, sp</w:t>
      </w:r>
      <w:r w:rsidRPr="00663F44">
        <w:rPr>
          <w:rFonts w:ascii="Times New Roman" w:eastAsia="Times New Roman" w:hAnsi="Times New Roman" w:cs="Times New Roman"/>
          <w:color w:val="000000"/>
          <w:vertAlign w:val="superscript"/>
          <w:lang w:eastAsia="ru-RU"/>
        </w:rPr>
        <w:t>3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- гибридизации на примерах органических и неорганических веществ. Работа с тренировочными тестами по теме.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№10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Классификация химических реакций в неорганической и органической химии.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№11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Тепловой эффект химической реакции. Термохимиче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softHyphen/>
        <w:t>ские уравнения.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Энергетика химических превращений. Энтальпия. Тепловой эффект химических реакций. Эндотермические и экзотермические химические реакции. Термохимические уравнения. Закон Гесса. Энтропия. Энергия Гиббса. Возможность протекания химических реакций. Практические занятия. Решение расчётных задач по термохимическим уравнениям.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№12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Скорость реакции, ее зависимость от различных факторов.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Скорость химических реакций. Зависимость скорости от условий протекания реакции. Закон действующих масс. Константа скорости химической реакции. Правило Вант-Гоффа. Катализ. Энергия активации. Гомогенный и гетерогенный катализ, их механизмы. Значение катализа в природе и технике. Практическое занятие. Решение расчётных задач на вычисление скорости химической реакции по кинетическому уравнению.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№13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Обратимые и необратимые химические реакции. Химическое равновесие. Смещение химического равновесия под действием различных факторов.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Необратимые и обратимые реакции. Химическое равновесие и условия его смещения. Принцип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Ле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Шателье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 Работа с тренировочными тестами по теме.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№14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Электролитическая диссоциация электролитов в водных растворах. Сильные и слабые электролиты.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Электролиты и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неэлектролиты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 Электролитическая диссоциация в растворах и расплавах. Роль воды в процессе электролитической диссоциации. Степень диссоциации. Константа диссоциации. Химические свойства кислот, солей и оснований в свете теории электролитической диссоциации. Растворы. Энергетические изменения при растворении веществ. Концентрация растворов.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№15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Реакц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ии ио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нного обмена.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Практическое занятие. Составление молекулярных и ионных уравнений. Работа с тренировочными тестами по теме.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№16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Гидролиз солей. Среда водных растворов: кислая, нейтральная, щелочная.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Гидролиз солей.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Практическое занятие. Составление уравнений реакций гидролиза солей. Определение среды раствора. Работа с тренировочными тестами по теме.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6400C8" w:rsidRPr="00663F44">
        <w:rPr>
          <w:rFonts w:ascii="Times New Roman" w:eastAsia="Times New Roman" w:hAnsi="Times New Roman" w:cs="Times New Roman"/>
          <w:u w:val="single"/>
          <w:lang w:eastAsia="ru-RU"/>
        </w:rPr>
        <w:t>Урок №17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Реакции окислительно-восстановительные. Коррозия металлов и способы защиты от нее.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Процессы окисления и восстановления. Составление уравнений ОВР: метод электронного баланса и метод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полуреакций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(ионно-электронный метод). Классификация ОВР: межмолекулярные, внутримолекулярные,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диспропорционирования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(самоокисления, самовосстановления). Восстановители и окислители. Влияние на характер ОВР концентрации веществ, среды раствора, силы окислителя и восстановителя, температуры. Практическое занятие. Составление уравнений ОВР методом электронного баланса и методом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полуреакций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6400C8" w:rsidRPr="00663F44">
        <w:rPr>
          <w:rFonts w:ascii="Times New Roman" w:eastAsia="Times New Roman" w:hAnsi="Times New Roman" w:cs="Times New Roman"/>
          <w:u w:val="single"/>
          <w:lang w:eastAsia="ru-RU"/>
        </w:rPr>
        <w:t>Урок № 18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Электролиз расплавов и растворов (солей, щелочей, кислот).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Понятие об электродных потенциалах. Электрохимический ряд напряжений металлов. Электролиз водных растворов кислот, щелочей и солей, расплавов солей и щелочей.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6400C8" w:rsidRPr="00663F44">
        <w:rPr>
          <w:rFonts w:ascii="Times New Roman" w:eastAsia="Times New Roman" w:hAnsi="Times New Roman" w:cs="Times New Roman"/>
          <w:u w:val="single"/>
          <w:lang w:eastAsia="ru-RU"/>
        </w:rPr>
        <w:t>Урок №19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Ионный (правило В.В. Марковникова) и радикальный механизмы реакций в органической химии.</w:t>
      </w:r>
    </w:p>
    <w:p w:rsidR="003F10C3" w:rsidRPr="00663F44" w:rsidRDefault="003F10C3" w:rsidP="00495DB8">
      <w:pPr>
        <w:shd w:val="clear" w:color="auto" w:fill="D9D9D9" w:themeFill="background1" w:themeFillShade="D9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Неорганическая химия (8 часов)</w:t>
      </w:r>
    </w:p>
    <w:p w:rsidR="003F10C3" w:rsidRPr="00663F44" w:rsidRDefault="006400C8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Урок № 20 </w:t>
      </w:r>
      <w:r w:rsidR="003F10C3" w:rsidRPr="00663F44">
        <w:rPr>
          <w:rFonts w:ascii="Times New Roman" w:eastAsia="Times New Roman" w:hAnsi="Times New Roman" w:cs="Times New Roman"/>
          <w:color w:val="000000"/>
          <w:lang w:eastAsia="ru-RU"/>
        </w:rPr>
        <w:t>Классификация неорганических веществ, их генетическая связь. Номенклатура, классификация, химические свойства и способы получения простых веществ - металлов и неметаллов, сложных веществ - оксидов, кислот, солей и оснований. Комплексные соединения. Работа с тренировочными тестами по теме.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="006400C8" w:rsidRPr="00663F44">
        <w:rPr>
          <w:rFonts w:ascii="Times New Roman" w:eastAsia="Times New Roman" w:hAnsi="Times New Roman" w:cs="Times New Roman"/>
          <w:u w:val="single"/>
          <w:lang w:eastAsia="ru-RU"/>
        </w:rPr>
        <w:t>Урок №21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простых веществ-металлов: щелочных, щелочноземельных, алюминия, переходных металлов - меди, цинка, хрома, железа.</w:t>
      </w:r>
      <w:proofErr w:type="gramEnd"/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№22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простых веществ-неметаллов: водорода, галогенов, кислорода, серы, азота, фосфора, углерода, кремния.</w:t>
      </w:r>
      <w:proofErr w:type="gramEnd"/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№23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оксидов: основных, амфотерных, кислотных.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№24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оснований и амфотерных гидроксидов.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№25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кислот.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№26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Характерные химические свойства солей: средних, кислых, основных; комплексных (на примере соедине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softHyphen/>
        <w:t>ний алюминия и цинка).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№27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Взаимосвязь различных классов неорганических веществ.</w:t>
      </w:r>
    </w:p>
    <w:p w:rsidR="003F10C3" w:rsidRPr="00663F44" w:rsidRDefault="003F10C3" w:rsidP="00495DB8">
      <w:pPr>
        <w:shd w:val="clear" w:color="auto" w:fill="D9D9D9" w:themeFill="background1" w:themeFillShade="D9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Методы позн</w:t>
      </w:r>
      <w:r w:rsidR="00495DB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ания в химии. Химия и жизнь (6 часов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)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№28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Правила работы в лаборатории. Лабораторная посуда и оборудование. Правила безопасности при работе с едкими, горючими и токсичными веществами, средствами бытовой химии.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№29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Научные методы исследования химических веществ и превращений. Методы разделения смесей и очистки веществ.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Чистые вещества  и  смеси, неоднородные и однородные смеси, признаки, по которым можно отличить чистое вещество от смеси, способы разделения смесей.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6400C8" w:rsidRPr="00663F44">
        <w:rPr>
          <w:rFonts w:ascii="Times New Roman" w:eastAsia="Times New Roman" w:hAnsi="Times New Roman" w:cs="Times New Roman"/>
          <w:u w:val="single"/>
          <w:lang w:eastAsia="ru-RU"/>
        </w:rPr>
        <w:t>Урок №30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Определение характера среды водных растворов веществ. Индикаторы.</w:t>
      </w:r>
    </w:p>
    <w:p w:rsidR="003F10C3" w:rsidRPr="00663F44" w:rsidRDefault="006400C8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№31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Качественные реакции на неорганические вещества и ионы.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Идентификация органических соединений.</w:t>
      </w:r>
    </w:p>
    <w:p w:rsidR="003F10C3" w:rsidRPr="00663F44" w:rsidRDefault="00DF53F6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 32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Основные способы получения (в лаборатории) конкретных веществ, относящихся к изученным классам неорганических соединений.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Основные способы получения углеводородов (в лаборатории).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Основные способы получения кислородсодержащих соединений (в лаборатории).</w:t>
      </w:r>
    </w:p>
    <w:p w:rsidR="003F10C3" w:rsidRPr="00663F44" w:rsidRDefault="0020774F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u w:val="single"/>
          <w:lang w:eastAsia="ru-RU"/>
        </w:rPr>
        <w:t>Урок №33</w:t>
      </w:r>
      <w:r w:rsidR="003F10C3"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3F10C3"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Понятие   о   металлургии:   общие   способы   получения металлов.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lastRenderedPageBreak/>
        <w:t xml:space="preserve">Металлургия: </w:t>
      </w:r>
      <w:proofErr w:type="spellStart"/>
      <w:r w:rsidRPr="00663F44">
        <w:rPr>
          <w:rFonts w:ascii="Times New Roman" w:eastAsia="Times New Roman" w:hAnsi="Times New Roman" w:cs="Times New Roman"/>
          <w:lang w:eastAsia="ru-RU"/>
        </w:rPr>
        <w:t>пир</w:t>
      </w:r>
      <w:proofErr w:type="gramStart"/>
      <w:r w:rsidRPr="00663F44">
        <w:rPr>
          <w:rFonts w:ascii="Times New Roman" w:eastAsia="Times New Roman" w:hAnsi="Times New Roman" w:cs="Times New Roman"/>
          <w:lang w:eastAsia="ru-RU"/>
        </w:rPr>
        <w:t>о</w:t>
      </w:r>
      <w:proofErr w:type="spellEnd"/>
      <w:r w:rsidRPr="00663F44">
        <w:rPr>
          <w:rFonts w:ascii="Times New Roman" w:eastAsia="Times New Roman" w:hAnsi="Times New Roman" w:cs="Times New Roman"/>
          <w:lang w:eastAsia="ru-RU"/>
        </w:rPr>
        <w:t>-</w:t>
      </w:r>
      <w:proofErr w:type="gramEnd"/>
      <w:r w:rsidRPr="00663F44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663F44">
        <w:rPr>
          <w:rFonts w:ascii="Times New Roman" w:eastAsia="Times New Roman" w:hAnsi="Times New Roman" w:cs="Times New Roman"/>
          <w:lang w:eastAsia="ru-RU"/>
        </w:rPr>
        <w:t>гидро</w:t>
      </w:r>
      <w:proofErr w:type="spellEnd"/>
      <w:r w:rsidRPr="00663F44">
        <w:rPr>
          <w:rFonts w:ascii="Times New Roman" w:eastAsia="Times New Roman" w:hAnsi="Times New Roman" w:cs="Times New Roman"/>
          <w:lang w:eastAsia="ru-RU"/>
        </w:rPr>
        <w:t>-, и электрометаллургия. Электролиз расплавов и растворов соединений металлов, его практическое значение.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="0020774F" w:rsidRPr="00663F44">
        <w:rPr>
          <w:rFonts w:ascii="Times New Roman" w:eastAsia="Times New Roman" w:hAnsi="Times New Roman" w:cs="Times New Roman"/>
          <w:u w:val="single"/>
          <w:lang w:eastAsia="ru-RU"/>
        </w:rPr>
        <w:t>Урок №34</w:t>
      </w:r>
      <w:r w:rsidRPr="00663F44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Общие научные принципы химического производства (на примере промышленного получения аммиака, серной кислоты, метанола). Химическое загрязнение окружающей среды и его последствия.</w:t>
      </w:r>
    </w:p>
    <w:p w:rsidR="003F10C3" w:rsidRPr="00663F44" w:rsidRDefault="003F10C3" w:rsidP="003F10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>Методические рекомендации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Предполагаемые результаты обучения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Учащиеся должны знать: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- основные сведения о свойствах химических элементов; классификацию химических элементов; закономерности изменения свойств химических элементов в периодах и группах периодической системы Д. И. Менделеева; сведения о строении атомов элементов малых и больших периодов; принципы распределения электронов по энергетическим уровням и подуровням; последовательное заполнение электронных оболочек в атомах; распределение электронов по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орбиталям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; 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понятие валентность, валентные возможности атомов; виды химической связи, свойства ковалентной связи, степень окисления; влияние типа химической связи на свойства химического соединения; понятие аллотропия; геометрическое строение молекул; виды гибридизации электронных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орбиталей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; тепловой эффект эндотермических и экзотермических реакций; зависимость скорости реакции от условий её протекания; механизм гомогенного и гетерогенного катализа; условия смещения химического равновесия, классификацию неорганических веществ;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механизм электролитической диссоциации в растворах и расплавах электролитов; химические свойство кислот, солей, оснований в свете теории электролитической диссоциации; классификацию окислительно-восстановительных реакций; влияние на характер ОВР концентрации веществ, среды раствора, силы окислителя и восстановителя, температуры; устройство гальванического элемента; устройство аккумулятора; отличия продуктов реакции электролиза водных растворов и расплавов солей и щелочей; строение комплексных солей и их номенклатуры.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Учащиеся должны: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426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1.      Знать/понимать: 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6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1)      Важнейшие химические понятия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Понимать смысл важнейших понятий (выделять их характерные признаки): вещество, химический элемент, атом, молекула, относительные атомные и молекулярные массы, ион, изотопы, химическая связь,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электроотрицательность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электролиты и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неэлектролиты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, электролитическая диссоциация, гидролиз, окислитель и восстановитель, окисление и восстановление, электролиз, скорость химической реакции, химическое равновесие, тепловой эффект реакции, углеродный скелет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, функциональная группа, изомерия и гомология, структурная и пространственная изомерия, основные типы реакций в неорганической и органической химии.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Выявлять взаимосвязи понятий.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Использовать важнейшие химические понятия для объяснения отдельных фактов и явлений.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6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2)      Основные законы и теории химии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Применять основные положения химических теорий (строения атома, химической связи, электролитической диссоциации, кислот и оснований, строения органических соединений, химической   кинетики)   для   анализа   строения   и   свойств веществ.</w:t>
      </w:r>
    </w:p>
    <w:p w:rsidR="003F10C3" w:rsidRPr="00663F44" w:rsidRDefault="003F10C3" w:rsidP="003F10C3">
      <w:pPr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Понимать границы применимости указанных химических теорий.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Понимать смысл периодического закона Д.И. Менделеева и использовать его для качественного анализа и обоснования основных закономерностей строения атомов, свойств химических элементов и их соединений.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6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3)      Важнейшие вещества и материалы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Классифицировать неорганические и органические вещества по всем известным классификационным признакам.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Понимать, что практическое применение веществ обусловлено их составом, строением и свойствами.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Иметь представление о роли и значении данного вещества в практике.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Объяснять общие способы и принципы получения наиболее важных веществ.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426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2.      Уметь: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2" w:hanging="357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1)      Называть: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изученные   вещества   по   тривиальной   или  международной номенклатуре.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2" w:hanging="357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2)      Определять/ классифицировать: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валентность,    степень    окисления    химических    элементов, заряды ионов;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вид химических связей в соединениях и тип кристаллической решетки;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пространственное строение молекул;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характер среды водных растворов веществ;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окислитель и восстановитель;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принадлежность веществ к различным классам неорганических и органических соединений;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гомологи и изомеры;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химические реакции в неорганической и органической химии (по всем известным классификационным признакам);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2" w:hanging="357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3)      Характеризовать: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63F44">
        <w:rPr>
          <w:rFonts w:ascii="Times New Roman" w:eastAsia="Times New Roman" w:hAnsi="Times New Roman" w:cs="Times New Roman"/>
          <w:color w:val="000000"/>
          <w:lang w:val="en-US" w:eastAsia="ru-RU"/>
        </w:rPr>
        <w:t>s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Pr="00663F44">
        <w:rPr>
          <w:rFonts w:ascii="Times New Roman" w:eastAsia="Times New Roman" w:hAnsi="Times New Roman" w:cs="Times New Roman"/>
          <w:color w:val="000000"/>
          <w:lang w:val="en-US" w:eastAsia="ru-RU"/>
        </w:rPr>
        <w:t>p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r w:rsidRPr="00663F44">
        <w:rPr>
          <w:rFonts w:ascii="Times New Roman" w:eastAsia="Times New Roman" w:hAnsi="Times New Roman" w:cs="Times New Roman"/>
          <w:color w:val="000000"/>
          <w:lang w:val="en-US" w:eastAsia="ru-RU"/>
        </w:rPr>
        <w:t>d</w:t>
      </w: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-элементы по их положению в Периодической системе Д.И. Менделеева;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общие химические свойства простых веществ-металлов и неметаллов;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общие химические свойства основных классов неорганических соединений, свойства отдельных представителей этих классов;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строение  и химические  свойства  изученных  органических соединений.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2" w:hanging="357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4)      Объяснять: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зависимость свойств химических элементов и их соединений от положения элемента в периодической системе Д.И. Менделеева;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природу химической связи (ионной, ковалентной, металлической, водородной);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зависимость свойств неорганических и органических веществ от их состава и строения;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сущность изученных видов химических реакций: электролитической диссоциации, ионного обмена, окислительно-восстановительных (и составлять их уравнения);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влияние различных факторов на скорость химической реакции и на смещение химического равновесия.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82" w:hanging="357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5)      Планировать / проводить: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проведение эксперимента по получению и распознаванию важнейших неорганических и органических соединений, с учетом приобретенных знаний о правилах безопасной работы с веществами в лаборатории и в быту;</w:t>
      </w:r>
    </w:p>
    <w:p w:rsidR="003F10C3" w:rsidRPr="00663F44" w:rsidRDefault="003F10C3" w:rsidP="003F10C3">
      <w:pPr>
        <w:shd w:val="clear" w:color="auto" w:fill="FFFFFF"/>
        <w:autoSpaceDE w:val="0"/>
        <w:autoSpaceDN w:val="0"/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вычисления по химическим формулам и уравнениям.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3F10C3" w:rsidRPr="00663F44" w:rsidRDefault="003F10C3" w:rsidP="003F10C3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>Литература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1.      Ахметов Н.С. Общая и неорганическая химия: Учеб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ля вузов. - 4-е изд.,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испр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.- М.: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Высш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шк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 Изд. Центр «Академия», 2001.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2.      Глинка Н. Л. Общая химия.- Л.: Химия, 1985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3.      Единый государственный экзамен 2004: Контрольные измерительные материалы: Химия.- М.: Просвещение.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4.     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Илышева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А. Н. Учебное пособие по химии для старшеклассников и абитуриентов.- Петрозаводск: АО «КАРЭКО», 1996.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5.      Стёпин Б.Д., Цветков А.А. Неорганическая химия: Учебник для химических и химико-технологических ВУЗов. - М: Высшая школа, 1994.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6.      Третьякова Ю. Д.,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Метлин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Ю. Г. Основы общей химии: Учебное пособие для учащихся по факультативному курсу.- М.: Просвещение, 1985.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7.     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Угай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Я.А. Общая и неорганическая химия: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Учеб</w:t>
      </w:r>
      <w:proofErr w:type="gram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.д</w:t>
      </w:r>
      <w:proofErr w:type="gram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ля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 вузов, 2-е изд.,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испр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.- М.: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высш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proofErr w:type="spellStart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шк</w:t>
      </w:r>
      <w:proofErr w:type="spellEnd"/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., 2000.</w:t>
      </w:r>
    </w:p>
    <w:p w:rsidR="003F10C3" w:rsidRPr="00663F44" w:rsidRDefault="003F10C3" w:rsidP="003F10C3">
      <w:pPr>
        <w:spacing w:after="0" w:line="240" w:lineRule="auto"/>
        <w:ind w:left="426" w:right="30" w:hanging="36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lang w:eastAsia="ru-RU"/>
        </w:rPr>
        <w:t> </w:t>
      </w:r>
    </w:p>
    <w:p w:rsidR="003F10C3" w:rsidRPr="00663F44" w:rsidRDefault="003F10C3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63F44" w:rsidRDefault="00663F44" w:rsidP="0020774F">
      <w:pPr>
        <w:shd w:val="clear" w:color="auto" w:fill="FFFFFF" w:themeFill="background1"/>
        <w:spacing w:after="0" w:line="240" w:lineRule="auto"/>
        <w:ind w:right="30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</w:pPr>
    </w:p>
    <w:p w:rsidR="001C32BA" w:rsidRPr="00663F44" w:rsidRDefault="006400C8" w:rsidP="0020774F">
      <w:pPr>
        <w:shd w:val="clear" w:color="auto" w:fill="FFFFFF" w:themeFill="background1"/>
        <w:spacing w:after="0" w:line="240" w:lineRule="auto"/>
        <w:ind w:right="30"/>
        <w:jc w:val="center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lastRenderedPageBreak/>
        <w:t>Календарно</w:t>
      </w:r>
      <w:r w:rsidR="003F10C3"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 xml:space="preserve">-тематическое планирование </w:t>
      </w:r>
      <w:r w:rsidR="00380D6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 xml:space="preserve">курса по химии </w:t>
      </w:r>
      <w:r w:rsidR="001C32BA" w:rsidRPr="00663F44">
        <w:rPr>
          <w:rFonts w:ascii="Times New Roman" w:eastAsia="Times New Roman" w:hAnsi="Times New Roman" w:cs="Times New Roman"/>
          <w:b/>
          <w:bCs/>
          <w:color w:val="000000"/>
          <w:shd w:val="clear" w:color="auto" w:fill="C0C0C0"/>
          <w:lang w:eastAsia="ru-RU"/>
        </w:rPr>
        <w:t xml:space="preserve">11 класс </w:t>
      </w:r>
      <w:r w:rsidR="003F10C3" w:rsidRPr="00663F44">
        <w:rPr>
          <w:rFonts w:ascii="Times New Roman" w:eastAsia="Times New Roman" w:hAnsi="Times New Roman" w:cs="Times New Roman"/>
          <w:color w:val="000000"/>
          <w:shd w:val="clear" w:color="auto" w:fill="C0C0C0"/>
          <w:lang w:eastAsia="ru-RU"/>
        </w:rPr>
        <w:t>(1 час в неделю, всего 34 часа</w:t>
      </w:r>
      <w:r w:rsidR="001C32BA" w:rsidRPr="00663F44">
        <w:rPr>
          <w:rFonts w:ascii="Times New Roman" w:eastAsia="Times New Roman" w:hAnsi="Times New Roman" w:cs="Times New Roman"/>
          <w:color w:val="000000"/>
          <w:shd w:val="clear" w:color="auto" w:fill="C0C0C0"/>
          <w:lang w:eastAsia="ru-RU"/>
        </w:rPr>
        <w:t>)</w:t>
      </w:r>
    </w:p>
    <w:p w:rsidR="001C32BA" w:rsidRPr="00663F44" w:rsidRDefault="001C32BA" w:rsidP="001C32BA">
      <w:pPr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lang w:eastAsia="ru-RU"/>
        </w:rPr>
      </w:pPr>
      <w:r w:rsidRPr="00663F4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tbl>
      <w:tblPr>
        <w:tblW w:w="1456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76"/>
        <w:gridCol w:w="8812"/>
        <w:gridCol w:w="1418"/>
        <w:gridCol w:w="1418"/>
        <w:gridCol w:w="1843"/>
      </w:tblGrid>
      <w:tr w:rsidR="001E1165" w:rsidRPr="00663F44" w:rsidTr="00FD1AD9">
        <w:trPr>
          <w:trHeight w:val="299"/>
        </w:trPr>
        <w:tc>
          <w:tcPr>
            <w:tcW w:w="107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881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Название темы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1E1165" w:rsidRPr="00663F44" w:rsidTr="001E1165">
        <w:trPr>
          <w:trHeight w:val="199"/>
        </w:trPr>
        <w:tc>
          <w:tcPr>
            <w:tcW w:w="10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1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165" w:rsidRPr="00663F44" w:rsidRDefault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E1165" w:rsidRPr="00663F44" w:rsidRDefault="001E1165" w:rsidP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1165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  <w:r w:rsidRPr="001E1165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E1165" w:rsidRPr="00663F44" w:rsidRDefault="001E1165" w:rsidP="001E11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1165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Строение атома. Изотопы.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 w:rsidP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 w:rsidP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 w:colFirst="1" w:colLast="1"/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Строение электронных оболочек атомов элементов первых четырех периодов: </w:t>
            </w:r>
            <w:r w:rsidRPr="00663F4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>s</w:t>
            </w:r>
            <w:r w:rsidRPr="00663F4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-, </w:t>
            </w:r>
            <w:r w:rsidRPr="00663F4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>p</w:t>
            </w:r>
            <w:r w:rsidRPr="00663F4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- 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 </w:t>
            </w:r>
            <w:r w:rsidRPr="00663F4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ru-RU"/>
              </w:rPr>
              <w:t>d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-элементы. Элек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тронная конфигурация атома. Основное и возбужденное</w:t>
            </w: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63F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состояние атомов.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bookmarkEnd w:id="0"/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Закономерности изменения свойств элементов и их соединений по периодам и группам.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Общая характеристика металлов главных подгрупп 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гру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 в св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 с их положением в периодической системе   химических   элементов   Д.И.   Менделеева   и</w:t>
            </w: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63F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особенностями строения их атомов.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Характеристика переходных элементов – меди, цинка, хрома, железа по их положению в периодической системе   химических   элементов   Д.И. Менделеева   и</w:t>
            </w:r>
            <w:r w:rsidRPr="00663F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особенностям строения их атомов.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Общая характеристика неметаллов главных подгрупп 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IV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VII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гру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 в св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язи с их положением в периодической системе   химических   элементов   Д.И. Менделеева   и</w:t>
            </w:r>
            <w:r w:rsidRPr="00663F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особенностями строения их атомов.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Ковалентная химическая связь, ее разновидности и механизмы образования. Характеристики ковалентной связи   (полярность   и   энергия   связи).   Ионная   связь. Металлическая связь. Водородная связь.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Электроотрицательность</w:t>
            </w:r>
            <w:proofErr w:type="spellEnd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Степень окисления и валентность химических элементов.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Вещества молекулярного и немолекулярного строения. Тип кристаллической решетки. Зависимость свойств веществ от их состава и строения.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Классификация химических реакций в неорганической и органической химии.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Тепловой эффект химической реакции. Термохимиче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ские уравнения.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Скорость реакции, ее зависимость от различных факто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Обратимые и необратимые химические реакции. Химическое равновесие. Смещение химического равновесия под действием различных факторов.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Электролитическая диссоциация электролитов в водных растворах. Сильные и слабые электролиты.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Реакц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ии ио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нного обмена.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Гидролиз солей. Среда водных растворов: кислая, нейтральная, щелочная.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Реакции окислительно-восстановительные. Коррозия металлов и способы защиты от нее.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663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Электролиз расплавов и растворов (солей, щелочей, кислот).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663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Ионный (правило В.В. Марковникова) и радикальный механизмы реакций в органической химии.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Классификация неорганических веществ. Номенклатура неорганических веществ (тривиальная и международ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ная).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Характерные химические свойства простых веществ-металлов: щелочных, щелочноземельных, алюминия, переходных металлов - меди, цинка, хрома, железа.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Характерные химические свойства простых веществ 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-н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еметаллов: водорода, галогенов, кислорода, серы, азота, фосфора, углерода, кремния.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Характерные химические свойства оксидов: основных, амфотерных, кислотных.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Характерные химические свойства оснований и амфо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терных гидроксидов.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Характерные химические свойства кислот.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Характерные химические свойства солей: средних, кислых, основных; комплексных (на примере соедине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ний алюминия и цинка).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80D64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Взаимосвязь различных классов неорганических веществ.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работы в лаборатории. Лабораторная посуда и оборудование. Правила безопасности при работе с едкими, горючими и токсичными веществами, средствами бытовой химии.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 w:rsidP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Научные методы исследования химических веществ и превращений. Методы разделения смесей и очистки веществ.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характера среды водных растворов веществ. Индикаторы.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Качественные реакции на неорганические вещества и ионы.</w:t>
            </w:r>
            <w:r w:rsidR="0020774F"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Идентификация органических соединений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способы получения (в лаборатории) конкрет</w:t>
            </w: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веществ, относящихся к изученным классам неорганических соединений.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0774F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774F" w:rsidRPr="00663F44" w:rsidRDefault="0020774F" w:rsidP="0020774F">
            <w:pPr>
              <w:spacing w:after="0" w:line="240" w:lineRule="auto"/>
              <w:ind w:left="284" w:hanging="218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774F" w:rsidRPr="00663F44" w:rsidRDefault="0020774F" w:rsidP="0020774F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   о   металлургии:   общие   способы   получения металлов.</w:t>
            </w:r>
          </w:p>
          <w:p w:rsidR="0020774F" w:rsidRPr="00663F44" w:rsidRDefault="0020774F" w:rsidP="0020774F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Металлургия: </w:t>
            </w:r>
            <w:proofErr w:type="spellStart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пир</w:t>
            </w:r>
            <w:proofErr w:type="gramStart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spellEnd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гидро</w:t>
            </w:r>
            <w:proofErr w:type="spellEnd"/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-, и электрометаллургия. Электролиз расплавов и растворов соединений металлов, его практическое значение.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774F" w:rsidRPr="00663F44" w:rsidRDefault="00663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0774F" w:rsidRPr="00663F44" w:rsidRDefault="00207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0774F" w:rsidRPr="00663F44" w:rsidRDefault="00207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F10C3" w:rsidRPr="00663F44" w:rsidTr="00663F44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20774F" w:rsidP="0020774F">
            <w:pPr>
              <w:spacing w:after="0" w:line="240" w:lineRule="auto"/>
              <w:ind w:left="284" w:hanging="2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  <w:r w:rsidR="003F10C3" w:rsidRPr="00663F44">
              <w:rPr>
                <w:rFonts w:ascii="Times New Roman" w:eastAsia="Times New Roman" w:hAnsi="Times New Roman" w:cs="Times New Roman"/>
                <w:lang w:eastAsia="ru-RU"/>
              </w:rPr>
              <w:t>           </w:t>
            </w:r>
          </w:p>
        </w:tc>
        <w:tc>
          <w:tcPr>
            <w:tcW w:w="8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774F" w:rsidRPr="00663F44" w:rsidRDefault="0020774F" w:rsidP="0020774F">
            <w:pPr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Общие научные принципы химического производства (на примере промышленного получения аммиака, серной кислоты, метанола). Химическое загрязнение окружающей среды и его последствия.</w:t>
            </w:r>
          </w:p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0C3" w:rsidRPr="00663F44" w:rsidRDefault="003F1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3F44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10C3" w:rsidRPr="00663F44" w:rsidRDefault="003F1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8665EF" w:rsidRPr="00663F44" w:rsidRDefault="008665EF" w:rsidP="003F10C3">
      <w:pPr>
        <w:spacing w:after="0" w:line="240" w:lineRule="auto"/>
        <w:ind w:right="30"/>
        <w:jc w:val="both"/>
        <w:rPr>
          <w:rFonts w:ascii="Times New Roman" w:hAnsi="Times New Roman" w:cs="Times New Roman"/>
        </w:rPr>
      </w:pPr>
    </w:p>
    <w:sectPr w:rsidR="008665EF" w:rsidRPr="00663F44" w:rsidSect="0020774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416A4"/>
    <w:multiLevelType w:val="multilevel"/>
    <w:tmpl w:val="7FD23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CF2711"/>
    <w:multiLevelType w:val="multilevel"/>
    <w:tmpl w:val="E672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55E88"/>
    <w:multiLevelType w:val="multilevel"/>
    <w:tmpl w:val="C1B27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D0690"/>
    <w:multiLevelType w:val="multilevel"/>
    <w:tmpl w:val="E97CD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C20B9"/>
    <w:multiLevelType w:val="multilevel"/>
    <w:tmpl w:val="2FF42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193D01"/>
    <w:multiLevelType w:val="multilevel"/>
    <w:tmpl w:val="2A8E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F96DA8"/>
    <w:multiLevelType w:val="multilevel"/>
    <w:tmpl w:val="05A83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141C08"/>
    <w:multiLevelType w:val="multilevel"/>
    <w:tmpl w:val="0540A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F73F23"/>
    <w:multiLevelType w:val="multilevel"/>
    <w:tmpl w:val="C8084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3723A6"/>
    <w:multiLevelType w:val="multilevel"/>
    <w:tmpl w:val="BF4A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1D4D1D"/>
    <w:multiLevelType w:val="multilevel"/>
    <w:tmpl w:val="2CE48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0B34A6"/>
    <w:multiLevelType w:val="multilevel"/>
    <w:tmpl w:val="203C1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C05320"/>
    <w:multiLevelType w:val="multilevel"/>
    <w:tmpl w:val="7CF8D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360521"/>
    <w:multiLevelType w:val="multilevel"/>
    <w:tmpl w:val="FC282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0"/>
  </w:num>
  <w:num w:numId="5">
    <w:abstractNumId w:val="2"/>
  </w:num>
  <w:num w:numId="6">
    <w:abstractNumId w:val="9"/>
  </w:num>
  <w:num w:numId="7">
    <w:abstractNumId w:val="12"/>
  </w:num>
  <w:num w:numId="8">
    <w:abstractNumId w:val="4"/>
  </w:num>
  <w:num w:numId="9">
    <w:abstractNumId w:val="13"/>
  </w:num>
  <w:num w:numId="10">
    <w:abstractNumId w:val="7"/>
  </w:num>
  <w:num w:numId="11">
    <w:abstractNumId w:val="1"/>
  </w:num>
  <w:num w:numId="12">
    <w:abstractNumId w:val="3"/>
  </w:num>
  <w:num w:numId="13">
    <w:abstractNumId w:val="11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C32BA"/>
    <w:rsid w:val="00030B01"/>
    <w:rsid w:val="0006349F"/>
    <w:rsid w:val="00066671"/>
    <w:rsid w:val="000A08B8"/>
    <w:rsid w:val="001C32BA"/>
    <w:rsid w:val="001E1165"/>
    <w:rsid w:val="0020774F"/>
    <w:rsid w:val="00247457"/>
    <w:rsid w:val="00331C57"/>
    <w:rsid w:val="00373E06"/>
    <w:rsid w:val="00380D64"/>
    <w:rsid w:val="003E0A86"/>
    <w:rsid w:val="003F10C3"/>
    <w:rsid w:val="004229D6"/>
    <w:rsid w:val="00436027"/>
    <w:rsid w:val="00495DB8"/>
    <w:rsid w:val="004E00FC"/>
    <w:rsid w:val="00524428"/>
    <w:rsid w:val="00596052"/>
    <w:rsid w:val="005D76FA"/>
    <w:rsid w:val="006400C8"/>
    <w:rsid w:val="00663F44"/>
    <w:rsid w:val="007836B1"/>
    <w:rsid w:val="008665EF"/>
    <w:rsid w:val="009E500D"/>
    <w:rsid w:val="00B337B6"/>
    <w:rsid w:val="00BE4A6F"/>
    <w:rsid w:val="00CC46BE"/>
    <w:rsid w:val="00DF53F6"/>
    <w:rsid w:val="00E87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2BA"/>
  </w:style>
  <w:style w:type="paragraph" w:styleId="1">
    <w:name w:val="heading 1"/>
    <w:basedOn w:val="a"/>
    <w:link w:val="10"/>
    <w:uiPriority w:val="9"/>
    <w:qFormat/>
    <w:rsid w:val="004229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C3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1C32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C3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1C3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2gif">
    <w:name w:val="msolistparagraphbullet2.gif"/>
    <w:basedOn w:val="a"/>
    <w:rsid w:val="001C3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1C3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229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0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11</Pages>
  <Words>4745</Words>
  <Characters>27049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ICL</cp:lastModifiedBy>
  <cp:revision>21</cp:revision>
  <dcterms:created xsi:type="dcterms:W3CDTF">2021-09-11T13:48:00Z</dcterms:created>
  <dcterms:modified xsi:type="dcterms:W3CDTF">2023-11-09T11:49:00Z</dcterms:modified>
</cp:coreProperties>
</file>