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392" w:rsidRDefault="0010039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64902">
        <w:rPr>
          <w:rFonts w:ascii="Times New Roman" w:hAnsi="Times New Roman" w:cs="Times New Roman"/>
          <w:b/>
          <w:sz w:val="24"/>
          <w:szCs w:val="2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47708</wp:posOffset>
            </wp:positionV>
            <wp:extent cx="10670650" cy="7537836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2953" cy="7536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4902" w:rsidRDefault="00364902" w:rsidP="0010039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46D5C" w:rsidRPr="002F39C0" w:rsidRDefault="00346D5C" w:rsidP="001003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2873C8" w:rsidRPr="00346D5C" w:rsidRDefault="002873C8" w:rsidP="002873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Химическое образование занимает одно из ведущих мест в системе общего образования, что объясняется высоким уровнем практической значимостью химии.</w:t>
      </w:r>
    </w:p>
    <w:p w:rsidR="002873C8" w:rsidRPr="00346D5C" w:rsidRDefault="002873C8" w:rsidP="002873C8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Большое значение для успешной реализации задач школьного химического образования имеет предоставление учащимся возможности изучения химии на занятиях курса, содержание которого предусматривает расширение и упрочнение знаний, развитие познавательных интересов, целенаправленную предпрофессиональную ориентацию старшеклассников. </w:t>
      </w:r>
    </w:p>
    <w:p w:rsidR="002873C8" w:rsidRPr="00346D5C" w:rsidRDefault="002873C8" w:rsidP="002873C8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Поверхностное изучение химии не облегчает, а затрудняет ее усвоение. В связи с этим, элективный курс, предназначенный для учащихся 8 классов, подается на более глубоком уровне и направлен на расширение знаний учеников.</w:t>
      </w:r>
    </w:p>
    <w:p w:rsidR="002873C8" w:rsidRPr="00346D5C" w:rsidRDefault="002873C8" w:rsidP="002873C8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Элективный курс «Общая химия» предназначен для учащихся 8-ых классов и рассчитан на 34 часа (1 час в неделю). Элективный курс «Общая химия» может быть реализован за счёт часов школьного компонента учебного плана  и может быть использован как с целью обобщения знаний по химии.</w:t>
      </w:r>
    </w:p>
    <w:p w:rsidR="002873C8" w:rsidRPr="00346D5C" w:rsidRDefault="002873C8" w:rsidP="002873C8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Цель элективного курса: </w:t>
      </w: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систематизировать и обобщить знания учащихся по общей и неорганической химии.</w:t>
      </w:r>
    </w:p>
    <w:p w:rsidR="002873C8" w:rsidRPr="00346D5C" w:rsidRDefault="002873C8" w:rsidP="002873C8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Задачи:</w:t>
      </w: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2873C8" w:rsidRPr="00346D5C" w:rsidRDefault="00034660" w:rsidP="002873C8">
      <w:pPr>
        <w:spacing w:after="0" w:line="240" w:lineRule="auto"/>
        <w:ind w:left="426" w:right="3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    </w:t>
      </w:r>
      <w:r w:rsidR="002873C8"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знаний уча</w:t>
      </w: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щихся по общей </w:t>
      </w:r>
      <w:r w:rsidR="002873C8"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химии;</w:t>
      </w:r>
    </w:p>
    <w:p w:rsidR="002873C8" w:rsidRPr="00346D5C" w:rsidRDefault="00034660" w:rsidP="002873C8">
      <w:pPr>
        <w:spacing w:after="0" w:line="240" w:lineRule="auto"/>
        <w:ind w:left="426" w:right="3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    </w:t>
      </w:r>
      <w:r w:rsidR="002873C8"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на конкретном учебном материале умений: сравнивать, анализировать, сопоставлять, вычленять существенное, связно, грамотно и доказательно излагать учебный материал; </w:t>
      </w:r>
    </w:p>
    <w:p w:rsidR="002873C8" w:rsidRPr="00346D5C" w:rsidRDefault="002873C8" w:rsidP="002873C8">
      <w:pPr>
        <w:spacing w:after="0" w:line="240" w:lineRule="auto"/>
        <w:ind w:left="426" w:right="3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     работая над развитием интеллектуальных, познавательных и творческих способностей, сформировать у учащихся универсальные учебные действия;</w:t>
      </w:r>
    </w:p>
    <w:p w:rsidR="002873C8" w:rsidRPr="00346D5C" w:rsidRDefault="002873C8" w:rsidP="002873C8">
      <w:pPr>
        <w:spacing w:after="0" w:line="240" w:lineRule="auto"/>
        <w:ind w:left="426" w:right="3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      развить познавательный интерес к изучению химии </w:t>
      </w:r>
    </w:p>
    <w:p w:rsidR="002873C8" w:rsidRPr="00346D5C" w:rsidRDefault="002873C8" w:rsidP="002873C8">
      <w:pPr>
        <w:spacing w:after="0" w:line="240" w:lineRule="auto"/>
        <w:ind w:left="426" w:right="3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      помочь учащимся в осознанном выборе профессии.</w:t>
      </w:r>
    </w:p>
    <w:p w:rsidR="002873C8" w:rsidRPr="00346D5C" w:rsidRDefault="002873C8" w:rsidP="002873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46D5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курса, наследуя традиционные методики, в то же время рассчитана и на такие нетрадиционные методики как самостоятельная работа по поиску информации с литературой совместно с консультацией учителя, а также поиск информации в сети Интернет, лекционные занятия (учащиеся привыкают к лекционной системе, с которой им рано или поздно придётся столкнуться в старших классах и при последующем обучении за пределами школы), проектная</w:t>
      </w:r>
      <w:proofErr w:type="gramEnd"/>
      <w:r w:rsidRPr="00346D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деятельность.</w:t>
      </w:r>
    </w:p>
    <w:p w:rsidR="002873C8" w:rsidRPr="00346D5C" w:rsidRDefault="002873C8" w:rsidP="002873C8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Отбор теоретического материала произведён в соответствии с наиболее значимыми разделами фундаментальной химии. Материал структурирован согласно дидактическим принципам.</w:t>
      </w:r>
    </w:p>
    <w:p w:rsidR="002873C8" w:rsidRPr="00346D5C" w:rsidRDefault="002873C8" w:rsidP="002873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Инструментарий оценивания обучения:</w:t>
      </w:r>
      <w:r w:rsidRPr="00346D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тестовые задания, защита творческих проектов, конференция в форме мультимедийной лекции.</w:t>
      </w:r>
    </w:p>
    <w:p w:rsidR="002873C8" w:rsidRPr="00346D5C" w:rsidRDefault="002873C8" w:rsidP="002873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Методы и формы обучения:</w:t>
      </w:r>
      <w:r w:rsidRPr="00346D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урок-лекция, консультация, самостоятельная работа с литературой, использование информационно-коммуникативных технологий.</w:t>
      </w:r>
    </w:p>
    <w:p w:rsidR="002873C8" w:rsidRPr="00346D5C" w:rsidRDefault="002873C8" w:rsidP="002873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Формы организации учебной деятельности:</w:t>
      </w:r>
      <w:r w:rsidRPr="00346D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индивидуальная, групповая, коллективная.</w:t>
      </w:r>
    </w:p>
    <w:p w:rsidR="002873C8" w:rsidRPr="00346D5C" w:rsidRDefault="002873C8" w:rsidP="002873C8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873C8" w:rsidRPr="00346D5C" w:rsidRDefault="002873C8" w:rsidP="00346D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Планируемые результаты усвоения </w:t>
      </w:r>
      <w:proofErr w:type="spellStart"/>
      <w:r w:rsidRPr="00346D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электива</w:t>
      </w:r>
      <w:proofErr w:type="spellEnd"/>
      <w:r w:rsidRPr="00346D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по химии</w:t>
      </w:r>
    </w:p>
    <w:p w:rsidR="005F1F09" w:rsidRPr="00346D5C" w:rsidRDefault="005F1F09" w:rsidP="00346D5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46D5C">
        <w:rPr>
          <w:rFonts w:ascii="Times New Roman" w:hAnsi="Times New Roman" w:cs="Times New Roman"/>
          <w:b/>
          <w:sz w:val="24"/>
          <w:szCs w:val="24"/>
        </w:rPr>
        <w:t>Метапредметными</w:t>
      </w:r>
      <w:proofErr w:type="spellEnd"/>
      <w:r w:rsidRPr="00346D5C">
        <w:rPr>
          <w:rFonts w:ascii="Times New Roman" w:hAnsi="Times New Roman" w:cs="Times New Roman"/>
          <w:b/>
          <w:sz w:val="24"/>
          <w:szCs w:val="24"/>
        </w:rPr>
        <w:t xml:space="preserve"> результатами изучения курса «Химия» является формирование универсальных учебных действий (УУД):</w:t>
      </w:r>
    </w:p>
    <w:p w:rsidR="005F1F09" w:rsidRPr="00346D5C" w:rsidRDefault="005F1F09" w:rsidP="00346D5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6D5C">
        <w:rPr>
          <w:rFonts w:ascii="Times New Roman" w:hAnsi="Times New Roman" w:cs="Times New Roman"/>
          <w:b/>
          <w:sz w:val="24"/>
          <w:szCs w:val="24"/>
        </w:rPr>
        <w:t xml:space="preserve">Познавательные УУД: </w:t>
      </w:r>
    </w:p>
    <w:p w:rsidR="005F1F09" w:rsidRPr="00346D5C" w:rsidRDefault="005F1F09" w:rsidP="00346D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6D5C">
        <w:rPr>
          <w:rFonts w:ascii="Times New Roman" w:hAnsi="Times New Roman" w:cs="Times New Roman"/>
          <w:sz w:val="24"/>
          <w:szCs w:val="24"/>
        </w:rPr>
        <w:t xml:space="preserve">Самостоятельно обнаруживать и формулировать учебную проблему, определять цель учебной деятельности, выбирать тему проекта. Выдвигать версии решения проблемы, осознавать конечный результат, выбирать из </w:t>
      </w:r>
      <w:proofErr w:type="gramStart"/>
      <w:r w:rsidRPr="00346D5C">
        <w:rPr>
          <w:rFonts w:ascii="Times New Roman" w:hAnsi="Times New Roman" w:cs="Times New Roman"/>
          <w:sz w:val="24"/>
          <w:szCs w:val="24"/>
        </w:rPr>
        <w:t>предложенных</w:t>
      </w:r>
      <w:proofErr w:type="gramEnd"/>
      <w:r w:rsidRPr="00346D5C">
        <w:rPr>
          <w:rFonts w:ascii="Times New Roman" w:hAnsi="Times New Roman" w:cs="Times New Roman"/>
          <w:sz w:val="24"/>
          <w:szCs w:val="24"/>
        </w:rPr>
        <w:t xml:space="preserve"> и искать самостоятельно средства достижения цели. </w:t>
      </w:r>
      <w:r w:rsidRPr="00346D5C">
        <w:rPr>
          <w:rFonts w:ascii="Times New Roman" w:hAnsi="Times New Roman" w:cs="Times New Roman"/>
          <w:sz w:val="24"/>
          <w:szCs w:val="24"/>
        </w:rPr>
        <w:lastRenderedPageBreak/>
        <w:t>Составлять (индивидуально или в группе) план решения проблемы (выполнения проекта). Работая по плану, сверять свои действия с целью и, при необходимости, исправлять ошибки самостоятельно. В диалоге с учителем совершенствовать самостоятельно выработанные критерии оценки.</w:t>
      </w:r>
    </w:p>
    <w:p w:rsidR="005F1F09" w:rsidRPr="00346D5C" w:rsidRDefault="005F1F09" w:rsidP="00346D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6D5C">
        <w:rPr>
          <w:rFonts w:ascii="Times New Roman" w:hAnsi="Times New Roman" w:cs="Times New Roman"/>
          <w:sz w:val="24"/>
          <w:szCs w:val="24"/>
        </w:rPr>
        <w:t xml:space="preserve"> </w:t>
      </w:r>
      <w:r w:rsidRPr="00346D5C">
        <w:rPr>
          <w:rFonts w:ascii="Times New Roman" w:hAnsi="Times New Roman" w:cs="Times New Roman"/>
          <w:b/>
          <w:sz w:val="24"/>
          <w:szCs w:val="24"/>
        </w:rPr>
        <w:t xml:space="preserve">Коммуникативные УУД: </w:t>
      </w:r>
      <w:r w:rsidRPr="00346D5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1F09" w:rsidRPr="00346D5C" w:rsidRDefault="005F1F09" w:rsidP="00346D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6D5C">
        <w:rPr>
          <w:rFonts w:ascii="Times New Roman" w:hAnsi="Times New Roman" w:cs="Times New Roman"/>
          <w:sz w:val="24"/>
          <w:szCs w:val="24"/>
        </w:rPr>
        <w:t xml:space="preserve">Самостоятельно организовывать учебное взаимодействие в группе (определять общие цели, распределять роли, договариваться друг с другом и т.д.). </w:t>
      </w:r>
    </w:p>
    <w:p w:rsidR="005F1F09" w:rsidRPr="00346D5C" w:rsidRDefault="005F1F09" w:rsidP="005F1F09">
      <w:pPr>
        <w:jc w:val="both"/>
        <w:rPr>
          <w:rFonts w:ascii="Times New Roman" w:hAnsi="Times New Roman" w:cs="Times New Roman"/>
          <w:sz w:val="24"/>
          <w:szCs w:val="24"/>
        </w:rPr>
      </w:pPr>
      <w:r w:rsidRPr="00346D5C">
        <w:rPr>
          <w:rFonts w:ascii="Times New Roman" w:hAnsi="Times New Roman" w:cs="Times New Roman"/>
          <w:b/>
          <w:sz w:val="24"/>
          <w:szCs w:val="24"/>
        </w:rPr>
        <w:t>Предметными результатами изучения предмета «Химия»</w:t>
      </w:r>
      <w:r w:rsidRPr="00346D5C">
        <w:rPr>
          <w:rFonts w:ascii="Times New Roman" w:hAnsi="Times New Roman" w:cs="Times New Roman"/>
          <w:sz w:val="24"/>
          <w:szCs w:val="24"/>
        </w:rPr>
        <w:t xml:space="preserve"> </w:t>
      </w:r>
      <w:r w:rsidRPr="00346D5C">
        <w:rPr>
          <w:rFonts w:ascii="Times New Roman" w:hAnsi="Times New Roman" w:cs="Times New Roman"/>
          <w:b/>
          <w:sz w:val="24"/>
          <w:szCs w:val="24"/>
        </w:rPr>
        <w:t>являются следующие умения:</w:t>
      </w:r>
      <w:r w:rsidRPr="00346D5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1F09" w:rsidRPr="00346D5C" w:rsidRDefault="005F1F09" w:rsidP="005F1F09">
      <w:pPr>
        <w:pStyle w:val="a6"/>
        <w:numPr>
          <w:ilvl w:val="0"/>
          <w:numId w:val="17"/>
        </w:numPr>
        <w:jc w:val="both"/>
        <w:rPr>
          <w:rFonts w:cs="Times New Roman"/>
          <w:szCs w:val="24"/>
        </w:rPr>
      </w:pPr>
      <w:r w:rsidRPr="00346D5C">
        <w:rPr>
          <w:rFonts w:cs="Times New Roman"/>
          <w:szCs w:val="24"/>
        </w:rPr>
        <w:t>Осознание роли веществ: - определять роль различных веще</w:t>
      </w:r>
      <w:proofErr w:type="gramStart"/>
      <w:r w:rsidRPr="00346D5C">
        <w:rPr>
          <w:rFonts w:cs="Times New Roman"/>
          <w:szCs w:val="24"/>
        </w:rPr>
        <w:t>ств в пр</w:t>
      </w:r>
      <w:proofErr w:type="gramEnd"/>
      <w:r w:rsidRPr="00346D5C">
        <w:rPr>
          <w:rFonts w:cs="Times New Roman"/>
          <w:szCs w:val="24"/>
        </w:rPr>
        <w:t xml:space="preserve">ироде и технике; - объяснять роль веществ в их круговороте. </w:t>
      </w:r>
    </w:p>
    <w:p w:rsidR="005F1F09" w:rsidRPr="00346D5C" w:rsidRDefault="005F1F09" w:rsidP="005F1F09">
      <w:pPr>
        <w:pStyle w:val="a6"/>
        <w:numPr>
          <w:ilvl w:val="0"/>
          <w:numId w:val="17"/>
        </w:numPr>
        <w:jc w:val="both"/>
        <w:rPr>
          <w:rFonts w:cs="Times New Roman"/>
          <w:szCs w:val="24"/>
        </w:rPr>
      </w:pPr>
      <w:r w:rsidRPr="00346D5C">
        <w:rPr>
          <w:rFonts w:cs="Times New Roman"/>
          <w:szCs w:val="24"/>
        </w:rPr>
        <w:t xml:space="preserve"> Рассмотрение химических процессов: - приводить примеры химических процессов в природе; - находить черты, свидетельствующие об общих признаках химических процессов и их различиях. </w:t>
      </w:r>
    </w:p>
    <w:p w:rsidR="005F1F09" w:rsidRPr="00346D5C" w:rsidRDefault="005F1F09" w:rsidP="005F1F09">
      <w:pPr>
        <w:pStyle w:val="a6"/>
        <w:numPr>
          <w:ilvl w:val="0"/>
          <w:numId w:val="17"/>
        </w:numPr>
        <w:jc w:val="both"/>
        <w:rPr>
          <w:rFonts w:cs="Times New Roman"/>
          <w:szCs w:val="24"/>
        </w:rPr>
      </w:pPr>
      <w:r w:rsidRPr="00346D5C">
        <w:rPr>
          <w:rFonts w:cs="Times New Roman"/>
          <w:szCs w:val="24"/>
        </w:rPr>
        <w:t xml:space="preserve">Использование химических знаний в быту: – объяснять значение веществ в жизни и хозяйстве человека. </w:t>
      </w:r>
    </w:p>
    <w:p w:rsidR="005F1F09" w:rsidRPr="00346D5C" w:rsidRDefault="005F1F09" w:rsidP="005F1F09">
      <w:pPr>
        <w:pStyle w:val="a6"/>
        <w:numPr>
          <w:ilvl w:val="0"/>
          <w:numId w:val="17"/>
        </w:numPr>
        <w:jc w:val="both"/>
        <w:rPr>
          <w:rFonts w:cs="Times New Roman"/>
          <w:szCs w:val="24"/>
        </w:rPr>
      </w:pPr>
      <w:r w:rsidRPr="00346D5C">
        <w:rPr>
          <w:rFonts w:cs="Times New Roman"/>
          <w:szCs w:val="24"/>
        </w:rPr>
        <w:t xml:space="preserve">Объяснять мир с точки зрения химии: – перечислять отличительные свойства химических веществ; – различать основные химические процессы; - определять основные классы неорганических веществ; - понимать смысл химических терминов. </w:t>
      </w:r>
    </w:p>
    <w:p w:rsidR="005F1F09" w:rsidRPr="00346D5C" w:rsidRDefault="005F1F09" w:rsidP="005F1F09">
      <w:pPr>
        <w:pStyle w:val="a6"/>
        <w:numPr>
          <w:ilvl w:val="0"/>
          <w:numId w:val="17"/>
        </w:numPr>
        <w:jc w:val="both"/>
        <w:rPr>
          <w:rFonts w:cs="Times New Roman"/>
          <w:szCs w:val="24"/>
        </w:rPr>
      </w:pPr>
      <w:r w:rsidRPr="00346D5C">
        <w:rPr>
          <w:rFonts w:cs="Times New Roman"/>
          <w:szCs w:val="24"/>
        </w:rPr>
        <w:t xml:space="preserve">Овладение основами методов познания, характерных для естественных наук: - характеризовать методы химической науки (наблюдение, сравнение, эксперимент, измерение) и их роль в познании природы; - проводить химические опыты и эксперименты и объяснять их результаты. </w:t>
      </w:r>
    </w:p>
    <w:p w:rsidR="005F1F09" w:rsidRPr="00346D5C" w:rsidRDefault="005F1F09" w:rsidP="005F1F09">
      <w:pPr>
        <w:pStyle w:val="a6"/>
        <w:numPr>
          <w:ilvl w:val="0"/>
          <w:numId w:val="17"/>
        </w:numPr>
        <w:jc w:val="both"/>
        <w:rPr>
          <w:rFonts w:cs="Times New Roman"/>
          <w:szCs w:val="24"/>
        </w:rPr>
      </w:pPr>
      <w:r w:rsidRPr="00346D5C">
        <w:rPr>
          <w:rFonts w:cs="Times New Roman"/>
          <w:szCs w:val="24"/>
        </w:rPr>
        <w:t xml:space="preserve">Умение оценивать поведение человека с точки зрения химической безопасности по отношению к человеку и природе: - использовать знания химии при соблюдении правил использования бытовых химических препаратов; – различать опасные и безопасные вещества. </w:t>
      </w:r>
    </w:p>
    <w:p w:rsidR="002873C8" w:rsidRPr="00346D5C" w:rsidRDefault="002873C8" w:rsidP="002873C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результаты:</w:t>
      </w:r>
    </w:p>
    <w:p w:rsidR="002873C8" w:rsidRPr="00346D5C" w:rsidRDefault="005F1F09" w:rsidP="005F1F09">
      <w:pPr>
        <w:pStyle w:val="a6"/>
        <w:numPr>
          <w:ilvl w:val="0"/>
          <w:numId w:val="8"/>
        </w:numPr>
        <w:rPr>
          <w:rFonts w:eastAsia="Times New Roman" w:cs="Times New Roman"/>
          <w:color w:val="000000"/>
          <w:szCs w:val="24"/>
          <w:lang w:eastAsia="ru-RU"/>
        </w:rPr>
      </w:pPr>
      <w:r w:rsidRPr="00346D5C">
        <w:rPr>
          <w:rFonts w:eastAsia="Times New Roman" w:cs="Times New Roman"/>
          <w:color w:val="000000"/>
          <w:szCs w:val="24"/>
          <w:lang w:eastAsia="ru-RU"/>
        </w:rPr>
        <w:t>Ор</w:t>
      </w:r>
      <w:r w:rsidR="002873C8" w:rsidRPr="00346D5C">
        <w:rPr>
          <w:rFonts w:eastAsia="Times New Roman" w:cs="Times New Roman"/>
          <w:color w:val="000000"/>
          <w:szCs w:val="24"/>
          <w:lang w:eastAsia="ru-RU"/>
        </w:rPr>
        <w:t>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2873C8" w:rsidRPr="00346D5C" w:rsidRDefault="005F1F09" w:rsidP="002873C8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2873C8"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2873C8" w:rsidRPr="00346D5C" w:rsidRDefault="005F1F09" w:rsidP="002873C8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2873C8"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2873C8" w:rsidRPr="00346D5C" w:rsidRDefault="005F1F09" w:rsidP="002873C8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2873C8"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2873C8" w:rsidRPr="00346D5C" w:rsidRDefault="005F1F09" w:rsidP="002873C8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873C8"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</w:t>
      </w:r>
    </w:p>
    <w:p w:rsidR="002873C8" w:rsidRPr="00346D5C" w:rsidRDefault="005F1F09" w:rsidP="002873C8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873C8"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еприятие вредных привычек: курения, употребления алкоголя, наркотиков.</w:t>
      </w:r>
    </w:p>
    <w:p w:rsidR="002873C8" w:rsidRPr="00346D5C" w:rsidRDefault="005F1F09" w:rsidP="005F1F09">
      <w:pPr>
        <w:pStyle w:val="a6"/>
        <w:numPr>
          <w:ilvl w:val="0"/>
          <w:numId w:val="8"/>
        </w:numPr>
        <w:rPr>
          <w:rFonts w:eastAsia="Times New Roman" w:cs="Times New Roman"/>
          <w:color w:val="000000"/>
          <w:szCs w:val="24"/>
          <w:lang w:eastAsia="ru-RU"/>
        </w:rPr>
      </w:pPr>
      <w:r w:rsidRPr="00346D5C">
        <w:rPr>
          <w:rFonts w:eastAsia="Times New Roman" w:cs="Times New Roman"/>
          <w:color w:val="000000"/>
          <w:szCs w:val="24"/>
          <w:lang w:eastAsia="ru-RU"/>
        </w:rPr>
        <w:t>Г</w:t>
      </w:r>
      <w:r w:rsidR="002873C8" w:rsidRPr="00346D5C">
        <w:rPr>
          <w:rFonts w:eastAsia="Times New Roman" w:cs="Times New Roman"/>
          <w:color w:val="000000"/>
          <w:szCs w:val="24"/>
          <w:lang w:eastAsia="ru-RU"/>
        </w:rPr>
        <w:t>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</w:t>
      </w:r>
    </w:p>
    <w:p w:rsidR="002873C8" w:rsidRPr="00346D5C" w:rsidRDefault="005F1F09" w:rsidP="005F1F09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873C8"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</w:t>
      </w:r>
    </w:p>
    <w:p w:rsidR="002873C8" w:rsidRPr="00346D5C" w:rsidRDefault="005F1F09" w:rsidP="005F1F09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2873C8"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отовность </w:t>
      </w:r>
      <w:proofErr w:type="gramStart"/>
      <w:r w:rsidR="002873C8"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="002873C8"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</w:t>
      </w:r>
    </w:p>
    <w:p w:rsidR="002873C8" w:rsidRPr="00346D5C" w:rsidRDefault="005F1F09" w:rsidP="005F1F09">
      <w:pPr>
        <w:pStyle w:val="a6"/>
        <w:numPr>
          <w:ilvl w:val="0"/>
          <w:numId w:val="8"/>
        </w:numPr>
        <w:rPr>
          <w:rFonts w:eastAsia="Times New Roman" w:cs="Times New Roman"/>
          <w:color w:val="000000"/>
          <w:szCs w:val="24"/>
          <w:lang w:eastAsia="ru-RU"/>
        </w:rPr>
      </w:pPr>
      <w:r w:rsidRPr="00346D5C">
        <w:rPr>
          <w:rFonts w:eastAsia="Times New Roman" w:cs="Times New Roman"/>
          <w:color w:val="000000"/>
          <w:szCs w:val="24"/>
          <w:lang w:eastAsia="ru-RU"/>
        </w:rPr>
        <w:lastRenderedPageBreak/>
        <w:t>М</w:t>
      </w:r>
      <w:r w:rsidR="002873C8" w:rsidRPr="00346D5C">
        <w:rPr>
          <w:rFonts w:eastAsia="Times New Roman" w:cs="Times New Roman"/>
          <w:color w:val="000000"/>
          <w:szCs w:val="24"/>
          <w:lang w:eastAsia="ru-RU"/>
        </w:rPr>
        <w:t>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2873C8" w:rsidRPr="00346D5C" w:rsidRDefault="005F1F09" w:rsidP="005F1F09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2873C8"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2873C8" w:rsidRPr="00346D5C" w:rsidRDefault="005F1F09" w:rsidP="005F1F09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</w:t>
      </w:r>
      <w:r w:rsidR="002873C8"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</w:t>
      </w:r>
      <w:r w:rsidR="002F39C0"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олого-направленной деятельности.</w:t>
      </w:r>
    </w:p>
    <w:p w:rsidR="002F39C0" w:rsidRPr="00346D5C" w:rsidRDefault="002F39C0" w:rsidP="002F39C0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873C8" w:rsidRPr="00346D5C" w:rsidRDefault="0049039B" w:rsidP="002873C8">
      <w:pPr>
        <w:shd w:val="clear" w:color="auto" w:fill="FFFFFF" w:themeFill="background1"/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C0C0C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C0C0C0"/>
          <w:lang w:eastAsia="ru-RU"/>
        </w:rPr>
        <w:t>Содержание</w:t>
      </w:r>
      <w:r w:rsidR="00BA544D" w:rsidRPr="00346D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C0C0C0"/>
          <w:lang w:eastAsia="ru-RU"/>
        </w:rPr>
        <w:t xml:space="preserve"> курса за 8</w:t>
      </w:r>
      <w:r w:rsidR="002873C8" w:rsidRPr="00346D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C0C0C0"/>
          <w:lang w:eastAsia="ru-RU"/>
        </w:rPr>
        <w:t xml:space="preserve"> класс</w:t>
      </w:r>
    </w:p>
    <w:p w:rsidR="00CF26BD" w:rsidRPr="00346D5C" w:rsidRDefault="00CF26BD" w:rsidP="00346D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6D5C">
        <w:rPr>
          <w:rFonts w:ascii="Times New Roman" w:hAnsi="Times New Roman" w:cs="Times New Roman"/>
          <w:b/>
          <w:sz w:val="24"/>
          <w:szCs w:val="24"/>
        </w:rPr>
        <w:t xml:space="preserve">Глава </w:t>
      </w:r>
      <w:r w:rsidRPr="00346D5C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346D5C">
        <w:rPr>
          <w:rFonts w:ascii="Times New Roman" w:hAnsi="Times New Roman" w:cs="Times New Roman"/>
          <w:b/>
          <w:sz w:val="24"/>
          <w:szCs w:val="24"/>
        </w:rPr>
        <w:t>. Первонача</w:t>
      </w:r>
      <w:r w:rsidR="002F39C0" w:rsidRPr="00346D5C">
        <w:rPr>
          <w:rFonts w:ascii="Times New Roman" w:hAnsi="Times New Roman" w:cs="Times New Roman"/>
          <w:b/>
          <w:sz w:val="24"/>
          <w:szCs w:val="24"/>
        </w:rPr>
        <w:t xml:space="preserve">льные химические понятия. </w:t>
      </w:r>
      <w:r w:rsidRPr="00346D5C">
        <w:rPr>
          <w:rFonts w:ascii="Times New Roman" w:hAnsi="Times New Roman" w:cs="Times New Roman"/>
          <w:b/>
          <w:sz w:val="24"/>
          <w:szCs w:val="24"/>
        </w:rPr>
        <w:t>Предмет химии.</w:t>
      </w:r>
      <w:r w:rsidRPr="00346D5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26BD" w:rsidRPr="00346D5C" w:rsidRDefault="00CF26BD" w:rsidP="00346D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6D5C">
        <w:rPr>
          <w:rFonts w:ascii="Times New Roman" w:hAnsi="Times New Roman" w:cs="Times New Roman"/>
          <w:sz w:val="24"/>
          <w:szCs w:val="24"/>
        </w:rPr>
        <w:t xml:space="preserve">Химия как часть естествознания. Физические и химические явления. Химические реакции. Признаки химических реакций и условия возникновения и течения химических реакций. Атомы и молекулы. Вещества молекулярного и немолекулярного строения. Качественный и количественный состав вещества. Простые и сложные вещества. Химический элемент. Язык химии. Знаки химических элементов, химические формулы. Закон постоянства состава веществ. Атомная единица массы. Относительная атомная и молекулярная массы. Молярная масса. Валентность химических элементов. Определение валентности элементов по формулам их соединений. Составление химических формул по валентности. Атомно-молекулярное учение. Закон сохранения массы веществ. Химические уравнения. Классификация химических реакций по числу и составу исходных и полученных веществ. </w:t>
      </w:r>
    </w:p>
    <w:p w:rsidR="00CF26BD" w:rsidRPr="00346D5C" w:rsidRDefault="00CF26BD" w:rsidP="00346D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6D5C">
        <w:rPr>
          <w:rFonts w:ascii="Times New Roman" w:hAnsi="Times New Roman" w:cs="Times New Roman"/>
          <w:b/>
          <w:sz w:val="24"/>
          <w:szCs w:val="24"/>
        </w:rPr>
        <w:t xml:space="preserve">Глава </w:t>
      </w:r>
      <w:r w:rsidRPr="00346D5C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346D5C">
        <w:rPr>
          <w:rFonts w:ascii="Times New Roman" w:hAnsi="Times New Roman" w:cs="Times New Roman"/>
          <w:b/>
          <w:sz w:val="24"/>
          <w:szCs w:val="24"/>
        </w:rPr>
        <w:t>. Растворы. Вода</w:t>
      </w:r>
      <w:r w:rsidR="002F39C0" w:rsidRPr="00346D5C">
        <w:rPr>
          <w:rFonts w:ascii="Times New Roman" w:hAnsi="Times New Roman" w:cs="Times New Roman"/>
          <w:b/>
          <w:sz w:val="24"/>
          <w:szCs w:val="24"/>
        </w:rPr>
        <w:t>.</w:t>
      </w:r>
      <w:r w:rsidRPr="00346D5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F39C0" w:rsidRPr="00346D5C" w:rsidRDefault="00CF26BD" w:rsidP="00346D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6D5C">
        <w:rPr>
          <w:rFonts w:ascii="Times New Roman" w:hAnsi="Times New Roman" w:cs="Times New Roman"/>
          <w:sz w:val="24"/>
          <w:szCs w:val="24"/>
        </w:rPr>
        <w:t xml:space="preserve">Вода — растворитель. Растворимость веществ в воде. Определение массовой доли растворенного вещества. Вода. </w:t>
      </w:r>
    </w:p>
    <w:p w:rsidR="00CF26BD" w:rsidRPr="00346D5C" w:rsidRDefault="00CF26BD" w:rsidP="00346D5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6D5C">
        <w:rPr>
          <w:rFonts w:ascii="Times New Roman" w:hAnsi="Times New Roman" w:cs="Times New Roman"/>
          <w:b/>
          <w:sz w:val="24"/>
          <w:szCs w:val="24"/>
        </w:rPr>
        <w:t xml:space="preserve">Глава </w:t>
      </w:r>
      <w:r w:rsidRPr="00346D5C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346D5C">
        <w:rPr>
          <w:rFonts w:ascii="Times New Roman" w:hAnsi="Times New Roman" w:cs="Times New Roman"/>
          <w:b/>
          <w:sz w:val="24"/>
          <w:szCs w:val="24"/>
        </w:rPr>
        <w:t>.</w:t>
      </w:r>
      <w:r w:rsidRPr="00346D5C">
        <w:rPr>
          <w:rFonts w:ascii="Times New Roman" w:hAnsi="Times New Roman" w:cs="Times New Roman"/>
          <w:sz w:val="24"/>
          <w:szCs w:val="24"/>
        </w:rPr>
        <w:t xml:space="preserve">  </w:t>
      </w:r>
      <w:r w:rsidRPr="00346D5C">
        <w:rPr>
          <w:rFonts w:ascii="Times New Roman" w:hAnsi="Times New Roman" w:cs="Times New Roman"/>
          <w:b/>
          <w:sz w:val="24"/>
          <w:szCs w:val="24"/>
        </w:rPr>
        <w:t>Количе</w:t>
      </w:r>
      <w:r w:rsidR="002F39C0" w:rsidRPr="00346D5C">
        <w:rPr>
          <w:rFonts w:ascii="Times New Roman" w:hAnsi="Times New Roman" w:cs="Times New Roman"/>
          <w:b/>
          <w:sz w:val="24"/>
          <w:szCs w:val="24"/>
        </w:rPr>
        <w:t>ственные отношения в химии</w:t>
      </w:r>
      <w:r w:rsidRPr="00346D5C">
        <w:rPr>
          <w:rFonts w:ascii="Times New Roman" w:hAnsi="Times New Roman" w:cs="Times New Roman"/>
          <w:b/>
          <w:sz w:val="24"/>
          <w:szCs w:val="24"/>
        </w:rPr>
        <w:t>.</w:t>
      </w:r>
    </w:p>
    <w:p w:rsidR="00CF26BD" w:rsidRPr="00346D5C" w:rsidRDefault="00CF26BD" w:rsidP="00346D5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6D5C">
        <w:rPr>
          <w:rFonts w:ascii="Times New Roman" w:hAnsi="Times New Roman" w:cs="Times New Roman"/>
          <w:sz w:val="24"/>
          <w:szCs w:val="24"/>
        </w:rPr>
        <w:t>Количество вещества, моль.</w:t>
      </w:r>
    </w:p>
    <w:p w:rsidR="00CF26BD" w:rsidRPr="00346D5C" w:rsidRDefault="00CF26BD" w:rsidP="00346D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6D5C">
        <w:rPr>
          <w:rFonts w:ascii="Times New Roman" w:hAnsi="Times New Roman" w:cs="Times New Roman"/>
          <w:sz w:val="24"/>
          <w:szCs w:val="24"/>
        </w:rPr>
        <w:t xml:space="preserve">Закон Авогадро. Молярный объем газов. Относительная плотность газов. Объемные отношения газов при химических реакциях. Расчетные задачи. Объемные отношения газов при химических реакциях. </w:t>
      </w:r>
    </w:p>
    <w:p w:rsidR="00CF26BD" w:rsidRPr="00050479" w:rsidRDefault="00CF26BD" w:rsidP="00346D5C">
      <w:pPr>
        <w:spacing w:after="0"/>
        <w:jc w:val="both"/>
        <w:rPr>
          <w:rFonts w:ascii="Times New Roman" w:hAnsi="Times New Roman" w:cs="Times New Roman"/>
        </w:rPr>
      </w:pPr>
      <w:bookmarkStart w:id="0" w:name="_GoBack"/>
      <w:r w:rsidRPr="00050479">
        <w:rPr>
          <w:rFonts w:ascii="Times New Roman" w:hAnsi="Times New Roman" w:cs="Times New Roman"/>
          <w:b/>
        </w:rPr>
        <w:t xml:space="preserve">Глава </w:t>
      </w:r>
      <w:r w:rsidRPr="00050479">
        <w:rPr>
          <w:rFonts w:ascii="Times New Roman" w:hAnsi="Times New Roman" w:cs="Times New Roman"/>
          <w:b/>
          <w:lang w:val="en-US"/>
        </w:rPr>
        <w:t>VI</w:t>
      </w:r>
      <w:r w:rsidRPr="00050479">
        <w:rPr>
          <w:rFonts w:ascii="Times New Roman" w:hAnsi="Times New Roman" w:cs="Times New Roman"/>
          <w:b/>
        </w:rPr>
        <w:t>. Важнейшие классы неорганических соединений</w:t>
      </w:r>
      <w:r w:rsidR="002F39C0" w:rsidRPr="00050479">
        <w:rPr>
          <w:rFonts w:ascii="Times New Roman" w:hAnsi="Times New Roman" w:cs="Times New Roman"/>
          <w:b/>
        </w:rPr>
        <w:t>.</w:t>
      </w:r>
    </w:p>
    <w:p w:rsidR="00CF26BD" w:rsidRPr="00050479" w:rsidRDefault="00CF26BD" w:rsidP="00346D5C">
      <w:pPr>
        <w:spacing w:after="0"/>
        <w:jc w:val="both"/>
        <w:rPr>
          <w:rFonts w:ascii="Times New Roman" w:hAnsi="Times New Roman" w:cs="Times New Roman"/>
        </w:rPr>
      </w:pPr>
      <w:r w:rsidRPr="00050479">
        <w:rPr>
          <w:rFonts w:ascii="Times New Roman" w:hAnsi="Times New Roman" w:cs="Times New Roman"/>
        </w:rPr>
        <w:t xml:space="preserve">Оксиды. Классификация. Основные и кислотные оксиды. Номенклатура. Физические и химические свойства. Получение. Применение. Основания. Классификация. Номенклатура. Физические и химические свойства. Реакция нейтрализации. Получение. Применение. Кислоты. Классификация. Номенклатура. Физические и химические свойства. </w:t>
      </w:r>
      <w:proofErr w:type="spellStart"/>
      <w:r w:rsidRPr="00050479">
        <w:rPr>
          <w:rFonts w:ascii="Times New Roman" w:hAnsi="Times New Roman" w:cs="Times New Roman"/>
        </w:rPr>
        <w:t>Вытеснительный</w:t>
      </w:r>
      <w:proofErr w:type="spellEnd"/>
      <w:r w:rsidRPr="00050479">
        <w:rPr>
          <w:rFonts w:ascii="Times New Roman" w:hAnsi="Times New Roman" w:cs="Times New Roman"/>
        </w:rPr>
        <w:t xml:space="preserve"> ряд металлов Н. Н. Бекетова. Применение. Соли. Классификация. Номенклатура. Физические и химические свойства. Способы получения солей. Генетическая связь между основными классами неорганических соединений. </w:t>
      </w:r>
    </w:p>
    <w:p w:rsidR="00CF26BD" w:rsidRPr="00050479" w:rsidRDefault="00CF26BD" w:rsidP="00CF26BD">
      <w:pPr>
        <w:jc w:val="both"/>
        <w:rPr>
          <w:rFonts w:ascii="Times New Roman" w:hAnsi="Times New Roman" w:cs="Times New Roman"/>
          <w:b/>
        </w:rPr>
      </w:pPr>
      <w:r w:rsidRPr="00050479">
        <w:rPr>
          <w:rFonts w:ascii="Times New Roman" w:hAnsi="Times New Roman" w:cs="Times New Roman"/>
          <w:b/>
        </w:rPr>
        <w:t xml:space="preserve">Тема </w:t>
      </w:r>
      <w:r w:rsidRPr="00050479">
        <w:rPr>
          <w:rFonts w:ascii="Times New Roman" w:hAnsi="Times New Roman" w:cs="Times New Roman"/>
          <w:b/>
          <w:lang w:val="en-US"/>
        </w:rPr>
        <w:t>VII</w:t>
      </w:r>
      <w:r w:rsidRPr="00050479">
        <w:rPr>
          <w:rFonts w:ascii="Times New Roman" w:hAnsi="Times New Roman" w:cs="Times New Roman"/>
          <w:b/>
        </w:rPr>
        <w:t>. Периодический закон и периодическая система химических элементов Д</w:t>
      </w:r>
      <w:r w:rsidR="002F39C0" w:rsidRPr="00050479">
        <w:rPr>
          <w:rFonts w:ascii="Times New Roman" w:hAnsi="Times New Roman" w:cs="Times New Roman"/>
          <w:b/>
        </w:rPr>
        <w:t>. И. Менделеева. Строение атома.</w:t>
      </w:r>
    </w:p>
    <w:p w:rsidR="00CF26BD" w:rsidRPr="00050479" w:rsidRDefault="00CF26BD" w:rsidP="00346D5C">
      <w:pPr>
        <w:spacing w:after="0"/>
        <w:jc w:val="both"/>
        <w:rPr>
          <w:rFonts w:ascii="Times New Roman" w:hAnsi="Times New Roman" w:cs="Times New Roman"/>
          <w:b/>
        </w:rPr>
      </w:pPr>
      <w:r w:rsidRPr="00050479">
        <w:rPr>
          <w:rFonts w:ascii="Times New Roman" w:hAnsi="Times New Roman" w:cs="Times New Roman"/>
        </w:rPr>
        <w:t xml:space="preserve"> Первые попытки классификации химических элементов. Понятие о группах сходных элементов. Периодический закон Д. И. Менделеева. Периодическая таблица химических элементов. Группы и периоды. Короткий и длинный варианты периодической таблицы. Значение периодического закона. Жизнь и деятельность Д. И. Менделеева. Строение атома. Состав атомных ядер. Электроны. Изотопы. Строение электронных оболочек атомов первых 20 элементов периодической системы Д. И. Менделеева. </w:t>
      </w:r>
    </w:p>
    <w:p w:rsidR="00CF26BD" w:rsidRPr="00050479" w:rsidRDefault="00CF26BD" w:rsidP="00346D5C">
      <w:pPr>
        <w:spacing w:after="0"/>
        <w:jc w:val="both"/>
        <w:rPr>
          <w:rFonts w:ascii="Times New Roman" w:hAnsi="Times New Roman" w:cs="Times New Roman"/>
        </w:rPr>
      </w:pPr>
      <w:r w:rsidRPr="00050479">
        <w:rPr>
          <w:rFonts w:ascii="Times New Roman" w:hAnsi="Times New Roman" w:cs="Times New Roman"/>
          <w:b/>
        </w:rPr>
        <w:lastRenderedPageBreak/>
        <w:t xml:space="preserve">Тема </w:t>
      </w:r>
      <w:r w:rsidRPr="00050479">
        <w:rPr>
          <w:rFonts w:ascii="Times New Roman" w:hAnsi="Times New Roman" w:cs="Times New Roman"/>
          <w:b/>
          <w:lang w:val="en-US"/>
        </w:rPr>
        <w:t>VIII</w:t>
      </w:r>
      <w:r w:rsidRPr="00050479">
        <w:rPr>
          <w:rFonts w:ascii="Times New Roman" w:hAnsi="Times New Roman" w:cs="Times New Roman"/>
          <w:b/>
        </w:rPr>
        <w:t>. Строение веществ. Химическая связь</w:t>
      </w:r>
      <w:r w:rsidR="002F39C0" w:rsidRPr="00050479">
        <w:rPr>
          <w:rFonts w:ascii="Times New Roman" w:hAnsi="Times New Roman" w:cs="Times New Roman"/>
          <w:b/>
        </w:rPr>
        <w:t>.</w:t>
      </w:r>
    </w:p>
    <w:p w:rsidR="00CF26BD" w:rsidRPr="00050479" w:rsidRDefault="00CF26BD" w:rsidP="00346D5C">
      <w:pPr>
        <w:spacing w:after="0"/>
        <w:jc w:val="both"/>
        <w:rPr>
          <w:rFonts w:ascii="Times New Roman" w:hAnsi="Times New Roman" w:cs="Times New Roman"/>
        </w:rPr>
      </w:pPr>
      <w:proofErr w:type="spellStart"/>
      <w:r w:rsidRPr="00050479">
        <w:rPr>
          <w:rFonts w:ascii="Times New Roman" w:hAnsi="Times New Roman" w:cs="Times New Roman"/>
        </w:rPr>
        <w:t>Электроотрицательность</w:t>
      </w:r>
      <w:proofErr w:type="spellEnd"/>
      <w:r w:rsidRPr="00050479">
        <w:rPr>
          <w:rFonts w:ascii="Times New Roman" w:hAnsi="Times New Roman" w:cs="Times New Roman"/>
        </w:rPr>
        <w:t xml:space="preserve"> химических элементов. Основные виды химической св</w:t>
      </w:r>
      <w:r w:rsidR="002F39C0" w:rsidRPr="00050479">
        <w:rPr>
          <w:rFonts w:ascii="Times New Roman" w:hAnsi="Times New Roman" w:cs="Times New Roman"/>
        </w:rPr>
        <w:t xml:space="preserve">язи: </w:t>
      </w:r>
      <w:proofErr w:type="gramStart"/>
      <w:r w:rsidR="002F39C0" w:rsidRPr="00050479">
        <w:rPr>
          <w:rFonts w:ascii="Times New Roman" w:hAnsi="Times New Roman" w:cs="Times New Roman"/>
        </w:rPr>
        <w:t>ковалентная</w:t>
      </w:r>
      <w:proofErr w:type="gramEnd"/>
      <w:r w:rsidR="002F39C0" w:rsidRPr="00050479">
        <w:rPr>
          <w:rFonts w:ascii="Times New Roman" w:hAnsi="Times New Roman" w:cs="Times New Roman"/>
        </w:rPr>
        <w:t xml:space="preserve"> неполярная, ко</w:t>
      </w:r>
      <w:r w:rsidRPr="00050479">
        <w:rPr>
          <w:rFonts w:ascii="Times New Roman" w:hAnsi="Times New Roman" w:cs="Times New Roman"/>
        </w:rPr>
        <w:t xml:space="preserve">валентная полярная, ионная. Валентность элементов в свете электронной теории. Степень окисления. Правила определения степени окисления элементов. </w:t>
      </w:r>
      <w:proofErr w:type="spellStart"/>
      <w:r w:rsidRPr="00050479">
        <w:rPr>
          <w:rFonts w:ascii="Times New Roman" w:hAnsi="Times New Roman" w:cs="Times New Roman"/>
        </w:rPr>
        <w:t>Окислительн</w:t>
      </w:r>
      <w:proofErr w:type="gramStart"/>
      <w:r w:rsidRPr="00050479">
        <w:rPr>
          <w:rFonts w:ascii="Times New Roman" w:hAnsi="Times New Roman" w:cs="Times New Roman"/>
        </w:rPr>
        <w:t>о</w:t>
      </w:r>
      <w:proofErr w:type="spellEnd"/>
      <w:r w:rsidRPr="00050479">
        <w:rPr>
          <w:rFonts w:ascii="Times New Roman" w:hAnsi="Times New Roman" w:cs="Times New Roman"/>
        </w:rPr>
        <w:t>-</w:t>
      </w:r>
      <w:proofErr w:type="gramEnd"/>
      <w:r w:rsidRPr="00050479">
        <w:rPr>
          <w:rFonts w:ascii="Times New Roman" w:hAnsi="Times New Roman" w:cs="Times New Roman"/>
        </w:rPr>
        <w:t xml:space="preserve"> восстановительные реакции. </w:t>
      </w:r>
    </w:p>
    <w:bookmarkEnd w:id="0"/>
    <w:p w:rsidR="00CF26BD" w:rsidRPr="00346D5C" w:rsidRDefault="00CF26BD" w:rsidP="00CF26BD">
      <w:pPr>
        <w:ind w:firstLine="708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Список</w:t>
      </w:r>
      <w:r w:rsidR="002F39C0" w:rsidRPr="00346D5C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 литературы</w:t>
      </w:r>
      <w:r w:rsidRPr="00346D5C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:</w:t>
      </w:r>
    </w:p>
    <w:p w:rsidR="00CF26BD" w:rsidRPr="00346D5C" w:rsidRDefault="00CF26BD" w:rsidP="00CF26BD">
      <w:pPr>
        <w:numPr>
          <w:ilvl w:val="0"/>
          <w:numId w:val="4"/>
        </w:num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Рудзитис Г.Е. Химия: 8 </w:t>
      </w:r>
      <w:proofErr w:type="spellStart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.: учеб</w:t>
      </w:r>
      <w:proofErr w:type="gramStart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gramEnd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ля </w:t>
      </w:r>
      <w:proofErr w:type="spellStart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</w:t>
      </w:r>
      <w:proofErr w:type="spellEnd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Учреждений / Г.Е. Рудзитис, Ф.Г. Фельдман. – М.: Просвещение. 2011.</w:t>
      </w:r>
    </w:p>
    <w:p w:rsidR="00CF26BD" w:rsidRPr="00346D5C" w:rsidRDefault="00CF26BD" w:rsidP="00CF26BD">
      <w:pPr>
        <w:numPr>
          <w:ilvl w:val="0"/>
          <w:numId w:val="4"/>
        </w:num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Химия: 8 </w:t>
      </w:r>
      <w:proofErr w:type="spellStart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.: электронное приложение к учебнику, 2011.</w:t>
      </w:r>
    </w:p>
    <w:p w:rsidR="00CF26BD" w:rsidRPr="00346D5C" w:rsidRDefault="00CF26BD" w:rsidP="00CF26BD">
      <w:pPr>
        <w:numPr>
          <w:ilvl w:val="0"/>
          <w:numId w:val="4"/>
        </w:num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Гара</w:t>
      </w:r>
      <w:proofErr w:type="spellEnd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Н.Н. Химия: задачник с «помощником»: 8-9 классы / Н.Н. </w:t>
      </w:r>
      <w:proofErr w:type="spellStart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Гара</w:t>
      </w:r>
      <w:proofErr w:type="spellEnd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М.: Просвещение.</w:t>
      </w:r>
    </w:p>
    <w:p w:rsidR="00CF26BD" w:rsidRPr="00346D5C" w:rsidRDefault="00CF26BD" w:rsidP="00CF26BD">
      <w:pPr>
        <w:numPr>
          <w:ilvl w:val="0"/>
          <w:numId w:val="4"/>
        </w:num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Гара</w:t>
      </w:r>
      <w:proofErr w:type="spellEnd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Н.Н. Химия. Рабочие программы. Предметная линия учебников Г.Е. Рудзитиса, Ф.Г. Фельдмана. 8-9 классы/ Н.Н. </w:t>
      </w:r>
      <w:proofErr w:type="spellStart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Гара</w:t>
      </w:r>
      <w:proofErr w:type="spellEnd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М.: Просвещение.</w:t>
      </w:r>
    </w:p>
    <w:p w:rsidR="00CF26BD" w:rsidRPr="00346D5C" w:rsidRDefault="00CF26BD" w:rsidP="00CF26BD">
      <w:pPr>
        <w:numPr>
          <w:ilvl w:val="0"/>
          <w:numId w:val="4"/>
        </w:num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Радецкий</w:t>
      </w:r>
      <w:proofErr w:type="spellEnd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А.М. Химия: дидактический материал: 8-9 </w:t>
      </w:r>
      <w:proofErr w:type="spellStart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/ А.М. </w:t>
      </w:r>
      <w:proofErr w:type="spellStart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Радецкий</w:t>
      </w:r>
      <w:proofErr w:type="spellEnd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М.: Просвещение.</w:t>
      </w:r>
    </w:p>
    <w:p w:rsidR="00CF26BD" w:rsidRPr="00346D5C" w:rsidRDefault="00CF26BD" w:rsidP="00CF26BD">
      <w:pPr>
        <w:numPr>
          <w:ilvl w:val="0"/>
          <w:numId w:val="4"/>
        </w:num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Гара</w:t>
      </w:r>
      <w:proofErr w:type="spellEnd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Н.Н. Химия. Уроки: 8 </w:t>
      </w:r>
      <w:proofErr w:type="spellStart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/ Н.Н. </w:t>
      </w:r>
      <w:proofErr w:type="spellStart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Гара</w:t>
      </w:r>
      <w:proofErr w:type="spellEnd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М.: Просвещение.</w:t>
      </w:r>
    </w:p>
    <w:p w:rsidR="00CF26BD" w:rsidRPr="00346D5C" w:rsidRDefault="00CF26BD" w:rsidP="00CF26BD">
      <w:pPr>
        <w:numPr>
          <w:ilvl w:val="0"/>
          <w:numId w:val="4"/>
        </w:num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Боровских</w:t>
      </w:r>
      <w:proofErr w:type="spellEnd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Т.А. Тесты по химии. Первоначальные химические понятия. Кислород. Водород. Вода, растворы. Основные классы </w:t>
      </w:r>
      <w:proofErr w:type="spellStart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неорганичесих</w:t>
      </w:r>
      <w:proofErr w:type="spellEnd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соединений: 8 </w:t>
      </w:r>
      <w:proofErr w:type="spellStart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346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.: к учебнику Г.Е. Рудзитиса, Ф.Г. Фельдмана «Химия. 8 класс». – М.: Издательство «Экзамен», 2010.</w:t>
      </w:r>
    </w:p>
    <w:p w:rsidR="002F39C0" w:rsidRPr="00346D5C" w:rsidRDefault="002F39C0" w:rsidP="00CF26BD">
      <w:pPr>
        <w:rPr>
          <w:rFonts w:ascii="Times New Roman" w:hAnsi="Times New Roman" w:cs="Times New Roman"/>
          <w:sz w:val="24"/>
          <w:szCs w:val="24"/>
        </w:rPr>
      </w:pPr>
    </w:p>
    <w:p w:rsidR="00CF26BD" w:rsidRPr="00346D5C" w:rsidRDefault="002F39C0" w:rsidP="0010039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6D5C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Style w:val="a3"/>
        <w:tblW w:w="22634" w:type="dxa"/>
        <w:tblInd w:w="-34" w:type="dxa"/>
        <w:tblLayout w:type="fixed"/>
        <w:tblLook w:val="04A0"/>
      </w:tblPr>
      <w:tblGrid>
        <w:gridCol w:w="993"/>
        <w:gridCol w:w="9487"/>
        <w:gridCol w:w="1985"/>
        <w:gridCol w:w="1422"/>
        <w:gridCol w:w="1565"/>
        <w:gridCol w:w="7182"/>
      </w:tblGrid>
      <w:tr w:rsidR="00CF26BD" w:rsidRPr="00346D5C" w:rsidTr="002F39C0">
        <w:trPr>
          <w:gridAfter w:val="1"/>
          <w:wAfter w:w="7182" w:type="dxa"/>
          <w:trHeight w:val="768"/>
        </w:trPr>
        <w:tc>
          <w:tcPr>
            <w:tcW w:w="993" w:type="dxa"/>
            <w:vMerge w:val="restart"/>
          </w:tcPr>
          <w:p w:rsidR="00CF26BD" w:rsidRPr="00346D5C" w:rsidRDefault="00CF26BD" w:rsidP="002873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CF26BD" w:rsidRPr="00346D5C" w:rsidRDefault="00CF26BD" w:rsidP="00287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46D5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346D5C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9487" w:type="dxa"/>
            <w:vMerge w:val="restart"/>
          </w:tcPr>
          <w:p w:rsidR="00CF26BD" w:rsidRPr="00346D5C" w:rsidRDefault="00CF26BD" w:rsidP="00287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985" w:type="dxa"/>
            <w:vMerge w:val="restart"/>
          </w:tcPr>
          <w:p w:rsidR="00CF26BD" w:rsidRPr="00346D5C" w:rsidRDefault="00CF26BD" w:rsidP="0005047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987" w:type="dxa"/>
            <w:gridSpan w:val="2"/>
          </w:tcPr>
          <w:p w:rsidR="00CF26BD" w:rsidRPr="00346D5C" w:rsidRDefault="00CF26BD" w:rsidP="002873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CF26BD" w:rsidRPr="00346D5C" w:rsidRDefault="00CF26BD" w:rsidP="00287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</w:tr>
      <w:tr w:rsidR="00CF26BD" w:rsidRPr="00346D5C" w:rsidTr="00050479">
        <w:trPr>
          <w:gridAfter w:val="1"/>
          <w:wAfter w:w="7182" w:type="dxa"/>
          <w:trHeight w:val="490"/>
        </w:trPr>
        <w:tc>
          <w:tcPr>
            <w:tcW w:w="993" w:type="dxa"/>
            <w:vMerge/>
          </w:tcPr>
          <w:p w:rsidR="00CF26BD" w:rsidRPr="00346D5C" w:rsidRDefault="00CF26BD" w:rsidP="002873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87" w:type="dxa"/>
            <w:vMerge/>
          </w:tcPr>
          <w:p w:rsidR="00CF26BD" w:rsidRPr="00346D5C" w:rsidRDefault="00CF26BD" w:rsidP="002873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CF26BD" w:rsidRPr="00346D5C" w:rsidRDefault="00CF26BD" w:rsidP="002873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2" w:type="dxa"/>
          </w:tcPr>
          <w:p w:rsidR="00CF26BD" w:rsidRPr="00346D5C" w:rsidRDefault="00CF26BD" w:rsidP="00050479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565" w:type="dxa"/>
          </w:tcPr>
          <w:p w:rsidR="00CF26BD" w:rsidRPr="00346D5C" w:rsidRDefault="00CF26BD" w:rsidP="00050479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CF26BD" w:rsidRPr="00346D5C" w:rsidTr="002F39C0">
        <w:trPr>
          <w:gridAfter w:val="1"/>
          <w:wAfter w:w="7182" w:type="dxa"/>
        </w:trPr>
        <w:tc>
          <w:tcPr>
            <w:tcW w:w="993" w:type="dxa"/>
          </w:tcPr>
          <w:p w:rsidR="00CF26BD" w:rsidRPr="00346D5C" w:rsidRDefault="00CF26BD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87" w:type="dxa"/>
          </w:tcPr>
          <w:p w:rsidR="00CF26BD" w:rsidRPr="00346D5C" w:rsidRDefault="00CF26BD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Предмет химии. Методы познания в химии. Вещество. Тело.</w:t>
            </w:r>
          </w:p>
          <w:p w:rsidR="00CF26BD" w:rsidRPr="00346D5C" w:rsidRDefault="00CF26BD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Физические свойства веществ</w:t>
            </w:r>
          </w:p>
        </w:tc>
        <w:tc>
          <w:tcPr>
            <w:tcW w:w="1985" w:type="dxa"/>
          </w:tcPr>
          <w:p w:rsidR="00CF26BD" w:rsidRPr="00346D5C" w:rsidRDefault="00CF26BD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F26BD" w:rsidRPr="00346D5C" w:rsidRDefault="00CF26BD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F26BD" w:rsidRPr="00346D5C" w:rsidRDefault="00CF26BD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6BD" w:rsidRPr="00346D5C" w:rsidTr="002F39C0">
        <w:trPr>
          <w:gridAfter w:val="1"/>
          <w:wAfter w:w="7182" w:type="dxa"/>
          <w:trHeight w:val="264"/>
        </w:trPr>
        <w:tc>
          <w:tcPr>
            <w:tcW w:w="993" w:type="dxa"/>
          </w:tcPr>
          <w:p w:rsidR="00CF26BD" w:rsidRPr="00346D5C" w:rsidRDefault="00CB01E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87" w:type="dxa"/>
          </w:tcPr>
          <w:p w:rsidR="00CF26BD" w:rsidRPr="00346D5C" w:rsidRDefault="00CF26BD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Физические и химические явления. Химические реакции</w:t>
            </w:r>
          </w:p>
        </w:tc>
        <w:tc>
          <w:tcPr>
            <w:tcW w:w="1985" w:type="dxa"/>
          </w:tcPr>
          <w:p w:rsidR="00CF26BD" w:rsidRPr="00346D5C" w:rsidRDefault="00CF26BD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F26BD" w:rsidRPr="00346D5C" w:rsidRDefault="00CF26BD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F26BD" w:rsidRPr="00346D5C" w:rsidRDefault="00CF26BD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6BD" w:rsidRPr="00346D5C" w:rsidTr="002F39C0">
        <w:trPr>
          <w:gridAfter w:val="1"/>
          <w:wAfter w:w="7182" w:type="dxa"/>
          <w:trHeight w:val="283"/>
        </w:trPr>
        <w:tc>
          <w:tcPr>
            <w:tcW w:w="993" w:type="dxa"/>
          </w:tcPr>
          <w:p w:rsidR="00CF26BD" w:rsidRPr="00346D5C" w:rsidRDefault="00CB01E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CF26BD" w:rsidRPr="00346D5C" w:rsidRDefault="00CF26BD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7" w:type="dxa"/>
          </w:tcPr>
          <w:p w:rsidR="00CF26BD" w:rsidRPr="00346D5C" w:rsidRDefault="00C0362E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Молекулы,</w:t>
            </w:r>
            <w:r w:rsidR="00CF26BD" w:rsidRPr="00346D5C">
              <w:rPr>
                <w:rFonts w:ascii="Times New Roman" w:hAnsi="Times New Roman" w:cs="Times New Roman"/>
                <w:sz w:val="24"/>
                <w:szCs w:val="24"/>
              </w:rPr>
              <w:t xml:space="preserve"> атомы и ионы</w:t>
            </w:r>
          </w:p>
        </w:tc>
        <w:tc>
          <w:tcPr>
            <w:tcW w:w="1985" w:type="dxa"/>
          </w:tcPr>
          <w:p w:rsidR="00CF26BD" w:rsidRPr="00346D5C" w:rsidRDefault="00CF26BD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F26BD" w:rsidRPr="00346D5C" w:rsidRDefault="00CF26BD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F26BD" w:rsidRPr="00346D5C" w:rsidRDefault="00CF26BD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  <w:trHeight w:val="281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Простые и сложные вещества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4A09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Относительная атомная масса. Химический элемент. Знаки химических элементов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4A09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  <w:trHeight w:val="640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 xml:space="preserve">Закон постоянства состава веществ 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  <w:trHeight w:val="419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Химические формулы. Относительная  молекулярная масса. Расчеты по формуле. Массовая доля элемента в соединении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  <w:trHeight w:val="412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Валентность. Химические формулы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  <w:trHeight w:val="416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Составление формул по валентности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Закон сохранения массы веществ, его значение</w:t>
            </w:r>
          </w:p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  <w:trHeight w:val="355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Химические уравнения. Упражнения в составлении и написании химических уравнений.</w:t>
            </w:r>
          </w:p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Расчеты по уравнениям химических реакций</w:t>
            </w:r>
          </w:p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Основные типы химических реакций</w:t>
            </w:r>
          </w:p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Расчеты по уравнениям химических реакций</w:t>
            </w:r>
          </w:p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C208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 xml:space="preserve">Вода 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Вода: состав, физические, химические свойства, применение.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Вода – растворитель. Растворы. Определение массовой доли растворённого вещества.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Количество вещества. Моль. Молярная масса.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 xml:space="preserve">Закон </w:t>
            </w:r>
            <w:proofErr w:type="spellStart"/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Авагадро</w:t>
            </w:r>
            <w:proofErr w:type="spellEnd"/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Объемные отношения газов при химических реакциях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Расчеты по уравнениям химических реакций</w:t>
            </w:r>
          </w:p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Оксиды: состав, классификация свойства, получение, применение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Гидроксиды</w:t>
            </w:r>
            <w:proofErr w:type="gramStart"/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снования</w:t>
            </w:r>
            <w:proofErr w:type="spellEnd"/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: состав, классификация свойства, получение, применение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Амфотерные оксиды и гидроксиды</w:t>
            </w:r>
          </w:p>
        </w:tc>
        <w:tc>
          <w:tcPr>
            <w:tcW w:w="1985" w:type="dxa"/>
          </w:tcPr>
          <w:p w:rsidR="00C20867" w:rsidRPr="00346D5C" w:rsidRDefault="00BD2C10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750E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Кислоты: состав, классификация номенклатура, свойства, получение, применение.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Соли: состав, названия, способы получения.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Генетическая связь между классами неорганических веществ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Классификация химических элементов. Понятие о группах сходных элементов.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Периодический закон Д.И. Менделеева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 xml:space="preserve">Строение периодической системы Д.И. Менделеева. 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gridAfter w:val="1"/>
          <w:wAfter w:w="7182" w:type="dxa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Строение атома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Электроотрицательность</w:t>
            </w:r>
            <w:proofErr w:type="spellEnd"/>
            <w:r w:rsidRPr="00346D5C">
              <w:rPr>
                <w:rFonts w:ascii="Times New Roman" w:hAnsi="Times New Roman" w:cs="Times New Roman"/>
                <w:sz w:val="24"/>
                <w:szCs w:val="24"/>
              </w:rPr>
              <w:t xml:space="preserve"> химических элементов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2" w:type="dxa"/>
            <w:vMerge w:val="restart"/>
            <w:tcBorders>
              <w:top w:val="nil"/>
            </w:tcBorders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c>
          <w:tcPr>
            <w:tcW w:w="993" w:type="dxa"/>
            <w:tcBorders>
              <w:top w:val="nil"/>
            </w:tcBorders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487" w:type="dxa"/>
            <w:tcBorders>
              <w:top w:val="nil"/>
            </w:tcBorders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Основные типы химической связи</w:t>
            </w:r>
          </w:p>
        </w:tc>
        <w:tc>
          <w:tcPr>
            <w:tcW w:w="1985" w:type="dxa"/>
            <w:tcBorders>
              <w:top w:val="nil"/>
            </w:tcBorders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  <w:tcBorders>
              <w:top w:val="nil"/>
            </w:tcBorders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nil"/>
            </w:tcBorders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2" w:type="dxa"/>
            <w:vMerge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Степень окисления. Правила вычисления степени окисления элементов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2" w:type="dxa"/>
            <w:vMerge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867" w:rsidRPr="00346D5C" w:rsidTr="002F39C0">
        <w:trPr>
          <w:trHeight w:val="236"/>
        </w:trPr>
        <w:tc>
          <w:tcPr>
            <w:tcW w:w="993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487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Решение задач и выполнение упражнений по теме:</w:t>
            </w:r>
            <w:r w:rsidRPr="00346D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Строение веществ. Химическая связь»</w:t>
            </w:r>
          </w:p>
        </w:tc>
        <w:tc>
          <w:tcPr>
            <w:tcW w:w="1985" w:type="dxa"/>
          </w:tcPr>
          <w:p w:rsidR="00C20867" w:rsidRPr="00346D5C" w:rsidRDefault="00C20867" w:rsidP="00346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2" w:type="dxa"/>
            <w:vMerge/>
          </w:tcPr>
          <w:p w:rsidR="00C20867" w:rsidRPr="00346D5C" w:rsidRDefault="00C20867" w:rsidP="002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F26BD" w:rsidRPr="00346D5C" w:rsidRDefault="00CF26BD" w:rsidP="00CF26BD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F26BD" w:rsidRPr="00346D5C" w:rsidSect="0010039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B24AE"/>
    <w:multiLevelType w:val="hybridMultilevel"/>
    <w:tmpl w:val="8BD4D1BE"/>
    <w:lvl w:ilvl="0" w:tplc="120CB1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FCF2711"/>
    <w:multiLevelType w:val="multilevel"/>
    <w:tmpl w:val="E6724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855E88"/>
    <w:multiLevelType w:val="multilevel"/>
    <w:tmpl w:val="C1B27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6D0690"/>
    <w:multiLevelType w:val="multilevel"/>
    <w:tmpl w:val="E97CD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3763B4A"/>
    <w:multiLevelType w:val="multilevel"/>
    <w:tmpl w:val="763C5D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242083"/>
    <w:multiLevelType w:val="multilevel"/>
    <w:tmpl w:val="01D25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B8A7F5F"/>
    <w:multiLevelType w:val="multilevel"/>
    <w:tmpl w:val="598CB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6E27D0"/>
    <w:multiLevelType w:val="multilevel"/>
    <w:tmpl w:val="44282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0F96DA8"/>
    <w:multiLevelType w:val="multilevel"/>
    <w:tmpl w:val="05A83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1141C08"/>
    <w:multiLevelType w:val="multilevel"/>
    <w:tmpl w:val="0540A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2F22278"/>
    <w:multiLevelType w:val="multilevel"/>
    <w:tmpl w:val="18365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2F73F23"/>
    <w:multiLevelType w:val="multilevel"/>
    <w:tmpl w:val="C8084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CE6526F"/>
    <w:multiLevelType w:val="hybridMultilevel"/>
    <w:tmpl w:val="E47865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1D4D1D"/>
    <w:multiLevelType w:val="multilevel"/>
    <w:tmpl w:val="7ABE5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B410AD3"/>
    <w:multiLevelType w:val="hybridMultilevel"/>
    <w:tmpl w:val="32E6F7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0B34A6"/>
    <w:multiLevelType w:val="multilevel"/>
    <w:tmpl w:val="203C1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8360521"/>
    <w:multiLevelType w:val="multilevel"/>
    <w:tmpl w:val="FC282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10"/>
  </w:num>
  <w:num w:numId="5">
    <w:abstractNumId w:val="7"/>
  </w:num>
  <w:num w:numId="6">
    <w:abstractNumId w:val="14"/>
  </w:num>
  <w:num w:numId="7">
    <w:abstractNumId w:val="0"/>
  </w:num>
  <w:num w:numId="8">
    <w:abstractNumId w:val="13"/>
  </w:num>
  <w:num w:numId="9">
    <w:abstractNumId w:val="11"/>
  </w:num>
  <w:num w:numId="10">
    <w:abstractNumId w:val="2"/>
  </w:num>
  <w:num w:numId="11">
    <w:abstractNumId w:val="16"/>
  </w:num>
  <w:num w:numId="12">
    <w:abstractNumId w:val="9"/>
  </w:num>
  <w:num w:numId="13">
    <w:abstractNumId w:val="1"/>
  </w:num>
  <w:num w:numId="14">
    <w:abstractNumId w:val="3"/>
  </w:num>
  <w:num w:numId="15">
    <w:abstractNumId w:val="15"/>
  </w:num>
  <w:num w:numId="16">
    <w:abstractNumId w:val="8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00392"/>
    <w:rsid w:val="00034660"/>
    <w:rsid w:val="00050479"/>
    <w:rsid w:val="00060F0F"/>
    <w:rsid w:val="00100392"/>
    <w:rsid w:val="002873C8"/>
    <w:rsid w:val="002F39C0"/>
    <w:rsid w:val="00346D5C"/>
    <w:rsid w:val="00364902"/>
    <w:rsid w:val="0042501D"/>
    <w:rsid w:val="00484172"/>
    <w:rsid w:val="0049039B"/>
    <w:rsid w:val="005F1F09"/>
    <w:rsid w:val="00750E0B"/>
    <w:rsid w:val="00806B94"/>
    <w:rsid w:val="008665EF"/>
    <w:rsid w:val="008730CA"/>
    <w:rsid w:val="00903AB3"/>
    <w:rsid w:val="0099523A"/>
    <w:rsid w:val="00A75BE5"/>
    <w:rsid w:val="00BA544D"/>
    <w:rsid w:val="00BD2C10"/>
    <w:rsid w:val="00C0362E"/>
    <w:rsid w:val="00C20867"/>
    <w:rsid w:val="00CB01E7"/>
    <w:rsid w:val="00CF26BD"/>
    <w:rsid w:val="00ED3381"/>
    <w:rsid w:val="00F66A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392"/>
  </w:style>
  <w:style w:type="paragraph" w:styleId="1">
    <w:name w:val="heading 1"/>
    <w:basedOn w:val="a"/>
    <w:link w:val="10"/>
    <w:uiPriority w:val="9"/>
    <w:qFormat/>
    <w:rsid w:val="0010039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0039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59"/>
    <w:rsid w:val="00CF26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Стиль"/>
    <w:rsid w:val="00CF26B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c24">
    <w:name w:val="c24"/>
    <w:basedOn w:val="a"/>
    <w:rsid w:val="00CF26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CF26BD"/>
  </w:style>
  <w:style w:type="character" w:customStyle="1" w:styleId="c15">
    <w:name w:val="c15"/>
    <w:basedOn w:val="a0"/>
    <w:rsid w:val="00CF26BD"/>
  </w:style>
  <w:style w:type="paragraph" w:customStyle="1" w:styleId="c62">
    <w:name w:val="c62"/>
    <w:basedOn w:val="a"/>
    <w:rsid w:val="00CF26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CF26BD"/>
  </w:style>
  <w:style w:type="paragraph" w:customStyle="1" w:styleId="c3">
    <w:name w:val="c3"/>
    <w:basedOn w:val="a"/>
    <w:rsid w:val="00CF26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CF26BD"/>
  </w:style>
  <w:style w:type="character" w:customStyle="1" w:styleId="c27">
    <w:name w:val="c27"/>
    <w:basedOn w:val="a0"/>
    <w:rsid w:val="00CF26BD"/>
  </w:style>
  <w:style w:type="character" w:customStyle="1" w:styleId="c34">
    <w:name w:val="c34"/>
    <w:basedOn w:val="a0"/>
    <w:rsid w:val="00CF26BD"/>
  </w:style>
  <w:style w:type="character" w:customStyle="1" w:styleId="c4">
    <w:name w:val="c4"/>
    <w:basedOn w:val="a0"/>
    <w:rsid w:val="00CF26BD"/>
  </w:style>
  <w:style w:type="character" w:customStyle="1" w:styleId="c37">
    <w:name w:val="c37"/>
    <w:basedOn w:val="a0"/>
    <w:rsid w:val="00CF26BD"/>
  </w:style>
  <w:style w:type="character" w:customStyle="1" w:styleId="c16">
    <w:name w:val="c16"/>
    <w:basedOn w:val="a0"/>
    <w:rsid w:val="00CF26BD"/>
  </w:style>
  <w:style w:type="paragraph" w:customStyle="1" w:styleId="c11">
    <w:name w:val="c11"/>
    <w:basedOn w:val="a"/>
    <w:rsid w:val="00CF26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F26BD"/>
  </w:style>
  <w:style w:type="paragraph" w:customStyle="1" w:styleId="c73">
    <w:name w:val="c73"/>
    <w:basedOn w:val="a"/>
    <w:rsid w:val="00CF26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3">
    <w:name w:val="c63"/>
    <w:basedOn w:val="a"/>
    <w:rsid w:val="00CF26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7">
    <w:name w:val="c57"/>
    <w:basedOn w:val="a"/>
    <w:rsid w:val="00CF26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0">
    <w:name w:val="c40"/>
    <w:basedOn w:val="a"/>
    <w:rsid w:val="00CF26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CF26B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CF26BD"/>
    <w:pPr>
      <w:spacing w:after="0" w:line="240" w:lineRule="auto"/>
      <w:ind w:left="720"/>
      <w:contextualSpacing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018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80DC37-3BC4-4E3C-BAEE-8E8DA3D90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6</Pages>
  <Words>1969</Words>
  <Characters>11224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ICL</cp:lastModifiedBy>
  <cp:revision>21</cp:revision>
  <dcterms:created xsi:type="dcterms:W3CDTF">2021-09-27T14:33:00Z</dcterms:created>
  <dcterms:modified xsi:type="dcterms:W3CDTF">2023-11-09T11:57:00Z</dcterms:modified>
</cp:coreProperties>
</file>