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D22" w:rsidRPr="00D32D22" w:rsidRDefault="00D32D22" w:rsidP="00D32D22">
      <w:pPr>
        <w:pBdr>
          <w:top w:val="single" w:sz="8" w:space="0" w:color="9F2936"/>
          <w:left w:val="single" w:sz="8" w:space="0" w:color="9F2936"/>
          <w:bottom w:val="single" w:sz="8" w:space="0" w:color="9F2936"/>
          <w:right w:val="single" w:sz="8" w:space="0" w:color="9F2936"/>
        </w:pBdr>
        <w:shd w:val="clear" w:color="auto" w:fill="F2CDD1"/>
        <w:spacing w:before="480" w:after="100" w:line="269" w:lineRule="auto"/>
        <w:contextualSpacing/>
        <w:jc w:val="both"/>
        <w:outlineLvl w:val="0"/>
        <w:rPr>
          <w:rFonts w:ascii="Calibri" w:eastAsia="Times New Roman" w:hAnsi="Calibri" w:cs="Times New Roman"/>
          <w:b/>
          <w:bCs/>
          <w:i/>
          <w:iCs/>
          <w:color w:val="4E141A"/>
          <w:lang w:val="tt-RU" w:bidi="en-US"/>
        </w:rPr>
      </w:pPr>
      <w:r w:rsidRPr="00D32D22">
        <w:rPr>
          <w:rFonts w:ascii="Calibri" w:eastAsia="Times New Roman" w:hAnsi="Calibri" w:cs="Times New Roman"/>
          <w:i/>
          <w:color w:val="FFFFFF"/>
          <w:sz w:val="144"/>
          <w:szCs w:val="144"/>
          <w:bdr w:val="single" w:sz="18" w:space="0" w:color="9F2936"/>
          <w:shd w:val="clear" w:color="auto" w:fill="9F2936"/>
          <w:lang w:val="en-US" w:bidi="en-US"/>
        </w:rPr>
        <w:t>К</w:t>
      </w:r>
      <w:proofErr w:type="spellStart"/>
      <w:r w:rsidRPr="00D32D22">
        <w:rPr>
          <w:rFonts w:ascii="Calibri" w:eastAsia="Times New Roman" w:hAnsi="Calibri" w:cs="Times New Roman"/>
          <w:i/>
          <w:color w:val="FFFFFF"/>
          <w:sz w:val="144"/>
          <w:szCs w:val="144"/>
          <w:bdr w:val="single" w:sz="18" w:space="0" w:color="9F2936"/>
          <w:shd w:val="clear" w:color="auto" w:fill="9F2936"/>
          <w:lang w:bidi="en-US"/>
        </w:rPr>
        <w:t>ырмыска</w:t>
      </w:r>
      <w:proofErr w:type="spellEnd"/>
      <w:r w:rsidRPr="00D32D22">
        <w:rPr>
          <w:rFonts w:ascii="Calibri" w:eastAsia="Times New Roman" w:hAnsi="Calibri" w:cs="Times New Roman"/>
          <w:b/>
          <w:bCs/>
          <w:i/>
          <w:iCs/>
          <w:color w:val="4E141A"/>
          <w:lang w:val="tt-RU" w:bidi="en-US"/>
        </w:rPr>
        <w:t xml:space="preserve">  </w:t>
      </w:r>
      <w:r w:rsidRPr="00D32D22">
        <w:rPr>
          <w:rFonts w:ascii="Calibri" w:eastAsia="Times New Roman" w:hAnsi="Calibri" w:cs="Times New Roman"/>
          <w:b/>
          <w:bCs/>
          <w:i/>
          <w:iCs/>
          <w:noProof/>
          <w:color w:val="4E141A"/>
          <w:lang w:eastAsia="ru-RU"/>
        </w:rPr>
        <w:drawing>
          <wp:inline distT="0" distB="0" distL="0" distR="0" wp14:anchorId="569C1B29" wp14:editId="3DCACDF5">
            <wp:extent cx="1117600" cy="1538605"/>
            <wp:effectExtent l="0" t="0" r="635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538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2D22" w:rsidRPr="00D32D22" w:rsidRDefault="00D32D22" w:rsidP="00D32D22">
      <w:pPr>
        <w:widowControl w:val="0"/>
        <w:spacing w:after="0" w:line="240" w:lineRule="auto"/>
        <w:jc w:val="both"/>
        <w:rPr>
          <w:rFonts w:ascii="Calibri" w:eastAsia="Times New Roman" w:hAnsi="Calibri" w:cs="Times New Roman"/>
          <w:color w:val="FF0000"/>
          <w:kern w:val="28"/>
          <w:sz w:val="38"/>
          <w:szCs w:val="38"/>
          <w:lang w:val="tt-RU" w:eastAsia="ru-RU"/>
        </w:rPr>
      </w:pPr>
      <w:r w:rsidRPr="00D32D22">
        <w:rPr>
          <w:rFonts w:ascii="Calibri" w:eastAsia="Times New Roman" w:hAnsi="Calibri" w:cs="Times New Roman"/>
          <w:color w:val="FF0000"/>
          <w:kern w:val="28"/>
          <w:sz w:val="38"/>
          <w:szCs w:val="38"/>
          <w:lang w:val="tt-RU" w:eastAsia="ru-RU"/>
        </w:rPr>
        <w:t>Бәйрәкә урта мәктәбенең “Сердәш” балалар оешмасы</w:t>
      </w:r>
    </w:p>
    <w:p w:rsidR="00D32D22" w:rsidRPr="00D32D22" w:rsidRDefault="007E216C" w:rsidP="00D32D22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№2</w:t>
      </w:r>
    </w:p>
    <w:p w:rsidR="00D32D22" w:rsidRPr="00D32D22" w:rsidRDefault="00D32D22" w:rsidP="00DD49AF">
      <w:pPr>
        <w:spacing w:after="0"/>
        <w:ind w:firstLine="708"/>
        <w:jc w:val="center"/>
        <w:rPr>
          <w:b/>
          <w:color w:val="17365D" w:themeColor="text2" w:themeShade="BF"/>
          <w:sz w:val="28"/>
          <w:szCs w:val="28"/>
        </w:rPr>
      </w:pPr>
      <w:r w:rsidRPr="00D32D22">
        <w:rPr>
          <w:b/>
          <w:color w:val="17365D" w:themeColor="text2" w:themeShade="BF"/>
          <w:sz w:val="28"/>
          <w:szCs w:val="28"/>
        </w:rPr>
        <w:t>И снова нас ждала «Зарница»</w:t>
      </w:r>
    </w:p>
    <w:p w:rsidR="00D32D22" w:rsidRPr="00D32D22" w:rsidRDefault="00DD49AF" w:rsidP="00D32D22">
      <w:pPr>
        <w:spacing w:after="0"/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72E9A5DD" wp14:editId="088D0620">
            <wp:simplePos x="0" y="0"/>
            <wp:positionH relativeFrom="column">
              <wp:posOffset>127635</wp:posOffset>
            </wp:positionH>
            <wp:positionV relativeFrom="paragraph">
              <wp:posOffset>1256665</wp:posOffset>
            </wp:positionV>
            <wp:extent cx="5918835" cy="2786380"/>
            <wp:effectExtent l="0" t="0" r="0" b="0"/>
            <wp:wrapThrough wrapText="bothSides">
              <wp:wrapPolygon edited="0">
                <wp:start x="0" y="0"/>
                <wp:lineTo x="0" y="21413"/>
                <wp:lineTo x="21482" y="21413"/>
                <wp:lineTo x="21482" y="0"/>
                <wp:lineTo x="0" y="0"/>
              </wp:wrapPolygon>
            </wp:wrapThrough>
            <wp:docPr id="15" name="Рисунок 15" descr="C:\Users\2755~1\AppData\Local\Temp\Rar$DI02.250\P_20190914_112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Rar$DI02.250\P_20190914_1124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1510" r="-1181" b="15009"/>
                    <a:stretch/>
                  </pic:blipFill>
                  <pic:spPr bwMode="auto">
                    <a:xfrm>
                      <a:off x="0" y="0"/>
                      <a:ext cx="5918835" cy="278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D22" w:rsidRPr="00D32D22">
        <w:rPr>
          <w:sz w:val="28"/>
          <w:szCs w:val="28"/>
        </w:rPr>
        <w:t>Традиционно  в  начале  учебного  года  в  школе  проходит  военно-спортивная   игра  «Зарница». Этот год не стал исключением.   Увлекательные  соревнования  проводились  для  учащихся  5-11-х классов  14 сентября. Команды-участницы  ждали  игру  с  нетерпением. Начало было традиционным: общее построение, где  командиры  обязательно сдавали рапорт, а судьи проверили готовность каждой команды.  После получения  маршрутных листов все отправились на соревнования.</w:t>
      </w:r>
      <w:r w:rsidRPr="00DD49AF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32D22" w:rsidRPr="00D32D22" w:rsidRDefault="00D32D22" w:rsidP="00D32D22">
      <w:pPr>
        <w:spacing w:after="0"/>
        <w:ind w:firstLine="708"/>
        <w:jc w:val="both"/>
        <w:rPr>
          <w:sz w:val="28"/>
          <w:szCs w:val="28"/>
        </w:rPr>
      </w:pPr>
      <w:r w:rsidRPr="00D32D22">
        <w:rPr>
          <w:sz w:val="28"/>
          <w:szCs w:val="28"/>
        </w:rPr>
        <w:t xml:space="preserve">Командам предстояло показать свои знания и умения на разных этапах игры. Переноска раненого, оказание первой медицинской помощи,  стрельба в цель,  викторина на военную тематику, и это далеко  не полный перечень заданий, которые предстояло выполнить участникам. На каждом этапе </w:t>
      </w:r>
      <w:r w:rsidRPr="00D32D22">
        <w:rPr>
          <w:sz w:val="28"/>
          <w:szCs w:val="28"/>
        </w:rPr>
        <w:lastRenderedPageBreak/>
        <w:t>команды зарабатывали баллы. Многие участники сошлись во мнении, что именно игры  определяли  самую  ловкую  и  умелую  команду.</w:t>
      </w:r>
      <w:r w:rsidRPr="00D32D22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32D22" w:rsidRPr="00D32D22" w:rsidRDefault="00D32D22" w:rsidP="00D32D22">
      <w:pPr>
        <w:spacing w:after="0"/>
        <w:ind w:firstLine="708"/>
        <w:jc w:val="both"/>
        <w:rPr>
          <w:sz w:val="28"/>
          <w:szCs w:val="28"/>
        </w:rPr>
      </w:pPr>
      <w:r w:rsidRPr="00D32D22">
        <w:rPr>
          <w:sz w:val="28"/>
          <w:szCs w:val="28"/>
        </w:rPr>
        <w:t>Не меньший интерес у участников вызвал этап «Стрельба цель».</w:t>
      </w:r>
    </w:p>
    <w:p w:rsidR="00D32D22" w:rsidRPr="00D32D22" w:rsidRDefault="00DD49AF" w:rsidP="00D32D22">
      <w:pPr>
        <w:spacing w:after="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6DA42AD1" wp14:editId="4E0B73AF">
            <wp:simplePos x="0" y="0"/>
            <wp:positionH relativeFrom="column">
              <wp:posOffset>-88900</wp:posOffset>
            </wp:positionH>
            <wp:positionV relativeFrom="paragraph">
              <wp:posOffset>142875</wp:posOffset>
            </wp:positionV>
            <wp:extent cx="3143885" cy="2694940"/>
            <wp:effectExtent l="0" t="0" r="0" b="0"/>
            <wp:wrapThrough wrapText="bothSides">
              <wp:wrapPolygon edited="0">
                <wp:start x="0" y="0"/>
                <wp:lineTo x="0" y="21376"/>
                <wp:lineTo x="21465" y="21376"/>
                <wp:lineTo x="21465" y="0"/>
                <wp:lineTo x="0" y="0"/>
              </wp:wrapPolygon>
            </wp:wrapThrough>
            <wp:docPr id="13" name="Рисунок 13" descr="C:\Users\2755~1\AppData\Local\Temp\Rar$DI00.797\IMG-20190914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Rar$DI00.797\IMG-20190914-WA00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63" r="317" b="21359"/>
                    <a:stretch/>
                  </pic:blipFill>
                  <pic:spPr bwMode="auto">
                    <a:xfrm>
                      <a:off x="0" y="0"/>
                      <a:ext cx="3143885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D22" w:rsidRPr="00D32D22">
        <w:rPr>
          <w:sz w:val="28"/>
          <w:szCs w:val="28"/>
        </w:rPr>
        <w:t>Игра проходила очень дружно и организованно. Каждый из участников понимал, что сегодня действительно «Один за всех, и все за одного». Даже педагоги не остались в стороне от этих увлекательных состязаний, как могли, помогали своим воспитанникам и, конечно же, переживали за них.</w:t>
      </w:r>
    </w:p>
    <w:p w:rsidR="00D32D22" w:rsidRPr="00D32D22" w:rsidRDefault="00D32D22" w:rsidP="00D32D22">
      <w:pPr>
        <w:spacing w:after="0"/>
        <w:ind w:firstLine="708"/>
        <w:jc w:val="both"/>
        <w:rPr>
          <w:sz w:val="28"/>
          <w:szCs w:val="28"/>
        </w:rPr>
      </w:pPr>
      <w:r w:rsidRPr="00D32D22">
        <w:rPr>
          <w:sz w:val="28"/>
          <w:szCs w:val="28"/>
        </w:rPr>
        <w:t>Все  команды прошли  этапы очень достойно. Кто-то оказался лучшим в одном, а кто-то – в другом.</w:t>
      </w:r>
      <w:r w:rsidRPr="00D32D22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32D22" w:rsidRPr="00D32D22" w:rsidRDefault="00DD49AF" w:rsidP="00D32D22">
      <w:pPr>
        <w:spacing w:after="0"/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459EE538" wp14:editId="7BCC6118">
            <wp:simplePos x="0" y="0"/>
            <wp:positionH relativeFrom="column">
              <wp:posOffset>214630</wp:posOffset>
            </wp:positionH>
            <wp:positionV relativeFrom="paragraph">
              <wp:posOffset>581025</wp:posOffset>
            </wp:positionV>
            <wp:extent cx="2796540" cy="3729355"/>
            <wp:effectExtent l="0" t="0" r="3810" b="4445"/>
            <wp:wrapThrough wrapText="bothSides">
              <wp:wrapPolygon edited="0">
                <wp:start x="0" y="0"/>
                <wp:lineTo x="0" y="21515"/>
                <wp:lineTo x="21482" y="21515"/>
                <wp:lineTo x="21482" y="0"/>
                <wp:lineTo x="0" y="0"/>
              </wp:wrapPolygon>
            </wp:wrapThrough>
            <wp:docPr id="14" name="Рисунок 14" descr="C:\Users\2755~1\AppData\Local\Temp\Rar$DI13.937\IMG-20190914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Rar$DI13.937\IMG-20190914-WA00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40" cy="372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D22" w:rsidRPr="00D32D22">
        <w:rPr>
          <w:sz w:val="28"/>
          <w:szCs w:val="28"/>
        </w:rPr>
        <w:t xml:space="preserve">С огромным нетерпением участники ожидали самого ответственного момента — подведения итогов соревнований. Судьям  пришлось в этот день нелегко: команды настолько хорошо выступали, что определить </w:t>
      </w:r>
      <w:proofErr w:type="gramStart"/>
      <w:r w:rsidR="00D32D22" w:rsidRPr="00D32D22">
        <w:rPr>
          <w:sz w:val="28"/>
          <w:szCs w:val="28"/>
        </w:rPr>
        <w:t>лучших</w:t>
      </w:r>
      <w:proofErr w:type="gramEnd"/>
      <w:r w:rsidR="00D32D22" w:rsidRPr="00D32D22">
        <w:rPr>
          <w:sz w:val="28"/>
          <w:szCs w:val="28"/>
        </w:rPr>
        <w:t xml:space="preserve"> было очень трудно. Но итоги были подведены. Победителями стала третья группа. Все команды-участницы получили грамоты.</w:t>
      </w:r>
    </w:p>
    <w:p w:rsidR="00D32D22" w:rsidRPr="00D32D22" w:rsidRDefault="00D32D22" w:rsidP="00DD49AF">
      <w:pPr>
        <w:spacing w:after="0"/>
        <w:jc w:val="both"/>
        <w:rPr>
          <w:rFonts w:ascii="Calibri" w:eastAsia="Times New Roman" w:hAnsi="Calibri" w:cs="Times New Roman"/>
          <w:i/>
          <w:iCs/>
          <w:sz w:val="28"/>
          <w:szCs w:val="28"/>
          <w:lang w:bidi="en-US"/>
        </w:rPr>
      </w:pPr>
      <w:r w:rsidRPr="00D32D22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D32D22">
        <w:rPr>
          <w:sz w:val="28"/>
          <w:szCs w:val="28"/>
        </w:rPr>
        <w:t>Несомненно, в ходе подобных  игр учащиеся приобретают практические навыки начальной военной подготовки и медицины, спортивные умения и навыки. И, конечно же, игровые моменты создают интерес, вызывают стремления ежегодно проводить такие мероприятия и позволяют лучше усвоить и закрепить  имеющийся теоретический материал на практике. Такие соревнования формируют и развивают морально-психологические качества учащихся.</w:t>
      </w:r>
      <w:r w:rsidR="00DD49AF">
        <w:rPr>
          <w:sz w:val="28"/>
          <w:szCs w:val="28"/>
        </w:rPr>
        <w:t xml:space="preserve"> </w:t>
      </w:r>
    </w:p>
    <w:p w:rsidR="00D32D22" w:rsidRDefault="00DD49AF" w:rsidP="00DD49AF">
      <w:pPr>
        <w:spacing w:after="0"/>
        <w:jc w:val="right"/>
        <w:rPr>
          <w:sz w:val="28"/>
          <w:szCs w:val="28"/>
        </w:rPr>
      </w:pPr>
      <w:r w:rsidRPr="00D32D22">
        <w:rPr>
          <w:rFonts w:ascii="Calibri" w:eastAsia="Times New Roman" w:hAnsi="Calibri" w:cs="Times New Roman"/>
          <w:i/>
          <w:iCs/>
          <w:noProof/>
          <w:sz w:val="28"/>
          <w:szCs w:val="28"/>
          <w:lang w:eastAsia="ru-RU"/>
        </w:rPr>
        <w:drawing>
          <wp:inline distT="0" distB="0" distL="0" distR="0" wp14:anchorId="0C14B92A" wp14:editId="12102F3E">
            <wp:extent cx="569595" cy="784225"/>
            <wp:effectExtent l="0" t="0" r="190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2D22" w:rsidRPr="00D32D22" w:rsidRDefault="007E216C" w:rsidP="00D32D22">
      <w:pPr>
        <w:spacing w:after="0"/>
        <w:jc w:val="center"/>
        <w:rPr>
          <w:b/>
          <w:noProof/>
          <w:color w:val="17365D" w:themeColor="text2" w:themeShade="BF"/>
          <w:sz w:val="28"/>
          <w:szCs w:val="28"/>
          <w:lang w:eastAsia="ru-RU"/>
        </w:rPr>
      </w:pPr>
      <w:bookmarkStart w:id="0" w:name="_GoBack"/>
      <w:bookmarkEnd w:id="0"/>
      <w:r w:rsidRPr="00D32D22">
        <w:rPr>
          <w:rFonts w:cstheme="minorHAnsi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1EA90368" wp14:editId="54F47AC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360930" cy="2360930"/>
            <wp:effectExtent l="0" t="0" r="1270" b="127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азета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0314" cy="23603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2D22" w:rsidRPr="00D32D22">
        <w:rPr>
          <w:b/>
          <w:color w:val="17365D" w:themeColor="text2" w:themeShade="BF"/>
          <w:sz w:val="28"/>
          <w:szCs w:val="28"/>
        </w:rPr>
        <w:t>А знаете ли вы об  учебных  заведениях  других стран?</w:t>
      </w:r>
    </w:p>
    <w:p w:rsidR="00D32D22" w:rsidRPr="00D32D22" w:rsidRDefault="00D32D22" w:rsidP="00D32D22">
      <w:pPr>
        <w:spacing w:after="0"/>
        <w:jc w:val="both"/>
        <w:rPr>
          <w:rFonts w:cstheme="minorHAnsi"/>
          <w:sz w:val="28"/>
          <w:szCs w:val="28"/>
        </w:rPr>
      </w:pPr>
      <w:r w:rsidRPr="00D32D22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 1.</w:t>
      </w:r>
      <w:r w:rsidRPr="00D32D22">
        <w:rPr>
          <w:rFonts w:cstheme="minorHAnsi"/>
          <w:bCs/>
          <w:color w:val="000000"/>
          <w:sz w:val="28"/>
          <w:szCs w:val="28"/>
          <w:shd w:val="clear" w:color="auto" w:fill="FFFFFF"/>
        </w:rPr>
        <w:t>В Бангладеш есть большее 100 школ, расположенных на лодках. У каждой есть доступ в Интернет, библиотека, и школа работает на солнечных батареях</w:t>
      </w:r>
      <w:r w:rsidRPr="00D32D22">
        <w:rPr>
          <w:rFonts w:cstheme="minorHAnsi"/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D32D22" w:rsidRPr="00D32D22" w:rsidRDefault="007E216C" w:rsidP="00D32D22">
      <w:pPr>
        <w:spacing w:after="0"/>
        <w:jc w:val="both"/>
        <w:rPr>
          <w:rFonts w:cstheme="minorHAnsi"/>
          <w:color w:val="000000"/>
          <w:sz w:val="28"/>
          <w:szCs w:val="28"/>
          <w:shd w:val="clear" w:color="auto" w:fill="FFFFFF"/>
        </w:rPr>
      </w:pPr>
      <w:r w:rsidRPr="00D32D22">
        <w:rPr>
          <w:rFonts w:cstheme="minorHAnsi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2445C9C5" wp14:editId="245A4B15">
            <wp:simplePos x="0" y="0"/>
            <wp:positionH relativeFrom="column">
              <wp:posOffset>404495</wp:posOffset>
            </wp:positionH>
            <wp:positionV relativeFrom="paragraph">
              <wp:posOffset>975995</wp:posOffset>
            </wp:positionV>
            <wp:extent cx="3253105" cy="2169795"/>
            <wp:effectExtent l="0" t="0" r="4445" b="1905"/>
            <wp:wrapThrough wrapText="bothSides">
              <wp:wrapPolygon edited="0">
                <wp:start x="0" y="0"/>
                <wp:lineTo x="0" y="21429"/>
                <wp:lineTo x="21503" y="21429"/>
                <wp:lineTo x="21503" y="0"/>
                <wp:lineTo x="0" y="0"/>
              </wp:wrapPolygon>
            </wp:wrapThrough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азета кот.webp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3105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2D22" w:rsidRPr="00D32D22">
        <w:rPr>
          <w:rFonts w:cstheme="minorHAnsi"/>
          <w:b/>
          <w:bCs/>
          <w:color w:val="000000"/>
          <w:sz w:val="28"/>
          <w:szCs w:val="28"/>
          <w:shd w:val="clear" w:color="auto" w:fill="FFFFFF"/>
        </w:rPr>
        <w:t>2</w:t>
      </w:r>
      <w:r w:rsidR="00D32D22" w:rsidRPr="00D32D22">
        <w:rPr>
          <w:rFonts w:cstheme="minorHAnsi"/>
          <w:bCs/>
          <w:color w:val="000000"/>
          <w:sz w:val="28"/>
          <w:szCs w:val="28"/>
          <w:shd w:val="clear" w:color="auto" w:fill="FFFFFF"/>
        </w:rPr>
        <w:t>.Ученики в Китае получают больше всего домашнего задания в мире</w:t>
      </w:r>
      <w:r w:rsidR="00D32D22" w:rsidRPr="00D32D22">
        <w:rPr>
          <w:rFonts w:cstheme="minorHAnsi"/>
          <w:b/>
          <w:bCs/>
          <w:color w:val="000000"/>
          <w:sz w:val="28"/>
          <w:szCs w:val="28"/>
          <w:shd w:val="clear" w:color="auto" w:fill="FFFFFF"/>
        </w:rPr>
        <w:t>.</w:t>
      </w:r>
      <w:r w:rsidR="00D32D22" w:rsidRPr="00D32D22">
        <w:rPr>
          <w:rFonts w:cstheme="minorHAnsi"/>
          <w:color w:val="000000"/>
          <w:sz w:val="28"/>
          <w:szCs w:val="28"/>
          <w:shd w:val="clear" w:color="auto" w:fill="FFFFFF"/>
        </w:rPr>
        <w:t xml:space="preserve"> В среднем подростки тратят около 14 часов в неделю на домашние задания.</w:t>
      </w:r>
    </w:p>
    <w:p w:rsidR="00D32D22" w:rsidRPr="00D32D22" w:rsidRDefault="00D32D22" w:rsidP="00D32D22">
      <w:pPr>
        <w:spacing w:after="0"/>
        <w:jc w:val="both"/>
        <w:rPr>
          <w:rFonts w:cstheme="minorHAnsi"/>
          <w:sz w:val="28"/>
          <w:szCs w:val="28"/>
        </w:rPr>
      </w:pPr>
    </w:p>
    <w:p w:rsidR="00D32D22" w:rsidRPr="00D32D22" w:rsidRDefault="00D32D22" w:rsidP="00D32D22">
      <w:pPr>
        <w:pStyle w:val="paragraph"/>
        <w:shd w:val="clear" w:color="auto" w:fill="FFFFFF"/>
        <w:spacing w:before="180" w:beforeAutospacing="0" w:after="0" w:afterAutospacing="0" w:line="276" w:lineRule="auto"/>
        <w:jc w:val="both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  <w:r w:rsidRPr="00D32D22">
        <w:rPr>
          <w:rFonts w:asciiTheme="minorHAnsi" w:hAnsiTheme="minorHAnsi" w:cstheme="minorHAnsi"/>
          <w:b/>
          <w:bCs/>
          <w:color w:val="000000"/>
          <w:sz w:val="28"/>
          <w:szCs w:val="28"/>
        </w:rPr>
        <w:t>3</w:t>
      </w:r>
      <w:r w:rsidRPr="00D32D22">
        <w:rPr>
          <w:rFonts w:asciiTheme="minorHAnsi" w:hAnsiTheme="minorHAnsi" w:cstheme="minorHAnsi"/>
          <w:bCs/>
          <w:color w:val="000000"/>
          <w:sz w:val="28"/>
          <w:szCs w:val="28"/>
        </w:rPr>
        <w:t>.Школа в Германии была построена в форме огромной белой кошки вместе с усами и круглыми окнами в форме глаз</w:t>
      </w:r>
      <w:r w:rsidRPr="00D32D22">
        <w:rPr>
          <w:rFonts w:asciiTheme="minorHAnsi" w:hAnsiTheme="minorHAnsi" w:cstheme="minorHAnsi"/>
          <w:b/>
          <w:bCs/>
          <w:color w:val="000000"/>
          <w:sz w:val="28"/>
          <w:szCs w:val="28"/>
        </w:rPr>
        <w:t>.</w:t>
      </w:r>
    </w:p>
    <w:p w:rsidR="00D32D22" w:rsidRPr="00D32D22" w:rsidRDefault="007E216C" w:rsidP="00D32D22">
      <w:pPr>
        <w:pStyle w:val="paragraph"/>
        <w:shd w:val="clear" w:color="auto" w:fill="FFFFFF"/>
        <w:spacing w:before="180" w:beforeAutospacing="0" w:after="0" w:afterAutospacing="0" w:line="276" w:lineRule="auto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 w:rsidRPr="00D32D22">
        <w:rPr>
          <w:rFonts w:asciiTheme="minorHAnsi" w:hAnsiTheme="minorHAnsi" w:cstheme="minorHAnsi"/>
          <w:bCs/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3046B934" wp14:editId="243BD503">
            <wp:simplePos x="0" y="0"/>
            <wp:positionH relativeFrom="column">
              <wp:posOffset>3258820</wp:posOffset>
            </wp:positionH>
            <wp:positionV relativeFrom="paragraph">
              <wp:posOffset>1076960</wp:posOffset>
            </wp:positionV>
            <wp:extent cx="2863850" cy="1991995"/>
            <wp:effectExtent l="0" t="0" r="0" b="8255"/>
            <wp:wrapThrough wrapText="bothSides">
              <wp:wrapPolygon edited="0">
                <wp:start x="0" y="0"/>
                <wp:lineTo x="0" y="21483"/>
                <wp:lineTo x="21408" y="21483"/>
                <wp:lineTo x="21408" y="0"/>
                <wp:lineTo x="0" y="0"/>
              </wp:wrapPolygon>
            </wp:wrapThrough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азета школа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3850" cy="1991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D22" w:rsidRPr="00D32D22">
        <w:rPr>
          <w:rFonts w:asciiTheme="minorHAnsi" w:hAnsiTheme="minorHAnsi" w:cstheme="minorHAnsi"/>
          <w:color w:val="000000"/>
          <w:sz w:val="28"/>
          <w:szCs w:val="28"/>
        </w:rPr>
        <w:tab/>
        <w:t>Когда ученики приходят в школу, они заходят в здание через рот "кошки". Внутри школа похожа на все остальные, но есть еще одна заманчивая особенность – хвост кошки также служит горкой для учеников.</w:t>
      </w:r>
    </w:p>
    <w:p w:rsidR="00D32D22" w:rsidRPr="00D32D22" w:rsidRDefault="007E216C" w:rsidP="00D32D22">
      <w:pPr>
        <w:pStyle w:val="paragraph"/>
        <w:shd w:val="clear" w:color="auto" w:fill="FFFFFF"/>
        <w:spacing w:before="180" w:beforeAutospacing="0" w:after="0" w:afterAutospacing="0" w:line="276" w:lineRule="auto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 w:rsidRPr="00D32D22">
        <w:rPr>
          <w:rFonts w:asciiTheme="minorHAnsi" w:hAnsiTheme="minorHAnsi" w:cstheme="minorHAnsi"/>
          <w:bCs/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3C8AEBF2" wp14:editId="388A776F">
            <wp:simplePos x="0" y="0"/>
            <wp:positionH relativeFrom="column">
              <wp:posOffset>3175</wp:posOffset>
            </wp:positionH>
            <wp:positionV relativeFrom="paragraph">
              <wp:posOffset>1407160</wp:posOffset>
            </wp:positionV>
            <wp:extent cx="3362325" cy="2237740"/>
            <wp:effectExtent l="0" t="0" r="9525" b="0"/>
            <wp:wrapThrough wrapText="bothSides">
              <wp:wrapPolygon edited="0">
                <wp:start x="0" y="0"/>
                <wp:lineTo x="0" y="21330"/>
                <wp:lineTo x="21539" y="21330"/>
                <wp:lineTo x="21539" y="0"/>
                <wp:lineTo x="0" y="0"/>
              </wp:wrapPolygon>
            </wp:wrapThrough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азета шк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23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D22" w:rsidRPr="00D32D22">
        <w:rPr>
          <w:rFonts w:asciiTheme="minorHAnsi" w:hAnsiTheme="minorHAnsi" w:cstheme="minorHAnsi"/>
          <w:b/>
          <w:bCs/>
          <w:color w:val="000000"/>
          <w:sz w:val="28"/>
          <w:szCs w:val="28"/>
        </w:rPr>
        <w:t>4</w:t>
      </w:r>
      <w:r w:rsidR="00D32D22" w:rsidRPr="00D32D22">
        <w:rPr>
          <w:rFonts w:asciiTheme="minorHAnsi" w:hAnsiTheme="minorHAnsi" w:cstheme="minorHAnsi"/>
          <w:bCs/>
          <w:color w:val="000000"/>
          <w:sz w:val="28"/>
          <w:szCs w:val="28"/>
        </w:rPr>
        <w:t>.Королевская школа в Кентербери, Англии является старейшей школой мира.</w:t>
      </w:r>
      <w:r w:rsidR="00D32D22" w:rsidRPr="00D32D22">
        <w:rPr>
          <w:rFonts w:asciiTheme="minorHAnsi" w:hAnsiTheme="minorHAnsi" w:cstheme="minorHAnsi"/>
          <w:color w:val="000000"/>
          <w:sz w:val="28"/>
          <w:szCs w:val="28"/>
        </w:rPr>
        <w:t xml:space="preserve"> Она была </w:t>
      </w:r>
      <w:r w:rsidR="00D32D22" w:rsidRPr="00D32D22">
        <w:rPr>
          <w:rFonts w:asciiTheme="minorHAnsi" w:hAnsiTheme="minorHAnsi" w:cstheme="minorHAnsi"/>
          <w:b/>
          <w:bCs/>
          <w:color w:val="000000"/>
          <w:sz w:val="28"/>
          <w:szCs w:val="28"/>
        </w:rPr>
        <w:t>основана в 597 году н.э</w:t>
      </w:r>
      <w:r w:rsidR="00D32D22" w:rsidRPr="00D32D22">
        <w:rPr>
          <w:rFonts w:asciiTheme="minorHAnsi" w:hAnsiTheme="minorHAnsi" w:cstheme="minorHAnsi"/>
          <w:color w:val="000000"/>
          <w:sz w:val="28"/>
          <w:szCs w:val="28"/>
        </w:rPr>
        <w:t>. Однако сегодня эта </w:t>
      </w:r>
      <w:hyperlink r:id="rId16" w:history="1">
        <w:r w:rsidR="00D32D22" w:rsidRPr="00D32D22">
          <w:rPr>
            <w:rStyle w:val="a5"/>
            <w:rFonts w:asciiTheme="minorHAnsi" w:hAnsiTheme="minorHAnsi" w:cstheme="minorHAnsi"/>
            <w:color w:val="000000" w:themeColor="text1"/>
            <w:sz w:val="28"/>
            <w:szCs w:val="28"/>
            <w:u w:val="none"/>
          </w:rPr>
          <w:t>школа</w:t>
        </w:r>
      </w:hyperlink>
      <w:r w:rsidR="00D32D22" w:rsidRPr="00D32D22">
        <w:rPr>
          <w:rFonts w:asciiTheme="minorHAnsi" w:hAnsiTheme="minorHAnsi" w:cstheme="minorHAnsi"/>
          <w:color w:val="000000"/>
          <w:sz w:val="28"/>
          <w:szCs w:val="28"/>
        </w:rPr>
        <w:t> оснащена качественным оборудованием и предлагает современное образование.</w:t>
      </w:r>
    </w:p>
    <w:tbl>
      <w:tblPr>
        <w:tblW w:w="4219" w:type="dxa"/>
        <w:tblInd w:w="-743" w:type="dxa"/>
        <w:tblLook w:val="04A0" w:firstRow="1" w:lastRow="0" w:firstColumn="1" w:lastColumn="0" w:noHBand="0" w:noVBand="1"/>
      </w:tblPr>
      <w:tblGrid>
        <w:gridCol w:w="4219"/>
      </w:tblGrid>
      <w:tr w:rsidR="00D32D22" w:rsidRPr="00D32D22" w:rsidTr="007E216C">
        <w:tc>
          <w:tcPr>
            <w:tcW w:w="4219" w:type="dxa"/>
            <w:shd w:val="clear" w:color="auto" w:fill="auto"/>
          </w:tcPr>
          <w:p w:rsidR="00D32D22" w:rsidRPr="00D32D22" w:rsidRDefault="007E216C" w:rsidP="007E216C">
            <w:pPr>
              <w:spacing w:after="0"/>
              <w:jc w:val="right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tt-RU" w:bidi="en-US"/>
              </w:rPr>
            </w:pPr>
            <w:r>
              <w:rPr>
                <w:rFonts w:cstheme="minorHAnsi"/>
                <w:bCs/>
                <w:noProof/>
                <w:color w:val="000000"/>
                <w:sz w:val="28"/>
                <w:szCs w:val="28"/>
              </w:rPr>
              <w:t xml:space="preserve">     </w:t>
            </w:r>
            <w:r w:rsidRPr="00D32D22">
              <w:rPr>
                <w:rFonts w:ascii="Calibri" w:eastAsia="Times New Roman" w:hAnsi="Calibri" w:cs="Times New Roman"/>
                <w:b/>
                <w:i/>
                <w:iCs/>
                <w:sz w:val="28"/>
                <w:szCs w:val="28"/>
                <w:lang w:bidi="en-US"/>
              </w:rPr>
              <w:t>Редколлегия:  ученики 10 класса</w:t>
            </w:r>
            <w:r w:rsidR="00D32D22" w:rsidRPr="00D32D22">
              <w:rPr>
                <w:rFonts w:cstheme="minorHAnsi"/>
                <w:bCs/>
                <w:color w:val="000000"/>
                <w:sz w:val="28"/>
                <w:szCs w:val="28"/>
              </w:rPr>
              <w:t xml:space="preserve">                                                </w:t>
            </w:r>
            <w:r w:rsidRPr="00D32D22">
              <w:rPr>
                <w:rFonts w:ascii="Calibri" w:eastAsia="Times New Roman" w:hAnsi="Calibri" w:cs="Times New Roman"/>
                <w:i/>
                <w:i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0FF8B81" wp14:editId="7697B049">
                  <wp:extent cx="569595" cy="784225"/>
                  <wp:effectExtent l="0" t="0" r="190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784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D32D22" w:rsidRPr="00D32D22"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tt-RU" w:bidi="en-US"/>
              </w:rPr>
              <w:t xml:space="preserve">                                                                                </w:t>
            </w: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tt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tt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tt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tt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tt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  <w:r w:rsidRPr="00D32D22"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  <w:t xml:space="preserve">  </w:t>
            </w: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ba-RU" w:bidi="en-US"/>
              </w:rPr>
            </w:pPr>
          </w:p>
          <w:p w:rsidR="00D32D22" w:rsidRPr="00D32D22" w:rsidRDefault="00D32D22" w:rsidP="00D32D22">
            <w:pPr>
              <w:spacing w:after="0"/>
              <w:jc w:val="both"/>
              <w:rPr>
                <w:rFonts w:ascii="Calibri" w:eastAsia="Times New Roman" w:hAnsi="Calibri" w:cs="Times New Roman"/>
                <w:i/>
                <w:iCs/>
                <w:sz w:val="28"/>
                <w:szCs w:val="28"/>
                <w:lang w:val="tt-RU" w:bidi="en-US"/>
              </w:rPr>
            </w:pPr>
          </w:p>
        </w:tc>
      </w:tr>
    </w:tbl>
    <w:p w:rsidR="00D32D22" w:rsidRPr="00D32D22" w:rsidRDefault="00D32D22" w:rsidP="007E216C">
      <w:pPr>
        <w:spacing w:after="0"/>
        <w:jc w:val="both"/>
        <w:rPr>
          <w:rFonts w:ascii="Calibri" w:eastAsia="Times New Roman" w:hAnsi="Calibri" w:cs="Times New Roman"/>
          <w:b/>
          <w:i/>
          <w:iCs/>
          <w:sz w:val="28"/>
          <w:szCs w:val="28"/>
          <w:lang w:bidi="en-US"/>
        </w:rPr>
      </w:pPr>
    </w:p>
    <w:sectPr w:rsidR="00D32D22" w:rsidRPr="00D32D22" w:rsidSect="00D32D22">
      <w:pgSz w:w="11906" w:h="16838"/>
      <w:pgMar w:top="1134" w:right="991" w:bottom="1134" w:left="1276" w:header="708" w:footer="708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947"/>
    <w:rsid w:val="00014394"/>
    <w:rsid w:val="000A4947"/>
    <w:rsid w:val="000A7DE0"/>
    <w:rsid w:val="006D1622"/>
    <w:rsid w:val="006F1774"/>
    <w:rsid w:val="00737BDB"/>
    <w:rsid w:val="007E216C"/>
    <w:rsid w:val="00BF5C44"/>
    <w:rsid w:val="00D32D22"/>
    <w:rsid w:val="00DD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7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7DE0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rsid w:val="00737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1439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7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7DE0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rsid w:val="00737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143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7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yandex.ru/turbo?parent-reqid=1574248502498517-479122327731225567600129-vla1-2470&amp;utm_source=turbo_turbo&amp;text=https%3A//www.infoniac.ru/news/30-poleznyh-sovetov-dlya-shkol-nikov-studentov-i-roditelei.html" TargetMode="Externa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9.jpeg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2019-11-20T10:37:00Z</dcterms:created>
  <dcterms:modified xsi:type="dcterms:W3CDTF">2019-11-20T16:27:00Z</dcterms:modified>
</cp:coreProperties>
</file>