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A36153" w14:textId="77777777" w:rsidR="009F5243" w:rsidRDefault="009F5243" w:rsidP="009F5243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МИНИСТЕРСТВО ПРОСВЕЩЕНИЯ РОССИЙСКОЙ ФЕДЕРАЦИИ</w:t>
      </w:r>
    </w:p>
    <w:p w14:paraId="1ED9716A" w14:textId="77777777" w:rsidR="009F5243" w:rsidRDefault="009F5243" w:rsidP="009F5243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‌</w:t>
      </w:r>
      <w:bookmarkStart w:id="0" w:name="c9c270cb-8db4-4b8a-a6c7-a5bbc00b9a2a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Министерство образования и </w:t>
      </w:r>
      <w:bookmarkEnd w:id="0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науки Республики Татарстан </w:t>
      </w:r>
    </w:p>
    <w:p w14:paraId="16E0B532" w14:textId="77777777" w:rsidR="009F5243" w:rsidRDefault="009F5243" w:rsidP="009F5243">
      <w:pPr>
        <w:spacing w:after="0" w:line="408" w:lineRule="auto"/>
        <w:ind w:left="-1134" w:right="-143"/>
        <w:jc w:val="center"/>
        <w:rPr>
          <w:rFonts w:ascii="Times New Roman" w:hAnsi="Times New Roman"/>
          <w:b/>
          <w:color w:val="000000"/>
          <w:sz w:val="24"/>
          <w:szCs w:val="20"/>
          <w:lang w:val="ru-RU"/>
        </w:rPr>
      </w:pPr>
      <w:bookmarkStart w:id="1" w:name="2ef03dff-ffc2-48f0-b077-ed4025dcdffe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Управление образования Исполнительного комитета муниципального образования г. Казани </w:t>
      </w:r>
      <w:bookmarkEnd w:id="1"/>
    </w:p>
    <w:p w14:paraId="4593EFCB" w14:textId="77777777" w:rsidR="009F5243" w:rsidRDefault="009F5243" w:rsidP="009F5243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МБОУ «Школа №115»</w:t>
      </w:r>
    </w:p>
    <w:p w14:paraId="5763142A" w14:textId="77777777" w:rsidR="009F5243" w:rsidRDefault="009F5243" w:rsidP="009F5243">
      <w:pPr>
        <w:spacing w:after="0"/>
        <w:ind w:left="120"/>
        <w:rPr>
          <w:lang w:val="ru-RU"/>
        </w:rPr>
      </w:pPr>
    </w:p>
    <w:p w14:paraId="0F096BCC" w14:textId="77777777" w:rsidR="009F5243" w:rsidRDefault="009F5243" w:rsidP="009F5243">
      <w:pPr>
        <w:spacing w:after="0"/>
        <w:ind w:left="120"/>
        <w:rPr>
          <w:lang w:val="ru-RU"/>
        </w:rPr>
      </w:pPr>
    </w:p>
    <w:p w14:paraId="77793118" w14:textId="77777777" w:rsidR="009F5243" w:rsidRDefault="009F5243" w:rsidP="009F5243">
      <w:pPr>
        <w:spacing w:after="0"/>
        <w:ind w:left="120"/>
        <w:rPr>
          <w:lang w:val="ru-RU"/>
        </w:rPr>
      </w:pPr>
    </w:p>
    <w:p w14:paraId="7F5D6A90" w14:textId="77777777" w:rsidR="009F5243" w:rsidRDefault="009F5243" w:rsidP="009F5243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F5243" w14:paraId="1F4E5266" w14:textId="77777777" w:rsidTr="009F5243">
        <w:tc>
          <w:tcPr>
            <w:tcW w:w="3114" w:type="dxa"/>
          </w:tcPr>
          <w:p w14:paraId="3DCE1877" w14:textId="77777777" w:rsidR="009F5243" w:rsidRDefault="009F5243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РАССМОТРЕНО</w:t>
            </w:r>
          </w:p>
          <w:p w14:paraId="268D5457" w14:textId="77777777" w:rsidR="009F5243" w:rsidRDefault="009F524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Руководитель ШМО</w:t>
            </w:r>
          </w:p>
          <w:p w14:paraId="16E94F8C" w14:textId="77777777" w:rsidR="009F5243" w:rsidRDefault="009F524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0F9D5B58" w14:textId="77777777" w:rsidR="009F5243" w:rsidRDefault="009F524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Валиуллина Л.Г.</w:t>
            </w:r>
          </w:p>
          <w:p w14:paraId="22C5FC43" w14:textId="77777777" w:rsidR="009F5243" w:rsidRDefault="009F524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Протокол №1 </w:t>
            </w:r>
          </w:p>
          <w:p w14:paraId="206B6025" w14:textId="77777777" w:rsidR="009F5243" w:rsidRDefault="009F524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от «31» августа 2023 г.</w:t>
            </w:r>
          </w:p>
          <w:p w14:paraId="5254420F" w14:textId="77777777" w:rsidR="009F5243" w:rsidRDefault="009F524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  <w:tc>
          <w:tcPr>
            <w:tcW w:w="3115" w:type="dxa"/>
          </w:tcPr>
          <w:p w14:paraId="05771265" w14:textId="77777777" w:rsidR="009F5243" w:rsidRDefault="009F524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СОГЛАСОВАНО</w:t>
            </w:r>
          </w:p>
          <w:p w14:paraId="4409511B" w14:textId="77777777" w:rsidR="009F5243" w:rsidRDefault="009F524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Заместитель директора по учебной работе</w:t>
            </w:r>
          </w:p>
          <w:p w14:paraId="34795D4A" w14:textId="77777777" w:rsidR="009F5243" w:rsidRDefault="009F524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2EFCA99D" w14:textId="77777777" w:rsidR="009F5243" w:rsidRDefault="009F524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Барышева Л.Ю.</w:t>
            </w:r>
          </w:p>
          <w:p w14:paraId="2E03BBAF" w14:textId="77777777" w:rsidR="009F5243" w:rsidRDefault="009F524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Протокол педсовета №1    от «31» августа 2023 г.</w:t>
            </w:r>
          </w:p>
          <w:p w14:paraId="604405A2" w14:textId="77777777" w:rsidR="009F5243" w:rsidRDefault="009F524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  <w:tc>
          <w:tcPr>
            <w:tcW w:w="3115" w:type="dxa"/>
          </w:tcPr>
          <w:p w14:paraId="2C99089F" w14:textId="77777777" w:rsidR="009F5243" w:rsidRDefault="009F524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УТВЕРЖДЕНО</w:t>
            </w:r>
          </w:p>
          <w:p w14:paraId="05EC7D67" w14:textId="77777777" w:rsidR="009F5243" w:rsidRDefault="009F524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Директор школы</w:t>
            </w:r>
          </w:p>
          <w:p w14:paraId="5C939063" w14:textId="77777777" w:rsidR="009F5243" w:rsidRDefault="009F524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24171A1B" w14:textId="77777777" w:rsidR="009F5243" w:rsidRDefault="009F524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Гурьянова Т.Н.</w:t>
            </w:r>
          </w:p>
          <w:p w14:paraId="2551461E" w14:textId="77777777" w:rsidR="009F5243" w:rsidRDefault="009F524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Приказ №75</w:t>
            </w:r>
          </w:p>
          <w:p w14:paraId="39FBAB3D" w14:textId="77777777" w:rsidR="009F5243" w:rsidRDefault="009F524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от «1» сентября 2023г.</w:t>
            </w:r>
          </w:p>
          <w:p w14:paraId="06E521CC" w14:textId="77777777" w:rsidR="009F5243" w:rsidRDefault="009F524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</w:tr>
    </w:tbl>
    <w:p w14:paraId="1ABBCAE1" w14:textId="77777777" w:rsidR="009F5243" w:rsidRDefault="009F5243" w:rsidP="009F5243">
      <w:pPr>
        <w:spacing w:after="0"/>
        <w:ind w:left="120"/>
        <w:rPr>
          <w:lang w:val="ru-RU"/>
        </w:rPr>
      </w:pPr>
    </w:p>
    <w:p w14:paraId="3162D994" w14:textId="59815999" w:rsidR="009F5243" w:rsidRDefault="009F5243" w:rsidP="009F5243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‌</w:t>
      </w:r>
      <w:r w:rsidR="00F0623D" w:rsidRPr="00F0623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0623D">
        <w:rPr>
          <w:rFonts w:ascii="Times New Roman" w:hAnsi="Times New Roman"/>
          <w:noProof/>
          <w:color w:val="000000"/>
          <w:sz w:val="28"/>
          <w:lang w:val="ru-RU" w:eastAsia="ru-RU"/>
          <w14:ligatures w14:val="standardContextual"/>
        </w:rPr>
        <w:drawing>
          <wp:inline distT="0" distB="0" distL="0" distR="0" wp14:anchorId="1AEF524F" wp14:editId="654D173D">
            <wp:extent cx="2828925" cy="1257300"/>
            <wp:effectExtent l="0" t="0" r="9525" b="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1D350" w14:textId="77777777" w:rsidR="009F5243" w:rsidRDefault="009F5243" w:rsidP="009F5243">
      <w:pPr>
        <w:spacing w:after="0"/>
        <w:ind w:left="120"/>
        <w:rPr>
          <w:lang w:val="ru-RU"/>
        </w:rPr>
      </w:pPr>
    </w:p>
    <w:p w14:paraId="55F2E721" w14:textId="77777777" w:rsidR="009F5243" w:rsidRDefault="009F5243" w:rsidP="009F5243">
      <w:pPr>
        <w:spacing w:after="0"/>
        <w:ind w:left="120"/>
        <w:rPr>
          <w:lang w:val="ru-RU"/>
        </w:rPr>
      </w:pPr>
    </w:p>
    <w:p w14:paraId="6299C97C" w14:textId="77777777" w:rsidR="009F5243" w:rsidRDefault="009F5243" w:rsidP="009F5243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40D3747C" w14:textId="34D10FD1" w:rsidR="009F5243" w:rsidRDefault="009F5243" w:rsidP="009F5243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  <w:szCs w:val="28"/>
          <w:lang w:val="tt-RU"/>
        </w:rPr>
        <w:t>Родная (татарская) литература</w:t>
      </w: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»</w:t>
      </w:r>
    </w:p>
    <w:p w14:paraId="0B289C1B" w14:textId="77777777" w:rsidR="009F5243" w:rsidRDefault="009F5243" w:rsidP="009F5243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5-9 классов</w:t>
      </w:r>
    </w:p>
    <w:p w14:paraId="0F5358A9" w14:textId="77777777" w:rsidR="009F5243" w:rsidRDefault="009F5243" w:rsidP="009F5243">
      <w:pPr>
        <w:spacing w:after="0" w:line="408" w:lineRule="auto"/>
        <w:ind w:left="3660" w:firstLine="588"/>
        <w:jc w:val="center"/>
        <w:rPr>
          <w:rFonts w:ascii="Times New Roman" w:hAnsi="Times New Roman"/>
          <w:color w:val="000000"/>
          <w:sz w:val="28"/>
          <w:lang w:val="ru-RU"/>
        </w:rPr>
      </w:pPr>
      <w:bookmarkStart w:id="2" w:name="_GoBack"/>
      <w:bookmarkEnd w:id="2"/>
    </w:p>
    <w:p w14:paraId="0B7CFAFA" w14:textId="77777777" w:rsidR="009F5243" w:rsidRDefault="009F5243" w:rsidP="009F5243">
      <w:pPr>
        <w:spacing w:after="0" w:line="408" w:lineRule="auto"/>
        <w:ind w:left="3660" w:firstLine="588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54B50968" w14:textId="77777777" w:rsidR="009F5243" w:rsidRDefault="009F5243" w:rsidP="009F5243">
      <w:pPr>
        <w:spacing w:after="0"/>
        <w:ind w:left="120"/>
        <w:jc w:val="center"/>
        <w:rPr>
          <w:lang w:val="ru-RU"/>
        </w:rPr>
      </w:pPr>
    </w:p>
    <w:p w14:paraId="4036CAA6" w14:textId="77777777" w:rsidR="009F5243" w:rsidRDefault="009F5243" w:rsidP="009F5243">
      <w:pPr>
        <w:spacing w:after="0"/>
        <w:rPr>
          <w:lang w:val="ru-RU"/>
        </w:rPr>
      </w:pPr>
    </w:p>
    <w:p w14:paraId="1109236A" w14:textId="77777777" w:rsidR="009F5243" w:rsidRDefault="009F5243" w:rsidP="009F5243">
      <w:pPr>
        <w:spacing w:after="0"/>
        <w:ind w:left="120"/>
        <w:jc w:val="center"/>
        <w:rPr>
          <w:lang w:val="ru-RU"/>
        </w:rPr>
      </w:pPr>
    </w:p>
    <w:p w14:paraId="26A05C92" w14:textId="77777777" w:rsidR="009F5243" w:rsidRDefault="009F5243" w:rsidP="009F5243">
      <w:pPr>
        <w:spacing w:after="0"/>
        <w:ind w:left="120"/>
        <w:jc w:val="center"/>
        <w:rPr>
          <w:lang w:val="ru-RU"/>
        </w:rPr>
      </w:pPr>
    </w:p>
    <w:p w14:paraId="710C1651" w14:textId="77777777" w:rsidR="009F5243" w:rsidRDefault="009F5243" w:rsidP="009F5243">
      <w:pPr>
        <w:spacing w:after="0"/>
        <w:ind w:left="120"/>
        <w:jc w:val="center"/>
        <w:rPr>
          <w:lang w:val="ru-RU"/>
        </w:rPr>
      </w:pPr>
    </w:p>
    <w:p w14:paraId="77C113FD" w14:textId="77777777" w:rsidR="009F5243" w:rsidRDefault="009F5243" w:rsidP="009F5243">
      <w:pPr>
        <w:spacing w:after="0"/>
        <w:ind w:left="120"/>
        <w:jc w:val="center"/>
        <w:rPr>
          <w:lang w:val="ru-RU"/>
        </w:rPr>
      </w:pPr>
    </w:p>
    <w:p w14:paraId="4528C6C6" w14:textId="77777777" w:rsidR="009F5243" w:rsidRDefault="009F5243" w:rsidP="009F5243">
      <w:pPr>
        <w:spacing w:after="0"/>
        <w:ind w:left="120"/>
        <w:jc w:val="center"/>
        <w:rPr>
          <w:lang w:val="ru-RU"/>
        </w:rPr>
      </w:pPr>
    </w:p>
    <w:p w14:paraId="485E6921" w14:textId="77777777" w:rsidR="009F5243" w:rsidRDefault="009F5243" w:rsidP="009F5243">
      <w:pPr>
        <w:spacing w:after="0"/>
        <w:ind w:left="120"/>
        <w:jc w:val="center"/>
        <w:rPr>
          <w:lang w:val="ru-RU"/>
        </w:rPr>
      </w:pPr>
    </w:p>
    <w:p w14:paraId="68F3F09A" w14:textId="77777777" w:rsidR="009F5243" w:rsidRDefault="009F5243" w:rsidP="009F5243">
      <w:pPr>
        <w:spacing w:after="0"/>
        <w:ind w:left="120"/>
        <w:jc w:val="center"/>
        <w:rPr>
          <w:rFonts w:ascii="Times New Roman" w:hAnsi="Times New Roman"/>
          <w:bCs/>
          <w:color w:val="000000"/>
          <w:sz w:val="28"/>
          <w:lang w:val="ru-RU"/>
        </w:rPr>
      </w:pPr>
      <w:r>
        <w:rPr>
          <w:rFonts w:ascii="Times New Roman" w:hAnsi="Times New Roman"/>
          <w:bCs/>
          <w:color w:val="000000"/>
          <w:sz w:val="28"/>
          <w:lang w:val="ru-RU"/>
        </w:rPr>
        <w:t xml:space="preserve"> Казань 2023</w:t>
      </w:r>
    </w:p>
    <w:p w14:paraId="4C8F1611" w14:textId="77777777" w:rsidR="004E6239" w:rsidRPr="005F3E41" w:rsidRDefault="004E6239">
      <w:pPr>
        <w:rPr>
          <w:lang w:val="ru-RU"/>
        </w:rPr>
      </w:pPr>
    </w:p>
    <w:p w14:paraId="11B998F8" w14:textId="77777777" w:rsidR="00943CC5" w:rsidRPr="005F3E41" w:rsidRDefault="00943CC5">
      <w:pPr>
        <w:rPr>
          <w:lang w:val="ru-RU"/>
        </w:rPr>
      </w:pPr>
    </w:p>
    <w:p w14:paraId="29253813" w14:textId="13E50C8B" w:rsidR="00943CC5" w:rsidRPr="00943CC5" w:rsidRDefault="00943CC5" w:rsidP="00943CC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b/>
          <w:bCs/>
          <w:sz w:val="24"/>
          <w:szCs w:val="24"/>
          <w:lang w:val="ru-RU"/>
        </w:rPr>
        <w:t>Федеральная рабочая программа по учебному предмету «Родная (татарская) литература»</w:t>
      </w:r>
    </w:p>
    <w:p w14:paraId="3BCC662E" w14:textId="77777777" w:rsidR="00943CC5" w:rsidRDefault="00943CC5" w:rsidP="00943CC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43CC5">
        <w:rPr>
          <w:rFonts w:ascii="Times New Roman" w:hAnsi="Times New Roman" w:cs="Times New Roman"/>
          <w:sz w:val="24"/>
          <w:szCs w:val="24"/>
          <w:lang w:val="ru-RU"/>
        </w:rPr>
        <w:t>Федеральная рабочая программа по учебному предмету «Родная (татарская) литература» (предметная область «Родной язык и родная литература») (далее соответственно – программа по родной (татарской) литературе, родная (татарская) литература, татарская литература) разработана для образовательных организаций с обучением на родном (татарском) языке, для обучающихся, владеющих родным (татарским) языком, и включает пояснительную записку, содержание обучения, планируемые результаты освоения программы по родной (татарской) литературе.</w:t>
      </w:r>
    </w:p>
    <w:p w14:paraId="5104B4A8" w14:textId="38EA6111" w:rsidR="00943CC5" w:rsidRPr="00943CC5" w:rsidRDefault="00943CC5" w:rsidP="00943CC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Пояснительная записка</w:t>
      </w:r>
    </w:p>
    <w:p w14:paraId="4E677061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Программа по родной (татарской) литературе разработана с целью оказания методической помощи учителю в создании рабочей программы по учебному предмету.</w:t>
      </w:r>
    </w:p>
    <w:p w14:paraId="7FBE8D67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Изучение родной (татарской) литературы способствует познанию жизни и моделированию действительности, создаёт при помощи изобразительно-выразительных средств художественную картину мира и вызывает определённое отношение к ней, обладает высокой степенью эмоционального воздействия. 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своё мнение и оформлять его словесно в устных и письменных высказываниях, формирование потребности в систематическом чтении как средстве познания мира и себя в этом мире, гармонизации отношений человека и общества. </w:t>
      </w:r>
    </w:p>
    <w:p w14:paraId="59A03968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Изучение родной (татарской) литературы на уровне основного общего образования обеспечивает постижение обучающимися произведений татарской литературы, развитие навыков интерпретации и анализа с использованием принципов единства художественной формы и содержания, создание условий для развития национального самосознания, осознания этнической принадлежности, приобретения системных знаний об истории, языке, культуре, мировоззрении, менталитете, философии народа.</w:t>
      </w:r>
    </w:p>
    <w:p w14:paraId="5D2255F1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Программа по родной (татарской) литературе обеспечивает межпредметные связи с другими учебными предметами гуманитарного цикла, особенно с учебными предметами «Родной (татарский) язык» и «Литература».</w:t>
      </w:r>
    </w:p>
    <w:p w14:paraId="24C9800E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В содержании программы по родной (татарской) литературе выделяются следующие содержательные линии:</w:t>
      </w:r>
    </w:p>
    <w:p w14:paraId="47C4FEE1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устное народное творчество (сказки (волшебные, бытовые, сказки о животных), мифы, предания, легенды, малые жанры устного народного творчества (загадки, пословицы и поговорки), татарские народные песни, дастаны, баиты; татарский фольклор представлен в 5–8 классах);</w:t>
      </w:r>
    </w:p>
    <w:p w14:paraId="3220BF48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татарская литература по периодам (рассмотрение литературного произведения как самостоятельного произведения искусства в сложном литературном процессе; изучение татарской литературы в соответствии с этапами её развития; наблюдение за воспроизведением исторических событий в родной литературе, расширение представлений о роли татарской литературы в историческом процессе);</w:t>
      </w:r>
    </w:p>
    <w:p w14:paraId="1A438605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теория литературы (освоение теоретико-литературных понятий в процессе изучения конкретных литературных произведений: рассмотрение проблемы рода и жанров литературы в процессе наблюдения за неразрывной связью между временем и формами искусства; в 5 классе на примере отдельных произведений изучаются особенности прозы, лирики и драмы; в 6 классе рассматриваются приёмы создания образности в произведениях лирики, в жанре рассказа и повести, лиро-эпических, драматических произведениях, а также в произведениях фантастического, автобиографического характера; в 7 классе обучающиеся познают жанровые характеристики рассказа, повести, романа, драмы, лирических и лироэпических произведений); в 8 классе объектом изучения становятся литературные приёмы (пейзаж, портрет, символ, художественная деталь и другие); в 9 классе изучается история татарской литературы. </w:t>
      </w:r>
    </w:p>
    <w:p w14:paraId="601ED601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Изучение родной (татарской) литературы направлено на достижение следующих целей:</w:t>
      </w:r>
    </w:p>
    <w:p w14:paraId="451E0A40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воспитание ценностного отношения к родной (татарской) литературе как существенной части родной культуры;</w:t>
      </w:r>
    </w:p>
    <w:p w14:paraId="6558AC85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приобщение обучающихся к культурному наследию и традициям народа;</w:t>
      </w:r>
    </w:p>
    <w:p w14:paraId="3514F85D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формирование грамотного читателя, способного использовать свою читательскую деятельность как средство для самообразования.</w:t>
      </w:r>
    </w:p>
    <w:p w14:paraId="1BCF051F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Достижение поставленных целей реализации программы по родной (татарской) литературе предусматривает решение следующих задач: </w:t>
      </w:r>
    </w:p>
    <w:p w14:paraId="6DB612D1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развитие умений анализировать и интерпретировать художественный текст;</w:t>
      </w:r>
    </w:p>
    <w:p w14:paraId="3D9144F4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 с отдельными теоретико-литературными понятиями;</w:t>
      </w:r>
    </w:p>
    <w:p w14:paraId="573B5753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знакомство с татарским литературным процессом и осознание его связи с историческим процессом;</w:t>
      </w:r>
    </w:p>
    <w:p w14:paraId="6D634F67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развитие коммуникативных умений обучающихся (устной и письменной диалогической и монологической речи на татарском языке);</w:t>
      </w:r>
    </w:p>
    <w:p w14:paraId="2A9007E6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формирование читательского кругозора;</w:t>
      </w:r>
    </w:p>
    <w:p w14:paraId="21727AB3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формирование нравственных и эстетических чувств обучающихся;</w:t>
      </w:r>
    </w:p>
    <w:p w14:paraId="22C303AA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развитие способностей к творческой деятельности на родном (татарском) языке;</w:t>
      </w:r>
    </w:p>
    <w:p w14:paraId="2514F87B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овладение общеучебными умениями и универсальными учебными действиями. </w:t>
      </w:r>
    </w:p>
    <w:p w14:paraId="350E47CB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Рекомендованных для изучения родной (татарской) литературы в 5 классе – 34 часа (1 час в неделю), в 6 классе – 34 часа (1 час в неделю), в 7 классе – 34 часа (1 час в неделю), в 8 классе – 34 часа (1 час в неделю), в 9 классе – 34 часа (1 час в неделю).</w:t>
      </w:r>
    </w:p>
    <w:p w14:paraId="0DF4479F" w14:textId="6F6C5588" w:rsidR="00943CC5" w:rsidRPr="00943CC5" w:rsidRDefault="00943CC5" w:rsidP="00943CC5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43CC5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5 классе</w:t>
      </w:r>
    </w:p>
    <w:p w14:paraId="4B355B1B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Мифы. Понятие о мифе. Происхождение мифов, их классификация. Татарские народные мифы. </w:t>
      </w:r>
    </w:p>
    <w:p w14:paraId="4B2BD584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Мифы: «Җил иясе җил чыгара», («Откуда появляется ветер»), «Тавык» («Курица»).</w:t>
      </w:r>
    </w:p>
    <w:p w14:paraId="1ABC55BD" w14:textId="77777777" w:rsidR="00943CC5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Устное народное творчество. Устное народное творчество как народное достояние. Особенности фольклорных произведений. Основные жанры фольклора. Отображение национального характера в сказках.</w:t>
      </w:r>
    </w:p>
    <w:p w14:paraId="3452399F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Сказки. Виды сказок. Татарские народные сказки: «Хәйләкәр төлке» («Хитрая лиса»), «Өч кыз» («Три дочери»), «Ак бүре» («Белый волк»).</w:t>
      </w:r>
    </w:p>
    <w:p w14:paraId="34F16BD9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Предания и легенды. Особенности жанра. Отличие легенд от преданий.</w:t>
      </w:r>
    </w:p>
    <w:p w14:paraId="5533F392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Легенды: «Зөһрә кыз» («Девушка Зухра»), «Кәккүк каян барлыкка килгән» («Откуда появилась кукушка»). Предания: «Шәһәр нигә Казан дип аталган» («Почему город назвали Казанью»), «Тургай моңы» («Печаль жаворонка»).</w:t>
      </w:r>
    </w:p>
    <w:p w14:paraId="578F5343" w14:textId="307A0C3B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Малые жанры устного народного творчества: загадки, пословицы и поговорки.</w:t>
      </w:r>
    </w:p>
    <w:p w14:paraId="2E61C657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Татарская литература. </w:t>
      </w:r>
    </w:p>
    <w:p w14:paraId="1B69BF49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Литературная (авторская) сказка. Фольклорные традиции в литературной сказке. Художественный вымысел литературной сказки.</w:t>
      </w:r>
    </w:p>
    <w:p w14:paraId="0D41BF1B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Г. Тукай «Шүрәле» («Шурале»). Мифологический сюжет сказки. Поэтические особенности сказки-поэмы. Художественный смысл сказки. Проза. Эпические произведения, их особенности. Жанр рассказа.</w:t>
      </w:r>
    </w:p>
    <w:p w14:paraId="61D848CA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Ф. Яруллин «Кояштагы тап» («Пятно на солнце»). Тема нравственности. Понятия честности, милосердия, взаимовыручки и взаимоподдержки. «Зәңгәр күлдә ай коена» («Луна купается в голубом озере»). Фольклорные мотивы в литературном произведении. Победа добра над злом. Система образов, символические образы.</w:t>
      </w:r>
    </w:p>
    <w:p w14:paraId="1D59ED71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Дардменд «Богдай» («Пшеница»). Нравственный смысл рассказа: духовное богатство и роль человека в обществе.</w:t>
      </w:r>
    </w:p>
    <w:p w14:paraId="227B828E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Г. Сабитов «Урман кызы Таңсылу» («Лесная девушка Тансылу»). Единство человека и природы. Красота природы.</w:t>
      </w:r>
    </w:p>
    <w:p w14:paraId="4487D6DC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Басня. Жанр басни. Особенности жанра. Герои, композиция.</w:t>
      </w:r>
    </w:p>
    <w:p w14:paraId="09D5F960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Г. Тукай «Умарта корты һәм чебеннәр» («Пчела и мухи»).</w:t>
      </w:r>
    </w:p>
    <w:p w14:paraId="753568E5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А. Исхак «Карт имән белән яшь егет» («Старый дуб и молодой парень»).</w:t>
      </w:r>
    </w:p>
    <w:p w14:paraId="58D3671A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Лирические произведения. Особенности лирических произведений.</w:t>
      </w:r>
    </w:p>
    <w:p w14:paraId="16EFBFCC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Г. Тукай «Пар ат» («Пара лошадей»). Особенности пейзажной лирики. Воспевание родной земли.</w:t>
      </w:r>
    </w:p>
    <w:p w14:paraId="6B47BDEB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М. Джалиль «Кызыл ромашка» («Красная ромашка»), «Имән» («Дуб»). Восхваление храбрости и мужества советского солдата. Чувство долга перед Родиной. </w:t>
      </w:r>
    </w:p>
    <w:p w14:paraId="55DE997B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М. Аглямов «Матурлык минем белән» («Красота всегда со мной»). Тема красоты. Умение видеть красоту.</w:t>
      </w:r>
    </w:p>
    <w:p w14:paraId="040E8DAD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Г. Авзал «Матурлык эзлим» («В поисках красоты»). Эстетическое восприятие мира.</w:t>
      </w:r>
    </w:p>
    <w:p w14:paraId="520E51DA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Р. Миннуллин «Әни, мин көчек күрдем» («Мама, я видел щенка»), «Олы булсам...» («Когда я стану взрослым...»). Детская мечта. Чувства сострадания и милосердия.</w:t>
      </w:r>
    </w:p>
    <w:p w14:paraId="2CE6D7D8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Ш. Галиев «Һәркем әйтә дөресен» («Каждый говорит правду»), «Тагын бер «рәхмәт» («Ещё одно «спасибо»).</w:t>
      </w:r>
    </w:p>
    <w:p w14:paraId="46C47B66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Драматические произведения.</w:t>
      </w:r>
    </w:p>
    <w:p w14:paraId="0567714A" w14:textId="77777777" w:rsidR="00311FF0" w:rsidRDefault="00943CC5" w:rsidP="00943CC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Т. Миннулин «Гафият турында әкият» («Сказка о Гафияте»). Фольклорное начало в произведении. Сказочные персонажи. Теория литературы.</w:t>
      </w:r>
    </w:p>
    <w:p w14:paraId="5442010F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Миф, устное народное творчество, фольклор, сказка, волшебная сказка, бытовая сказка, сказка о животных, повтор, предание, легенда, загадка, пословица, поговорка, литературная сказка, художественный вымысел, мифический образ, эпос, лирика, драма, образ, лирический герой, басня, эпитет, тема, юмор, главный герой, второстепенный герой.</w:t>
      </w:r>
    </w:p>
    <w:p w14:paraId="511B8C8F" w14:textId="68A73893" w:rsidR="00311FF0" w:rsidRPr="00311FF0" w:rsidRDefault="00943CC5" w:rsidP="00F70103">
      <w:pPr>
        <w:ind w:firstLine="708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311FF0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6 классе</w:t>
      </w:r>
    </w:p>
    <w:p w14:paraId="0FD2C2C5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Гимн. Гимн России. Гимн Татарстана.</w:t>
      </w:r>
    </w:p>
    <w:p w14:paraId="60F16BAC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Устное народное творчество.</w:t>
      </w:r>
    </w:p>
    <w:p w14:paraId="501AC3CB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Татарские народные песни. Татарские народные песни, их классификация (лирические, исторические, игровые и обрядовые песни, частушки). Поэтические особенности народных песен, образы и приёмы их создания. Роль песни в жизни людей.</w:t>
      </w:r>
    </w:p>
    <w:p w14:paraId="3FC15645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Песни: «Иске кара урман» («Старый дремучий лес»), «Гөлҗамал» («Гульджамал»), «Татарстан кызлары» («Девушки Татарстана»).</w:t>
      </w:r>
    </w:p>
    <w:p w14:paraId="2A5F942E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Татарская литература. Образ в лирическом произведении. Средства выражения переживаний лирического героя. </w:t>
      </w:r>
    </w:p>
    <w:p w14:paraId="2135C85F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Р. Ракипов «Мин яратам сине, Татарстан» («Я люблю тебя, Татарстан!»). Образ Родины. Чувства гордости и любви к родному краю.</w:t>
      </w:r>
    </w:p>
    <w:p w14:paraId="74A7E773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Г. Тукай «Туган авыл» («Родная деревня»). Родной край в жизни человека. Образ родной деревни, природа родного края. Ф. Яруллин «Туган ягы кирәк кешегә» («Человеку нужна Родина»). Высокие чувства лирического героя к Родине. </w:t>
      </w:r>
    </w:p>
    <w:p w14:paraId="54F9836A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Р. Валиева «Гүзәл җирем» («Прекрасная моя Родина»). </w:t>
      </w:r>
    </w:p>
    <w:p w14:paraId="6489DE0F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Дардменд «Кил, өйрән» («Давай учись»). Роль родного языка в жизни человека. Понимание необходимости изучения других языков. Борьба за чистоту языка. </w:t>
      </w:r>
    </w:p>
    <w:p w14:paraId="0DB385E8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Р. Файзуллин «Туган тел турында бер шигырь» («Стихотворение о родном языке»).</w:t>
      </w:r>
    </w:p>
    <w:p w14:paraId="0F58B394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Р. Файзуллин «Гадиләргә гимн» («Гимн простым»). Смысл жизни и место человека в обществе. Чувство уважения к человеку труда. </w:t>
      </w:r>
    </w:p>
    <w:p w14:paraId="3D463DEA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Ф. Яруллин «Сез иң гүзәл кеше икәнсез» («Вы самый прекрасный человек»). Образ учителя в литературе. Отношение к нему лирического героя.</w:t>
      </w:r>
    </w:p>
    <w:p w14:paraId="1399F0D5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Ф. Карим «Ватаным өчен» («За Родину»). Патриотизм в произведении. Образ защитника родины. «Сибәли дә, сибәли» («Моросит и моросит»). Картины природы, их роль в создании образа, усиление психологизма.</w:t>
      </w:r>
    </w:p>
    <w:p w14:paraId="368ADAB6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Л. Лерон «Фашист очып үтте» («Фашист пролетел»). Картины военного времени. Трагизм. Образ врага.</w:t>
      </w:r>
    </w:p>
    <w:p w14:paraId="673F4DBA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Ш. Галиев «Пәрәмәч» («Перемяч»). Приёмы создания комичности в лирическом произведении.</w:t>
      </w:r>
    </w:p>
    <w:p w14:paraId="497BF7AC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Х. Такташ «Әй, җырлыйсы килә шушы җырны» («Так хочется спеть эту песню»). Образ малой родины. Ностальгия по прошлому, счастливому детству.</w:t>
      </w:r>
    </w:p>
    <w:p w14:paraId="32E23B3A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Образная система произведений фантастики.</w:t>
      </w:r>
    </w:p>
    <w:p w14:paraId="21E7DA3E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К. Насыри «Әбугалисина» («Авиценна»). Образ Авиценны. Фантастический сюжет в повести. Просветительские идеи в произведении. Олицетворение добра и зла. Утверждение идеи необходимости обществу знания, которое служит благородным целям. Роль антитезы в композиции произведения. </w:t>
      </w:r>
    </w:p>
    <w:p w14:paraId="29078729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Аллегорическая образность.</w:t>
      </w:r>
    </w:p>
    <w:p w14:paraId="4126652B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Г. Рахим «Яз әкиятләре» («Весенние сказки»). Условность и аллегорическая образность. </w:t>
      </w:r>
    </w:p>
    <w:p w14:paraId="34707684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И. Гази «Кояш артыннан киткән тургай» («В поисках солнца»).</w:t>
      </w:r>
    </w:p>
    <w:p w14:paraId="45921877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Особенности образной системы в автобиографических произведениях. </w:t>
      </w:r>
    </w:p>
    <w:p w14:paraId="663193FE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Г. Тукай «Исемдә калганнар» (отрывок из автобиографической повести) («Мои воспоминания»). Образ маленького Тукая. Условность воспоминаний литературного героя.</w:t>
      </w:r>
    </w:p>
    <w:p w14:paraId="44B291BE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Образная система в биографических произведениях. Биографическое произведение. Особенности жанра. </w:t>
      </w:r>
    </w:p>
    <w:p w14:paraId="0CCEF34B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lastRenderedPageBreak/>
        <w:t>А. Файзи «Тукай» («Тукай») (отрывки). Образ поэта в романе. Судьба Тукая.</w:t>
      </w:r>
    </w:p>
    <w:p w14:paraId="4041CB06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Образность в жанре рассказа и повести. </w:t>
      </w:r>
    </w:p>
    <w:p w14:paraId="76AEC1FE" w14:textId="77777777" w:rsidR="00311FF0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Г. Ибрагимов «Алмачуар» («Чубарый»). Система образов в рассказе. Любовь героя произведения к лошади. Психологизм в раскрытии характеров литературных героев. Образ татарской деревни. Нравственные устои татарской деревни.</w:t>
      </w:r>
    </w:p>
    <w:p w14:paraId="6DFE3BA8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А. Еники «Матурлык» («Красота»). Духовная красота человека. Любовь между матерью и сыном. Образ Бадретдина.</w:t>
      </w:r>
    </w:p>
    <w:p w14:paraId="68794A50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Р. Мухаммадиев «Беренче умырзая» («Первый подснежник»). Образ природы. Бережное отношение к природе. Связь поколений. Чистота помыслов.</w:t>
      </w:r>
    </w:p>
    <w:p w14:paraId="6D23B896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М. Галиев «Җиңәсем килде» («Хотел победить»). Понятие чести, справедливости, уважения.</w:t>
      </w:r>
    </w:p>
    <w:p w14:paraId="1052A7B6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Образная система в лиро-эпических произведениях.</w:t>
      </w:r>
    </w:p>
    <w:p w14:paraId="57C381E6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М. Джалиль «Сандугач һәм чишмә» («Соловей и родник»). Восхваление храбрости и мужества советского солдата. Образы природы. Жанр баллады.</w:t>
      </w:r>
    </w:p>
    <w:p w14:paraId="24F35929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Особенности образной системы в произведениях драмы. </w:t>
      </w:r>
    </w:p>
    <w:p w14:paraId="5327C063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Г. Камал «Беренче театр» («Первый театр»). Комический характер конфликта в произведении. Приёмы воссоздания комичности образов. Просветительские идеи в комедии. Комический характер конфликта в произведении. </w:t>
      </w:r>
    </w:p>
    <w:p w14:paraId="71CB5348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Теория литературы.</w:t>
      </w:r>
    </w:p>
    <w:p w14:paraId="5D3021F6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Гимн, песня, образ автора, метафора, инверсия, идея, проблема, стихосложение, ритм, рифма, стих, строфа, фантастический образ, антитеза, гипербола, аллегория, автобиографическое произведение, комедия, характер, тип, критический реализм, баллада.</w:t>
      </w:r>
    </w:p>
    <w:p w14:paraId="405010B9" w14:textId="07F1A48E" w:rsidR="00FB0E69" w:rsidRPr="00FB0E69" w:rsidRDefault="00943CC5" w:rsidP="00F70103">
      <w:pPr>
        <w:ind w:firstLine="708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B0E69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7 классе</w:t>
      </w:r>
    </w:p>
    <w:p w14:paraId="7FC4F280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Устное народное творчество.</w:t>
      </w:r>
    </w:p>
    <w:p w14:paraId="00F31A6C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Баит – оригинальный жанр татарского фольклора. Баиты как жанр устного народного творчества. Особенности жанра. Виды баитов. Исследователи устного народного творчества (Г. Тукай, Г. Ибрагимов, Х. Ярми и другие).</w:t>
      </w:r>
    </w:p>
    <w:p w14:paraId="5A6C5C82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Баиты: «Сак-Сок бәете» («Баит о Сак-Соке»).</w:t>
      </w:r>
    </w:p>
    <w:p w14:paraId="681A0BF7" w14:textId="77777777" w:rsidR="00FB0E69" w:rsidRDefault="00943CC5" w:rsidP="00311FF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Татарская литература.</w:t>
      </w:r>
    </w:p>
    <w:p w14:paraId="259FA84F" w14:textId="77777777" w:rsidR="00FB0E69" w:rsidRDefault="00943CC5" w:rsidP="00FB0E6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Жанр рассказа.</w:t>
      </w:r>
      <w:r w:rsidR="00FB0E6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Особенности жанра рассказа. </w:t>
      </w:r>
    </w:p>
    <w:p w14:paraId="5C2F73BD" w14:textId="47A5C0D3" w:rsidR="00FB0E69" w:rsidRDefault="00943CC5" w:rsidP="00FB0E6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Приёмы эмоционального воздействия на читателя. Образ матери.</w:t>
      </w:r>
    </w:p>
    <w:p w14:paraId="3A105161" w14:textId="06FB4D92" w:rsidR="00FB0E69" w:rsidRDefault="00943CC5" w:rsidP="00E44F8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Символическое содержание пейзажных образов.</w:t>
      </w:r>
    </w:p>
    <w:p w14:paraId="29076EF4" w14:textId="77777777" w:rsidR="000A1DB8" w:rsidRDefault="00943CC5" w:rsidP="00FB0E6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Жанр повести. Особенности жанра.</w:t>
      </w:r>
    </w:p>
    <w:p w14:paraId="1345299D" w14:textId="71DB8B0A" w:rsidR="000A1DB8" w:rsidRDefault="00943CC5" w:rsidP="00FB0E6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Образ жизни татарского народа. Духовное богатство человека, нравственные принципы. Изображение национальных традиций и обычаев. Автобиографизм повести. Фольклоризм в литературе. </w:t>
      </w:r>
    </w:p>
    <w:p w14:paraId="20F04552" w14:textId="0E71F6E5" w:rsidR="000A1DB8" w:rsidRDefault="00943CC5" w:rsidP="00FB0E6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Изображение трудностей военных и послевоенных лет. Образ подростка.</w:t>
      </w:r>
    </w:p>
    <w:p w14:paraId="0D4D9207" w14:textId="508D9A2D" w:rsidR="000A1DB8" w:rsidRDefault="00943CC5" w:rsidP="00E44F8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Роман. Жанровые особенности.</w:t>
      </w:r>
    </w:p>
    <w:p w14:paraId="413301CA" w14:textId="51D19578" w:rsidR="000A1DB8" w:rsidRDefault="00943CC5" w:rsidP="00E44F8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Жанр драмы.</w:t>
      </w:r>
    </w:p>
    <w:p w14:paraId="3C5C2D96" w14:textId="28057AA7" w:rsidR="000A1DB8" w:rsidRDefault="00943CC5" w:rsidP="00E44F8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>Жанры лирики: пейзажная, философская, гражданская, интимная лирика).</w:t>
      </w:r>
    </w:p>
    <w:p w14:paraId="1A899075" w14:textId="77777777" w:rsidR="008769AA" w:rsidRDefault="00943CC5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3CC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769AA" w:rsidRPr="008769AA">
        <w:rPr>
          <w:rFonts w:ascii="Times New Roman" w:hAnsi="Times New Roman" w:cs="Times New Roman"/>
          <w:sz w:val="24"/>
          <w:szCs w:val="24"/>
          <w:lang w:val="ru-RU"/>
        </w:rPr>
        <w:t>Лиро-эпические жанры литературы.</w:t>
      </w:r>
    </w:p>
    <w:p w14:paraId="7F83D9FB" w14:textId="50368C45" w:rsidR="008769AA" w:rsidRDefault="008769AA" w:rsidP="00E44F8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Жанр поэмы. Особенности поэмы. Жанр стихотворения в прозе. Особенности жанра.</w:t>
      </w:r>
    </w:p>
    <w:p w14:paraId="593CD7AE" w14:textId="77777777" w:rsidR="008769AA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Теория литературы. </w:t>
      </w:r>
    </w:p>
    <w:p w14:paraId="22E0E64B" w14:textId="77777777" w:rsidR="008769AA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Баит, рассказ, сюжет, элементы сюжета, композиция, повесть, художественная деталь, лирическое отступление, персонаж, повествователь, роман, драма, конфликт, ремарка, реплика, монолог, диалог, интимная лирика, пейзажная лирика, философская лирика, гражданская лирика, поэма, стихи в прозе (нэсер), импрессионизм. </w:t>
      </w:r>
    </w:p>
    <w:p w14:paraId="6D246366" w14:textId="77777777" w:rsidR="008769AA" w:rsidRPr="008769AA" w:rsidRDefault="008769AA" w:rsidP="00F70103">
      <w:pPr>
        <w:ind w:firstLine="708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8 классе</w:t>
      </w:r>
    </w:p>
    <w:p w14:paraId="1D93B8D8" w14:textId="77777777" w:rsidR="008769AA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>Устное народное творчество.</w:t>
      </w:r>
    </w:p>
    <w:p w14:paraId="71995F34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>Дастаны. Художественное своеобразие дастана. Виды дастанов.</w:t>
      </w:r>
    </w:p>
    <w:p w14:paraId="517D6C70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Дастан «Идегәй» («Идегей») как памятник устного народного творчества. Реальная основа произведения. Система образов в дастане. Изображение сложного пути народа через призму масштабных событий, судеб великих исторических личностей.</w:t>
      </w:r>
    </w:p>
    <w:p w14:paraId="01636706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Художественные приёмы в литературном произведении. </w:t>
      </w:r>
    </w:p>
    <w:p w14:paraId="556ABAA4" w14:textId="0718F393" w:rsidR="005F3E41" w:rsidRDefault="008769AA" w:rsidP="00E44F8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>Пейзаж в литературном произведении. Виды пейзажа. Функции пейзажа.</w:t>
      </w:r>
    </w:p>
    <w:p w14:paraId="26B9CC4A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Портрет как художественный приём. Функции портрета в произведении. Виды портретов: портрет-описание, портрет-сравнение, портрет-впечатление, психологический портрет. </w:t>
      </w:r>
    </w:p>
    <w:p w14:paraId="63B495FC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Художественная деталь в литературном произведении. Функции художественной детали. Выделительная и психологическая виды художественной детали. Образы-вещи в литературном произведении. </w:t>
      </w:r>
    </w:p>
    <w:p w14:paraId="666223DA" w14:textId="63451129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Символ и литературное произведение. Типы символов в литературе. Художественный образ-символ. </w:t>
      </w:r>
    </w:p>
    <w:p w14:paraId="6CA2A5F3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Психологизм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 </w:t>
      </w:r>
    </w:p>
    <w:p w14:paraId="4245C68D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lastRenderedPageBreak/>
        <w:t>Художественное время и пространство в литературном произведении (хронотоп). Виды художественного времени, типы пространства. Хронотопические образы.</w:t>
      </w:r>
    </w:p>
    <w:p w14:paraId="5EDA68C5" w14:textId="6BB04C06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Теория литературы. </w:t>
      </w:r>
    </w:p>
    <w:p w14:paraId="15D2C76B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>Дастан, пейзаж, портрет, художественная деталь, образы-вещи, собирательный образ, художественное время и пространство (хронотоп), психологизм, символизм, символический образ, эпистолярный стиль, исторический роман, романтизм, романтический образ.</w:t>
      </w:r>
    </w:p>
    <w:p w14:paraId="715FED0D" w14:textId="5361B034" w:rsidR="005F3E41" w:rsidRPr="005F3E41" w:rsidRDefault="008769AA" w:rsidP="00F70103">
      <w:pPr>
        <w:ind w:firstLine="708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F3E41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9 классе</w:t>
      </w:r>
    </w:p>
    <w:p w14:paraId="67A0E73E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Литература как искусство слова. Своеобразие художественного отражения жизни в словесном искусстве. Периодизация татарской литературы. </w:t>
      </w:r>
    </w:p>
    <w:p w14:paraId="40240901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История татарской литературы. </w:t>
      </w:r>
    </w:p>
    <w:p w14:paraId="0A22748D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Средневековая тюрко-татарская литература. Литература </w:t>
      </w:r>
      <w:r w:rsidRPr="008769AA">
        <w:rPr>
          <w:rFonts w:ascii="Times New Roman" w:hAnsi="Times New Roman" w:cs="Times New Roman"/>
          <w:sz w:val="24"/>
          <w:szCs w:val="24"/>
        </w:rPr>
        <w:t>XII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– первой половины </w:t>
      </w:r>
      <w:r w:rsidRPr="008769AA">
        <w:rPr>
          <w:rFonts w:ascii="Times New Roman" w:hAnsi="Times New Roman" w:cs="Times New Roman"/>
          <w:sz w:val="24"/>
          <w:szCs w:val="24"/>
        </w:rPr>
        <w:t>XIII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веков. Особенности периода. </w:t>
      </w:r>
    </w:p>
    <w:p w14:paraId="6B644AAA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>Кул Гали «Кыйссаи Йосыф» («Сказание о Юсуфе»). Образы Юсуфа и Зулейхи. Сила любви. Идеи гуманизма и справедливости. Художественное своеобразие поэмы. Связь коранических сюжетов с татарской литературой.</w:t>
      </w:r>
    </w:p>
    <w:p w14:paraId="3E261946" w14:textId="77777777" w:rsidR="005F3E41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Литература </w:t>
      </w:r>
      <w:r w:rsidRPr="008769AA">
        <w:rPr>
          <w:rFonts w:ascii="Times New Roman" w:hAnsi="Times New Roman" w:cs="Times New Roman"/>
          <w:sz w:val="24"/>
          <w:szCs w:val="24"/>
        </w:rPr>
        <w:t>XIII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– первой половины </w:t>
      </w:r>
      <w:r w:rsidRPr="008769AA">
        <w:rPr>
          <w:rFonts w:ascii="Times New Roman" w:hAnsi="Times New Roman" w:cs="Times New Roman"/>
          <w:sz w:val="24"/>
          <w:szCs w:val="24"/>
        </w:rPr>
        <w:t>XV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веков. Общая характеристика литературы данного периода. </w:t>
      </w:r>
    </w:p>
    <w:p w14:paraId="2D8DA5BC" w14:textId="77777777" w:rsidR="008E6C0E" w:rsidRDefault="008769AA" w:rsidP="008E6C0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Татарская литература периода Казанского ханства. Особенности развития татарской литературы данного периода. Кул Шариф «Гафил торма» («Не будь неучем»). Дидактическое содержание, назидательность литературы. Единство религиозного и светского содержания. Роль знаний в жизни человека. Татарская литература </w:t>
      </w:r>
      <w:r w:rsidRPr="008769AA">
        <w:rPr>
          <w:rFonts w:ascii="Times New Roman" w:hAnsi="Times New Roman" w:cs="Times New Roman"/>
          <w:sz w:val="24"/>
          <w:szCs w:val="24"/>
        </w:rPr>
        <w:t>XVII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века.</w:t>
      </w:r>
    </w:p>
    <w:p w14:paraId="01B10DB8" w14:textId="77777777" w:rsidR="008E6C0E" w:rsidRDefault="008769AA" w:rsidP="008E6C0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Особенности развития татарской литературы </w:t>
      </w:r>
      <w:r w:rsidRPr="008769AA">
        <w:rPr>
          <w:rFonts w:ascii="Times New Roman" w:hAnsi="Times New Roman" w:cs="Times New Roman"/>
          <w:sz w:val="24"/>
          <w:szCs w:val="24"/>
        </w:rPr>
        <w:t>XVII</w:t>
      </w:r>
      <w:r w:rsidR="00DD6D4A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8E6C0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Суфийская литература. Нравственно-философское направление литературы. М. Колый. Хикметы. Проблематика хикметов. Духовные переживания, нравственные устои лирического героя. </w:t>
      </w:r>
    </w:p>
    <w:p w14:paraId="6A0F893D" w14:textId="7C3ADD88" w:rsidR="008E6C0E" w:rsidRPr="00E44F8A" w:rsidRDefault="008769AA" w:rsidP="00E44F8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Татарская литература </w:t>
      </w:r>
      <w:r w:rsidRPr="008769AA">
        <w:rPr>
          <w:rFonts w:ascii="Times New Roman" w:hAnsi="Times New Roman" w:cs="Times New Roman"/>
          <w:sz w:val="24"/>
          <w:szCs w:val="24"/>
        </w:rPr>
        <w:t>XVIII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века. Особенности развития татарской литературы </w:t>
      </w:r>
      <w:r w:rsidRPr="008769AA">
        <w:rPr>
          <w:rFonts w:ascii="Times New Roman" w:hAnsi="Times New Roman" w:cs="Times New Roman"/>
          <w:sz w:val="24"/>
          <w:szCs w:val="24"/>
        </w:rPr>
        <w:t>XVIII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века. Сближение литературы с жизнью народа.</w:t>
      </w:r>
    </w:p>
    <w:p w14:paraId="06F6FBDF" w14:textId="4C295E32" w:rsidR="008E6C0E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Татарская литература </w:t>
      </w:r>
      <w:r w:rsidRPr="008769AA">
        <w:rPr>
          <w:rFonts w:ascii="Times New Roman" w:hAnsi="Times New Roman" w:cs="Times New Roman"/>
          <w:sz w:val="24"/>
          <w:szCs w:val="24"/>
        </w:rPr>
        <w:t>XIX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века. Особенности развития татарской литературы в </w:t>
      </w:r>
      <w:r w:rsidRPr="008769AA">
        <w:rPr>
          <w:rFonts w:ascii="Times New Roman" w:hAnsi="Times New Roman" w:cs="Times New Roman"/>
          <w:sz w:val="24"/>
          <w:szCs w:val="24"/>
        </w:rPr>
        <w:t>XIX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веке. Просветительское движение у татар. Становление реалистической поэзии. Тематика произведений. </w:t>
      </w:r>
    </w:p>
    <w:p w14:paraId="72DE8AF8" w14:textId="316C04C6" w:rsidR="003858E4" w:rsidRDefault="008769AA" w:rsidP="009349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>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</w:r>
    </w:p>
    <w:p w14:paraId="6071D9A2" w14:textId="77777777" w:rsidR="003858E4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Татарская литература начала ХХ века. 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 </w:t>
      </w:r>
    </w:p>
    <w:p w14:paraId="31D96F54" w14:textId="2D3915E6" w:rsidR="003858E4" w:rsidRPr="003903DF" w:rsidRDefault="008769AA" w:rsidP="003903D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lastRenderedPageBreak/>
        <w:t>Татарская литература 1920-1930-х годов. Особенности татарской литературы данного периода</w:t>
      </w:r>
      <w:r w:rsidR="003858E4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32E30B6B" w14:textId="77777777" w:rsidR="003858E4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Татарская литература периода Великой Отечественной войны и послевоенного времени. Особенности татарской литературы данного периода.</w:t>
      </w:r>
    </w:p>
    <w:p w14:paraId="097185EB" w14:textId="77777777" w:rsidR="003858E4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>Татарская проза 1960-1980-х годов. Особенности татарской прозы данного периода.</w:t>
      </w:r>
    </w:p>
    <w:p w14:paraId="05691687" w14:textId="77777777" w:rsidR="003858E4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Татарская лирика 1960-1980-х годов. Особенности татарской лирики данного периода. </w:t>
      </w:r>
    </w:p>
    <w:p w14:paraId="5CAC3099" w14:textId="77777777" w:rsidR="003858E4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Татарская литература рубежа </w:t>
      </w:r>
      <w:r w:rsidRPr="008769AA">
        <w:rPr>
          <w:rFonts w:ascii="Times New Roman" w:hAnsi="Times New Roman" w:cs="Times New Roman"/>
          <w:sz w:val="24"/>
          <w:szCs w:val="24"/>
        </w:rPr>
        <w:t>XX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769AA">
        <w:rPr>
          <w:rFonts w:ascii="Times New Roman" w:hAnsi="Times New Roman" w:cs="Times New Roman"/>
          <w:sz w:val="24"/>
          <w:szCs w:val="24"/>
        </w:rPr>
        <w:t>XXI</w:t>
      </w: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 веков. Особенности развития татарской литературы данного периода. </w:t>
      </w:r>
    </w:p>
    <w:p w14:paraId="587C08CE" w14:textId="77777777" w:rsidR="003858E4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Развитие современной татарской литературы. Обзор. Мировой литературный процесс. Взаимосвязи между татарской, русской и зарубежной литературами. </w:t>
      </w:r>
    </w:p>
    <w:p w14:paraId="16CA00A9" w14:textId="77777777" w:rsidR="003858E4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Теория литературы. </w:t>
      </w:r>
    </w:p>
    <w:p w14:paraId="23D2A6CE" w14:textId="77777777" w:rsidR="003858E4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Литературный процесс, периоды развития литературы, религиозная литература, светская литература, дидактизм, хикметы, просветительский реализм, музыкальная драма, авторская позиция. </w:t>
      </w:r>
    </w:p>
    <w:p w14:paraId="74F1FC09" w14:textId="77777777" w:rsidR="003858E4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 xml:space="preserve">Планируемые результаты освоения программы по родной (татарской) литературе на уровне основного общего образования. </w:t>
      </w:r>
    </w:p>
    <w:p w14:paraId="0CE3ECBA" w14:textId="77777777" w:rsidR="003858E4" w:rsidRDefault="008769AA" w:rsidP="008769A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69AA">
        <w:rPr>
          <w:rFonts w:ascii="Times New Roman" w:hAnsi="Times New Roman" w:cs="Times New Roman"/>
          <w:sz w:val="24"/>
          <w:szCs w:val="24"/>
          <w:lang w:val="ru-RU"/>
        </w:rPr>
        <w:t>В результате изучения родной (татарской) литературы на уровне основного общего образования у обучающегося будут сформированы следующие личностные результаты:</w:t>
      </w:r>
    </w:p>
    <w:p w14:paraId="75D45346" w14:textId="6D8B9921" w:rsidR="003858E4" w:rsidRPr="003858E4" w:rsidRDefault="008769AA" w:rsidP="003858E4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>гражданского воспитания:</w:t>
      </w:r>
    </w:p>
    <w:p w14:paraId="31BBB9B7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14:paraId="1B1E0CBC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 xml:space="preserve"> неприятие любых форм экстремизма, дискриминации,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использованием примеров из родной (татарской) литературы;</w:t>
      </w:r>
    </w:p>
    <w:p w14:paraId="7A2EAE77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 xml:space="preserve"> готовность к разнообразной совместной деятельности, стремление к взаимопониманию и взаимопомощи, в том числе с использованием примеров из литературы; активное участие в самоуправлении в образовательной организации, готовность к участию в гуманитарной деятельности;</w:t>
      </w:r>
    </w:p>
    <w:p w14:paraId="3FD1F5A8" w14:textId="74CA1428" w:rsidR="003858E4" w:rsidRPr="003858E4" w:rsidRDefault="008769AA" w:rsidP="003858E4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>патриотического воспитания:</w:t>
      </w:r>
    </w:p>
    <w:p w14:paraId="05EA0251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осознание российской гражданской идентичности в поликультурном 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а также русской литературы; </w:t>
      </w:r>
    </w:p>
    <w:p w14:paraId="0A3CF370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</w:t>
      </w:r>
    </w:p>
    <w:p w14:paraId="1E4D6D53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 xml:space="preserve">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татарской литературе;</w:t>
      </w:r>
    </w:p>
    <w:p w14:paraId="6544B035" w14:textId="77777777" w:rsidR="003858E4" w:rsidRDefault="008769AA" w:rsidP="003858E4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>духовно-нравственного воспитания:</w:t>
      </w:r>
    </w:p>
    <w:p w14:paraId="56517D58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14:paraId="04F5ECF5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 xml:space="preserve">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14:paraId="5CB070DE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 xml:space="preserve">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6F66823B" w14:textId="4A9F063F" w:rsidR="003858E4" w:rsidRPr="003858E4" w:rsidRDefault="008769AA" w:rsidP="003858E4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>эстетического воспитания:</w:t>
      </w:r>
    </w:p>
    <w:p w14:paraId="71A3F14B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14:paraId="081212DF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 xml:space="preserve"> осознание важности художественной литературы и культуры как средства коммуникации и самовыражения;</w:t>
      </w:r>
    </w:p>
    <w:p w14:paraId="6CE5EB11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 xml:space="preserve"> понимание ценности отечественного и мирового искусства, роли этнических культурных традиций и народного творчества;</w:t>
      </w:r>
    </w:p>
    <w:p w14:paraId="4E3DEBA5" w14:textId="77777777" w:rsidR="003858E4" w:rsidRDefault="008769AA" w:rsidP="003858E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8E4">
        <w:rPr>
          <w:rFonts w:ascii="Times New Roman" w:hAnsi="Times New Roman" w:cs="Times New Roman"/>
          <w:sz w:val="24"/>
          <w:szCs w:val="24"/>
          <w:lang w:val="ru-RU"/>
        </w:rPr>
        <w:t xml:space="preserve"> стремление к самовыражению в разных видах искусства; </w:t>
      </w:r>
    </w:p>
    <w:p w14:paraId="292D5229" w14:textId="1F3A6CAE" w:rsidR="007A667E" w:rsidRPr="007A667E" w:rsidRDefault="007A667E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5)</w:t>
      </w:r>
      <w:r w:rsidR="008769AA" w:rsidRPr="007A667E">
        <w:rPr>
          <w:rFonts w:ascii="Times New Roman" w:hAnsi="Times New Roman" w:cs="Times New Roman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 осознание ценности жизни с использованием собственного жизненного и читательского опыта,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14:paraId="76BA0EE5" w14:textId="77777777" w:rsidR="007A667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психического здоровья, соблюдение правил безопасности, в том числе правил безопасного поведения в Интернет-среде; </w:t>
      </w:r>
    </w:p>
    <w:p w14:paraId="088C5621" w14:textId="77777777" w:rsidR="007A667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цели, умение принимать себя и других, не осуждая; </w:t>
      </w:r>
    </w:p>
    <w:p w14:paraId="0D342111" w14:textId="77777777" w:rsidR="007A667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умение осознавать эмоциональное состояние себя и других, опираясь на примеры из литературных произведений, умение управлять собственным эмоциональным состоянием, сформированность навыка рефлексии, признание своего права на ошибку и такого же права другого человека с оценкой поступков литературных героев;</w:t>
      </w:r>
    </w:p>
    <w:p w14:paraId="2C858225" w14:textId="29FBDC6E" w:rsidR="007A667E" w:rsidRPr="007A667E" w:rsidRDefault="007A667E" w:rsidP="007A667E">
      <w:pPr>
        <w:ind w:left="76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6)</w:t>
      </w:r>
      <w:r w:rsidR="008769AA" w:rsidRPr="007A667E">
        <w:rPr>
          <w:rFonts w:ascii="Times New Roman" w:hAnsi="Times New Roman" w:cs="Times New Roman"/>
          <w:sz w:val="24"/>
          <w:szCs w:val="24"/>
          <w:lang w:val="ru-RU"/>
        </w:rPr>
        <w:t>трудового воспитания:</w:t>
      </w:r>
    </w:p>
    <w:p w14:paraId="5A6B0CDB" w14:textId="77777777" w:rsidR="00FC3638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установка на активное участие в решении практических задач (в рамках семьи, образовательной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</w:p>
    <w:p w14:paraId="3B3D0E64" w14:textId="77777777" w:rsidR="00FC3638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</w:t>
      </w:r>
    </w:p>
    <w:p w14:paraId="1F4B1302" w14:textId="77777777" w:rsidR="00FC3638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14:paraId="67D48247" w14:textId="305DF349" w:rsidR="00FC3638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готовность адаптироваться в профессиональной среде; уважение к труду и результатам трудовой деятельности, в том числе при изучении произведений татарского фольклора и литературы, осознанный выбор и построение индивидуальной траектории образования и жизненных планов с учётом личных и общественных интересов и потребностей; </w:t>
      </w:r>
    </w:p>
    <w:p w14:paraId="0D4733B5" w14:textId="77777777" w:rsidR="00FC3638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7) экологического воспитания:</w:t>
      </w:r>
    </w:p>
    <w:p w14:paraId="6BEC00EC" w14:textId="77777777" w:rsidR="00FC3638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14:paraId="7C0F2FB2" w14:textId="77777777" w:rsidR="00E21BC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14:paraId="0934AB31" w14:textId="77777777" w:rsidR="00E21BC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14:paraId="20D9DD93" w14:textId="6DA5B599" w:rsidR="00FC3638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своей роли как гражданина и потребителя в условиях взаимосвязи природной, технологической и социальной среды, готовность к участию в практической деятельности экологической направленности; </w:t>
      </w:r>
    </w:p>
    <w:p w14:paraId="1D0232D0" w14:textId="77777777" w:rsidR="00E21BC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8) ценности научного познания: </w:t>
      </w:r>
    </w:p>
    <w:p w14:paraId="316DCE4A" w14:textId="77777777" w:rsidR="00E21BC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</w:t>
      </w:r>
      <w:r w:rsidRPr="007A667E">
        <w:rPr>
          <w:rFonts w:ascii="Times New Roman" w:hAnsi="Times New Roman" w:cs="Times New Roman"/>
          <w:sz w:val="24"/>
          <w:szCs w:val="24"/>
          <w:lang w:val="ru-RU"/>
        </w:rPr>
        <w:lastRenderedPageBreak/>
        <w:t>человека с природной и социальной средой с использованием изученных и самостоятельно прочитанных литературных произведений;</w:t>
      </w:r>
    </w:p>
    <w:p w14:paraId="0EEAA55F" w14:textId="77777777" w:rsidR="00E21BC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овладение языковой и читательской культурой как средством познания мира;</w:t>
      </w:r>
    </w:p>
    <w:p w14:paraId="2E2893CD" w14:textId="77777777" w:rsidR="00E21BC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овладение основными навыками исследовательской деятельности с учётом специфики литературного образования, установка на осмысление опыта, наблюдений, поступков и стремление совершенствовать пути достижения индивидуального и коллективного благополучия; </w:t>
      </w:r>
    </w:p>
    <w:p w14:paraId="4D8E9991" w14:textId="77777777" w:rsidR="00E21BC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9) обеспечение адаптации обучающегося к изменяющимся условиям социальной и природной среды:</w:t>
      </w:r>
    </w:p>
    <w:p w14:paraId="696E7753" w14:textId="77777777" w:rsidR="00E21BC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среды, изучение и оценка социальных ролей персонажей литературных произведений; </w:t>
      </w:r>
    </w:p>
    <w:p w14:paraId="77A01B99" w14:textId="77777777" w:rsidR="0015743A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способность во взаимодействии в условиях неопределённости, открытость опыту и знаниям других, 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14:paraId="129156C4" w14:textId="77777777" w:rsidR="0015743A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 </w:t>
      </w:r>
    </w:p>
    <w:p w14:paraId="447380D6" w14:textId="77777777" w:rsidR="0015743A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умение оперировать основными понятиями, терминами и представлениями в области концепции устойчивого развития; умение анализировать и выявлять взаимосвязи природы, общества и экономики;</w:t>
      </w:r>
    </w:p>
    <w:p w14:paraId="369340CB" w14:textId="77777777" w:rsidR="0015743A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14:paraId="2B7A2E4D" w14:textId="094EFED7" w:rsidR="0015743A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способность осознавать стрессовую ситуацию, оценивать происходящие изменения и их последствия, опираясь на жизненный и читательский опыт, воспринимать стрессовую ситуацию как вызов, требующий контрмер, оценивать ситуацию стресса, корректировать принимаемые решения и действия, формулировать и оценивать риски и последствия, формировать опыт, находить позитивное в произошедшей ситуации, быть готовым действовать в отсутствии гарантий успеха.</w:t>
      </w:r>
    </w:p>
    <w:p w14:paraId="340273AB" w14:textId="77777777" w:rsidR="0015743A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В результате изучения родной (татарской) литературы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умение совместной деятельности. </w:t>
      </w:r>
    </w:p>
    <w:p w14:paraId="742ECC12" w14:textId="77777777" w:rsidR="00E926DF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lastRenderedPageBreak/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5EAD65B4" w14:textId="77777777" w:rsidR="009F31E9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и характеризовать существенные признаки объектов (художественных и учебных текстов, литературных героев и другие) и явлений (литературных направлений, этапов историко-литературного процесса);</w:t>
      </w:r>
    </w:p>
    <w:p w14:paraId="160D8330" w14:textId="77777777" w:rsidR="009F31E9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14:paraId="6CCB2F38" w14:textId="77777777" w:rsidR="009F31E9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с учётом предложенной задачи выявлять закономерности и противоречия в рассматриваемых литературных фактах и наблюдениях над текстом, предлагать критерии для выявления закономерностей и противоречий;</w:t>
      </w:r>
    </w:p>
    <w:p w14:paraId="1CAC6B07" w14:textId="77777777" w:rsidR="009F31E9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дефициты информации, данных, необходимых для решения поставленной учебной задачи; выявлять причинно-следственные связи при изучении литературных явлений и процессов, проводить выводы с использованием дедуктивных и индуктивных умозаключений, умозаключений по аналогии, формулировать гипотезы об их взаимосвязях; </w:t>
      </w:r>
    </w:p>
    <w:p w14:paraId="386BBABE" w14:textId="49DF7586" w:rsidR="008E1601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 </w:t>
      </w:r>
    </w:p>
    <w:p w14:paraId="1D5B3D6F" w14:textId="77777777" w:rsidR="001372AC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781B46A6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использовать вопросы как исследовательский инструмент познания в литературном образовании; 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3D7A8E2B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формировать гипотезу об истинности собственных суждений и суждений других, аргументировать свою позицию, мнение; </w:t>
      </w:r>
    </w:p>
    <w:p w14:paraId="07676325" w14:textId="4972357B" w:rsidR="009F31E9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 оценивать на применимость и достоверность информацию, полученную в ходе исследования (эксперимента); </w:t>
      </w:r>
    </w:p>
    <w:p w14:paraId="1C477BDD" w14:textId="7D678507" w:rsidR="009F31E9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самостоятельно формулировать обобщения и выводы по результатам проведённого наблюдения, опыта, исследования; владеть инструментами оценки достоверности полученных выводов и обобщений; 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 </w:t>
      </w:r>
    </w:p>
    <w:p w14:paraId="36E3EAF7" w14:textId="77777777" w:rsidR="008D6955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умения работать с информацией как часть познавательных универсальных учебных действий: </w:t>
      </w:r>
    </w:p>
    <w:p w14:paraId="2FB35439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 выбирать, анализировать, систематизировать и интерпретировать литературную и другую информацию различных видов и форм представления; 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22B2BE7E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14:paraId="1DC906B9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оценивать надёжность литературной и другой информации по критериям, предложенным учителем или сформулированным самостоятельно; </w:t>
      </w:r>
    </w:p>
    <w:p w14:paraId="18292198" w14:textId="3E42A537" w:rsidR="00A6000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эффективно запоминать и систематизировать информацию.</w:t>
      </w:r>
    </w:p>
    <w:p w14:paraId="701D7D39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умения общения как часть коммуникативных универсальных учебных действий:</w:t>
      </w:r>
    </w:p>
    <w:p w14:paraId="332752CC" w14:textId="29139A91" w:rsidR="00A6000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воспринимать и формулировать суждения, выражать эмоции в соответствии с условиями и целями общения, выражать себя (свою точку зрения) в устных и письменных текстах; </w:t>
      </w:r>
    </w:p>
    <w:p w14:paraId="1F6E6065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ситуаций, находя аналогии в литературных произведениях, смягчать конфликты, вести переговоры;</w:t>
      </w:r>
    </w:p>
    <w:p w14:paraId="4329EED1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понимать намерения других, проявлять уважительное отношение к собеседнику и корректно формулировать свои возражения, в ходе учебного диалога и (или) дискуссии задавать вопросы по существу обсуждаемой темы и высказывать идеи, нацеленные на решение учебной задачи и поддержание общения;</w:t>
      </w:r>
    </w:p>
    <w:p w14:paraId="62DBE601" w14:textId="4413B595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сопоставлять свои суждения с суждениями других участников диалога, обнаруживать различие и сходство позиций; публично представлять результаты выполненного опыта (литературоведческого эксперимента, исследования, проекта);</w:t>
      </w:r>
    </w:p>
    <w:p w14:paraId="55295EE9" w14:textId="6874C5FA" w:rsidR="00A6000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 </w:t>
      </w:r>
    </w:p>
    <w:p w14:paraId="4DA971D0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У обучающегося будут сформированы умения самоорганизации как части регулятивных универсальных учебных действий:</w:t>
      </w:r>
    </w:p>
    <w:p w14:paraId="1B147B1C" w14:textId="77777777" w:rsidR="009249D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проблемы для решения в учебных и жизненных ситуациях, анализируя ситуации, изображённые в художественной литературе;</w:t>
      </w:r>
    </w:p>
    <w:p w14:paraId="4B1FFE80" w14:textId="1E974A5D" w:rsidR="00A6000B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ориентироваться в различных подходах принятия решений (индивидуальное, принятие решения в группе, принятие решений группой); </w:t>
      </w:r>
    </w:p>
    <w:p w14:paraId="6193D51A" w14:textId="77777777" w:rsidR="009249D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lastRenderedPageBreak/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 проводить выбор и брать ответственность за решение.</w:t>
      </w:r>
    </w:p>
    <w:p w14:paraId="199259EB" w14:textId="77777777" w:rsidR="009249D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умения самоконтроля, эмоционального интеллекта, принятия себя и других как части регулятивных универсальных учебных действий:</w:t>
      </w:r>
    </w:p>
    <w:p w14:paraId="6865B38C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владеть способами самоконтроля, самомотивации и рефлексии в литературном образовании; давать оценку учебной ситуации и предлагать план её изменения; </w:t>
      </w:r>
    </w:p>
    <w:p w14:paraId="178B00F3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63D0CB7F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ситуации; вносить коррективы в деятельность на основе новых обстоятельств и изменившихся ситуаций, установленных ошибок, возникших трудностей, оценивать соответствие результата цели и условиям; </w:t>
      </w:r>
    </w:p>
    <w:p w14:paraId="2CD5B328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различать, называть и управлять собственными эмоциями и эмоциями других; выявлять и анализировать причины эмоций;</w:t>
      </w:r>
    </w:p>
    <w:p w14:paraId="0DA4AFBA" w14:textId="77777777" w:rsidR="00F7010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ставить себя на место другого человека, понимать мотивы и намерения другого, анализируя примеры из художественной литературы;</w:t>
      </w:r>
    </w:p>
    <w:p w14:paraId="5BFD3202" w14:textId="77777777" w:rsidR="00F7010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регулировать способ выражения своих эмоций;</w:t>
      </w:r>
    </w:p>
    <w:p w14:paraId="4678AC69" w14:textId="01F62BDB" w:rsidR="00F7010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осознанно относиться к другому человеку, его мнению, размышляя над взаимоотношениями литературных героев; </w:t>
      </w:r>
    </w:p>
    <w:p w14:paraId="3EB861F1" w14:textId="3DA38D83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признавать своё право на ошибку и такое же право другого; принимать себя и других, не осуждая; </w:t>
      </w:r>
    </w:p>
    <w:p w14:paraId="74732AF0" w14:textId="77777777" w:rsidR="00F7010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проявлять открытость себе и другим; </w:t>
      </w:r>
    </w:p>
    <w:p w14:paraId="3D5A1C27" w14:textId="01432C0F" w:rsidR="003F4C63" w:rsidRDefault="008769AA" w:rsidP="00F7010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осознавать невозможность контролировать всё вокруг. </w:t>
      </w:r>
    </w:p>
    <w:p w14:paraId="5933B883" w14:textId="77777777" w:rsidR="00F7010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У обучающегося будут сформированы умения совместной деятельности:</w:t>
      </w:r>
    </w:p>
    <w:p w14:paraId="4C9906DA" w14:textId="77777777" w:rsidR="00F7010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понимать и использовать преимущества командной (парной, групповой, коллективной) и индивидуальной работы при решении конкретной проблемы на уроках родной (татарской) литературы, обосновывать необходимость применения групповых форм взаимодействия при решении поставленной задачи;</w:t>
      </w:r>
    </w:p>
    <w:p w14:paraId="4FD1EBD3" w14:textId="303A6DF4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принимать цель совместной учебной деятельности, коллективно строить действия по её достижению:</w:t>
      </w:r>
    </w:p>
    <w:p w14:paraId="12BAA82B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распределять роли, договариваться, обсуждать процесс и результат совместной работы;</w:t>
      </w:r>
    </w:p>
    <w:p w14:paraId="24329D15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обобщать мнения нескольких человек, проявлять готовность руководить, выполнять поручения, подчиняться;</w:t>
      </w:r>
    </w:p>
    <w:p w14:paraId="395558F6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планировать организацию совместной работы на уроке родной (татарской) литературы,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 </w:t>
      </w:r>
    </w:p>
    <w:p w14:paraId="0931ADFC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7198C9EB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оценивать качество своего вклада в общий результат по критериям, сформулированным участниками взаимодействия на литературных занятиях; </w:t>
      </w:r>
    </w:p>
    <w:p w14:paraId="167C788D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 </w:t>
      </w:r>
    </w:p>
    <w:p w14:paraId="11DCADF3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Предметные результаты изучения родной (татарской) литературы. К концу обучения в 5 классе обучающийся научится: </w:t>
      </w:r>
    </w:p>
    <w:p w14:paraId="4DAAA07F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выразительно читать вслух и наизусть произведения, их фрагменты в рамках программы (правильно передавать эмоциональное содержание произведения, точно воспроизводить стихотворный ритм);</w:t>
      </w:r>
    </w:p>
    <w:p w14:paraId="061EF028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формулировать собственное отношение к произведениям родной татарской литературы, уметь их оценивать, обосновывать свои суждения с использованием текста;</w:t>
      </w:r>
    </w:p>
    <w:p w14:paraId="6E4246F0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основные жанры фольклора и художественной литературы (миф, фольклорная и литературная сказка, загадка, пословица, поговорка, предание, легенда, баит, дастан, басня, рассказ, повесть, лирическое стихотворение, пьеса);</w:t>
      </w:r>
    </w:p>
    <w:p w14:paraId="775560F5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отличать прозаические тексты от поэтических;</w:t>
      </w:r>
    </w:p>
    <w:p w14:paraId="33488B44" w14:textId="77777777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эмоционально откликаться на прочитанное, делиться впечатлениями о произведении; определять и формулировать тему, основную мысль прочитанных произведений; задавать вопросы по содержанию произведений;</w:t>
      </w:r>
    </w:p>
    <w:p w14:paraId="53AFB487" w14:textId="77777777" w:rsidR="00F7010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участвовать в обсуждении прочитанного; </w:t>
      </w:r>
    </w:p>
    <w:p w14:paraId="18CC7EB9" w14:textId="77777777" w:rsidR="00F7010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характеризовать литературного героя, создавать его словесный портрет на основе авторского описания и художественных деталей, оценивать его поступки; пересказывать художественный текст (подробно, кратко);</w:t>
      </w:r>
    </w:p>
    <w:p w14:paraId="6F251635" w14:textId="77777777" w:rsidR="00F7010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составлять простой план художественного произведения;</w:t>
      </w:r>
    </w:p>
    <w:p w14:paraId="643A5A8E" w14:textId="782644AA" w:rsidR="003F4C6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использовать изученные теоретико-литературные понятия при анализе художественного текста (образ, эпос, лирика, драма, тема, идея, юмор и другие); </w:t>
      </w:r>
    </w:p>
    <w:p w14:paraId="6274806D" w14:textId="011380A1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создавать собственный письменный текст: давать развёрнутый ответ на вопрос (объёмом не менее 20-30 слов), связанный со знанием и пониманием литературного произведения. </w:t>
      </w:r>
    </w:p>
    <w:p w14:paraId="1DC63E07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Предметные результаты изучения родной (татарской) литературы. К концу обучения в 6 классе обучающийся научится:</w:t>
      </w:r>
    </w:p>
    <w:p w14:paraId="7BD5D2FF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выразительно читать вслух и наизусть произведения, их фрагменты в рамках программы; определять и формулировать тему, идею, проблематику прочитанных произведений;</w:t>
      </w:r>
    </w:p>
    <w:p w14:paraId="5BEB4786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характеризовать литературного героя, создавать его словесный портрет на основе авторского описания и художественных деталей;</w:t>
      </w:r>
    </w:p>
    <w:p w14:paraId="32ECC557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сопоставлять персонажей одного произведения по сходству и контрасту;</w:t>
      </w:r>
    </w:p>
    <w:p w14:paraId="0F838B9B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участвовать в беседе о прочитанном, в том числе используя информацию о жизни и творчестве писателя; формулировать свою точку зрения и понимать смысл других суждений; пересказывать художественный текст, используя разные виды пересказа (подробный, краткий, выборочный, творческий); </w:t>
      </w:r>
    </w:p>
    <w:p w14:paraId="1852E180" w14:textId="77777777" w:rsidR="00F7010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составлять простой план художественного произведения, в том числе цитатный;</w:t>
      </w:r>
    </w:p>
    <w:p w14:paraId="4FB45104" w14:textId="7CD1D12F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интерпретировать литературное произведение;</w:t>
      </w:r>
    </w:p>
    <w:p w14:paraId="10E0AE71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использовать изученные теоретико-литературные понятия при анализе художественного текста (образ автора, проблема, характер, тип, метафора, гипербола и другие); </w:t>
      </w:r>
    </w:p>
    <w:p w14:paraId="116D6EEC" w14:textId="79FD98ED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писать сочинение по личным впечатлениям, по картине, по предложенной литературной тематике (с использованием одного произведения).</w:t>
      </w:r>
    </w:p>
    <w:p w14:paraId="29213511" w14:textId="77777777" w:rsidR="00C30E6E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Предметные результаты изучения родной (татарской) литературы. К концу обучения в 7 классе обучающийся научится:</w:t>
      </w:r>
    </w:p>
    <w:p w14:paraId="1BE65620" w14:textId="77777777" w:rsidR="009249D3" w:rsidRDefault="008769AA" w:rsidP="007A667E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выразительно читать вслух и наизусть произведения, их фрагменты в рамках программы; определять и формулировать проблемы прочитанных произведений;</w:t>
      </w:r>
    </w:p>
    <w:p w14:paraId="2F8B846E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соотносить содержание и проблематику художественных произведений; характеризовать литературного героя, его внешность и внутренние качества, поступки и отношения с другими героями; анализировать произведение, используя изученные теоретико</w:t>
      </w:r>
      <w:r w:rsidR="009249D3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7A667E">
        <w:rPr>
          <w:rFonts w:ascii="Times New Roman" w:hAnsi="Times New Roman" w:cs="Times New Roman"/>
          <w:sz w:val="24"/>
          <w:szCs w:val="24"/>
          <w:lang w:val="ru-RU"/>
        </w:rPr>
        <w:t>литературные понятия при анализе художественного текста (рассказ, повесть, роман, жанры лирики, комедия, драма, сюжет, диалог, монолог, композиция и другие);</w:t>
      </w:r>
    </w:p>
    <w:p w14:paraId="1BE103A7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род и жанр литературного произведения;</w:t>
      </w:r>
    </w:p>
    <w:p w14:paraId="54BAA248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выявлять характер конфликта в произведении; </w:t>
      </w:r>
    </w:p>
    <w:p w14:paraId="7952B46E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определять стадии развития действия в эпическом произведении; писать сочинения по предложенной литературной тематике (с использованием одного произведения).</w:t>
      </w:r>
    </w:p>
    <w:p w14:paraId="6F1BFE6C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Предметные результаты изучения родной (татарской) литературы. К концу обучения в 8 классе обучающийся научится:</w:t>
      </w:r>
    </w:p>
    <w:p w14:paraId="5CA408BA" w14:textId="77777777" w:rsidR="00F7010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и формулировать тематику, проблематику и идейное содержание прочитанных произведений; </w:t>
      </w:r>
    </w:p>
    <w:p w14:paraId="321E27DA" w14:textId="3EA1B4DB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анализировать литературное произведение;</w:t>
      </w:r>
    </w:p>
    <w:p w14:paraId="6ED35D36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род и жанр литературного произведения на основе анализа важнейших особенностей его содержания и формы;</w:t>
      </w:r>
    </w:p>
    <w:p w14:paraId="02BAAE0C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характеризовать в произведениях конфликт (внешний и внутренний);</w:t>
      </w:r>
    </w:p>
    <w:p w14:paraId="5F174721" w14:textId="1BEFB93D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определять роль художественной детали, выявлять её художественную функцию;</w:t>
      </w:r>
    </w:p>
    <w:p w14:paraId="6B50DCD1" w14:textId="56A221B1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характеризовать особенности строения сюжета и композиции; определять стадии развития действия в художественных произведениях;</w:t>
      </w:r>
    </w:p>
    <w:p w14:paraId="24D9256A" w14:textId="24F3568C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передавать свои впечатления от лирического стихотворения; </w:t>
      </w:r>
    </w:p>
    <w:p w14:paraId="0D6A98BF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определять средства передачи выраженного в нём настроения;</w:t>
      </w:r>
    </w:p>
    <w:p w14:paraId="3FEC9EF2" w14:textId="196AD48C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определять роль пейзажа и интерьера в произведении;</w:t>
      </w:r>
    </w:p>
    <w:p w14:paraId="0ADFA7BA" w14:textId="3268ADD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определять элементы психологизма в литературном произведении;</w:t>
      </w:r>
    </w:p>
    <w:p w14:paraId="40521AB8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14:paraId="7DFC606E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участвовать в дискуссии о прочитанном, формулировать свою точку зрения, аргументированно её отстаивать, понимать смысл других суждений;</w:t>
      </w:r>
    </w:p>
    <w:p w14:paraId="335B0774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использовать изученные теоретико-литературные понятия при анализе художественного текста (пейзаж, портрет, символ, художественная деталь, психологизм, хронотоп и другие);</w:t>
      </w:r>
    </w:p>
    <w:p w14:paraId="30E404BF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писать сочинение по предложенной литературной тематике (с использованием одного произведения или нескольких произведений одного писателя). Предметные результаты изучения родной (татарской) литературы. </w:t>
      </w:r>
    </w:p>
    <w:p w14:paraId="54741A22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К концу обучения в 9 классе обучающийся научится:</w:t>
      </w:r>
    </w:p>
    <w:p w14:paraId="3ED8C0B0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соотносить содержание и проблематику художественных произведений со временем их написания и отображённой в них эпохой; </w:t>
      </w:r>
    </w:p>
    <w:p w14:paraId="6722CC3B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выделять основные этапы историко-литературного процесса;</w:t>
      </w:r>
    </w:p>
    <w:p w14:paraId="0EE3E647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иметь представление о фактах из биографии писателя и сведений об историко-культурном контексте его творчества;</w:t>
      </w:r>
    </w:p>
    <w:p w14:paraId="7702652C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характеризовать особенности строения сюжета и композиции, конфликта; выявлять в художественном произведении и различать позиции героев, повествователей; </w:t>
      </w:r>
    </w:p>
    <w:p w14:paraId="69AD6E2F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воспринимать литературное произведение как художественное высказывание автора, выявлять авторскую позицию; </w:t>
      </w:r>
    </w:p>
    <w:p w14:paraId="00997003" w14:textId="77777777" w:rsidR="009249D3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14:paraId="1D60D0AF" w14:textId="3D6902B3" w:rsidR="008769AA" w:rsidRDefault="008769AA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667E">
        <w:rPr>
          <w:rFonts w:ascii="Times New Roman" w:hAnsi="Times New Roman" w:cs="Times New Roman"/>
          <w:sz w:val="24"/>
          <w:szCs w:val="24"/>
          <w:lang w:val="ru-RU"/>
        </w:rPr>
        <w:t xml:space="preserve"> писать сочинение по предложенной литературной тематике (с использованием одного произведения или нескольких произведений одного писателя, произведения разных писателей).</w:t>
      </w:r>
    </w:p>
    <w:p w14:paraId="1E30F7B6" w14:textId="77777777" w:rsidR="00893FC2" w:rsidRDefault="00893FC2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2D240C" w14:textId="6B9B4137" w:rsidR="002D4796" w:rsidRDefault="002D4796" w:rsidP="00893FC2">
      <w:pPr>
        <w:jc w:val="center"/>
        <w:rPr>
          <w:rFonts w:ascii="Times New Roman" w:hAnsi="Times New Roman"/>
          <w:b/>
          <w:lang w:val="tt-RU"/>
        </w:rPr>
      </w:pPr>
    </w:p>
    <w:p w14:paraId="330AEC86" w14:textId="77777777" w:rsidR="007228F7" w:rsidRPr="00790A9C" w:rsidRDefault="007228F7" w:rsidP="00893FC2">
      <w:pPr>
        <w:jc w:val="center"/>
        <w:rPr>
          <w:rFonts w:ascii="Times New Roman" w:hAnsi="Times New Roman"/>
          <w:b/>
          <w:lang w:val="tt-RU"/>
        </w:rPr>
      </w:pPr>
    </w:p>
    <w:tbl>
      <w:tblPr>
        <w:tblpPr w:leftFromText="180" w:rightFromText="180" w:vertAnchor="page" w:horzAnchor="margin" w:tblpX="-1213" w:tblpY="646"/>
        <w:tblW w:w="57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9"/>
        <w:gridCol w:w="4517"/>
        <w:gridCol w:w="1760"/>
        <w:gridCol w:w="1870"/>
        <w:gridCol w:w="2076"/>
      </w:tblGrid>
      <w:tr w:rsidR="007228F7" w:rsidRPr="00066853" w14:paraId="6AF90F9C" w14:textId="77777777" w:rsidTr="007228F7">
        <w:trPr>
          <w:trHeight w:val="849"/>
        </w:trPr>
        <w:tc>
          <w:tcPr>
            <w:tcW w:w="10676" w:type="dxa"/>
            <w:gridSpan w:val="5"/>
            <w:tcBorders>
              <w:top w:val="nil"/>
              <w:left w:val="nil"/>
              <w:right w:val="nil"/>
            </w:tcBorders>
          </w:tcPr>
          <w:p w14:paraId="7E9FCD5C" w14:textId="77777777" w:rsidR="007228F7" w:rsidRPr="007228F7" w:rsidRDefault="007228F7" w:rsidP="005D3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bookmarkStart w:id="3" w:name="_Hlk158403173"/>
            <w:r w:rsidRPr="007228F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Календарно-тематическое планирование</w:t>
            </w:r>
          </w:p>
          <w:p w14:paraId="448CDCA2" w14:textId="77777777" w:rsidR="007228F7" w:rsidRPr="00F9124E" w:rsidRDefault="007228F7" w:rsidP="005D3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7228F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7 класс</w:t>
            </w:r>
          </w:p>
        </w:tc>
      </w:tr>
      <w:tr w:rsidR="007228F7" w:rsidRPr="0056631F" w14:paraId="0B44446C" w14:textId="77777777" w:rsidTr="005D3C67">
        <w:trPr>
          <w:trHeight w:val="517"/>
        </w:trPr>
        <w:tc>
          <w:tcPr>
            <w:tcW w:w="684" w:type="dxa"/>
          </w:tcPr>
          <w:p w14:paraId="6FD8CEED" w14:textId="77777777" w:rsidR="007228F7" w:rsidRPr="00D610D7" w:rsidRDefault="007228F7" w:rsidP="005D3C67">
            <w:pPr>
              <w:spacing w:after="0" w:line="240" w:lineRule="auto"/>
              <w:ind w:left="-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     №</w:t>
            </w:r>
          </w:p>
          <w:p w14:paraId="6B8752A8" w14:textId="77777777" w:rsidR="007228F7" w:rsidRPr="00D610D7" w:rsidRDefault="007228F7" w:rsidP="005D3C67">
            <w:pPr>
              <w:spacing w:after="0" w:line="240" w:lineRule="auto"/>
              <w:ind w:left="-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п/п</w:t>
            </w:r>
          </w:p>
        </w:tc>
        <w:tc>
          <w:tcPr>
            <w:tcW w:w="4415" w:type="dxa"/>
          </w:tcPr>
          <w:p w14:paraId="417ADAE9" w14:textId="77777777" w:rsidR="007228F7" w:rsidRPr="00D610D7" w:rsidRDefault="007228F7" w:rsidP="005D3C6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Раздел и основное содержание темы</w:t>
            </w:r>
          </w:p>
          <w:p w14:paraId="212CFB6E" w14:textId="77777777" w:rsidR="007228F7" w:rsidRPr="00D610D7" w:rsidRDefault="007228F7" w:rsidP="005D3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20" w:type="dxa"/>
            <w:tcBorders>
              <w:bottom w:val="nil"/>
            </w:tcBorders>
          </w:tcPr>
          <w:p w14:paraId="55B67C2F" w14:textId="77777777" w:rsidR="007228F7" w:rsidRPr="00D610D7" w:rsidRDefault="007228F7" w:rsidP="005D3C6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Дата</w:t>
            </w:r>
          </w:p>
          <w:p w14:paraId="54C6ED04" w14:textId="77777777" w:rsidR="007228F7" w:rsidRPr="00D610D7" w:rsidRDefault="007228F7" w:rsidP="005D3C6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828" w:type="dxa"/>
            <w:tcBorders>
              <w:bottom w:val="nil"/>
            </w:tcBorders>
          </w:tcPr>
          <w:p w14:paraId="6E7F9967" w14:textId="77777777" w:rsidR="007228F7" w:rsidRPr="00D610D7" w:rsidRDefault="007228F7" w:rsidP="005D3C6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Дата факт</w:t>
            </w:r>
          </w:p>
        </w:tc>
        <w:tc>
          <w:tcPr>
            <w:tcW w:w="2029" w:type="dxa"/>
            <w:tcBorders>
              <w:bottom w:val="nil"/>
            </w:tcBorders>
          </w:tcPr>
          <w:p w14:paraId="302CF44A" w14:textId="77777777" w:rsidR="007228F7" w:rsidRPr="00285955" w:rsidRDefault="007228F7" w:rsidP="005D3C67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859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ЦОР</w:t>
            </w:r>
          </w:p>
          <w:p w14:paraId="47A475B4" w14:textId="77777777" w:rsidR="007228F7" w:rsidRPr="0056631F" w:rsidRDefault="007228F7" w:rsidP="005D3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859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ЭОР</w:t>
            </w:r>
          </w:p>
        </w:tc>
      </w:tr>
      <w:tr w:rsidR="007228F7" w:rsidRPr="00F0623D" w14:paraId="0F1DC479" w14:textId="77777777" w:rsidTr="005D3C67">
        <w:tc>
          <w:tcPr>
            <w:tcW w:w="684" w:type="dxa"/>
          </w:tcPr>
          <w:p w14:paraId="5501A864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15" w:type="dxa"/>
          </w:tcPr>
          <w:p w14:paraId="3BA5F745" w14:textId="77777777" w:rsidR="007228F7" w:rsidRPr="00256A61" w:rsidRDefault="007228F7" w:rsidP="005D3C67">
            <w:pPr>
              <w:widowControl w:val="0"/>
              <w:tabs>
                <w:tab w:val="left" w:pos="1770"/>
                <w:tab w:val="center" w:pos="7285"/>
              </w:tabs>
              <w:suppressAutoHyphens/>
              <w:autoSpaceDN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Повторение изученных фольклорных жанров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. Народная жизнь, обрядовый фольклор. Традиции в литературе. /</w:t>
            </w:r>
          </w:p>
          <w:p w14:paraId="690BDDF7" w14:textId="77777777" w:rsidR="007228F7" w:rsidRPr="00D610D7" w:rsidRDefault="007228F7" w:rsidP="005D3C6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56A61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Алда өйрәнгән  фольклор жанрларын кабатлау.</w:t>
            </w:r>
            <w:r w:rsidRPr="00256A61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. Халык тормышы,  йола фольклоры. Йолаларның әдәбиятта бирелеше.</w:t>
            </w:r>
          </w:p>
        </w:tc>
        <w:tc>
          <w:tcPr>
            <w:tcW w:w="1720" w:type="dxa"/>
          </w:tcPr>
          <w:p w14:paraId="074F4D03" w14:textId="77777777" w:rsidR="007228F7" w:rsidRPr="00D610D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084A1E5F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1E7BD16B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7B89013A" w14:textId="77777777" w:rsidTr="005D3C67">
        <w:trPr>
          <w:trHeight w:val="1133"/>
        </w:trPr>
        <w:tc>
          <w:tcPr>
            <w:tcW w:w="684" w:type="dxa"/>
          </w:tcPr>
          <w:p w14:paraId="04071E31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4415" w:type="dxa"/>
          </w:tcPr>
          <w:p w14:paraId="201DF52D" w14:textId="77777777" w:rsidR="007228F7" w:rsidRPr="001542E7" w:rsidRDefault="007228F7" w:rsidP="005D3C67">
            <w:pPr>
              <w:widowControl w:val="0"/>
              <w:tabs>
                <w:tab w:val="left" w:pos="1770"/>
                <w:tab w:val="center" w:pos="7285"/>
              </w:tabs>
              <w:suppressAutoHyphens/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Ф. Бурнашева "Молодые сердца". </w:t>
            </w:r>
          </w:p>
          <w:p w14:paraId="38537BBE" w14:textId="77777777" w:rsidR="007228F7" w:rsidRPr="001542E7" w:rsidRDefault="007228F7" w:rsidP="005D3C67">
            <w:pPr>
              <w:widowControl w:val="0"/>
              <w:tabs>
                <w:tab w:val="left" w:pos="1770"/>
                <w:tab w:val="center" w:pos="7285"/>
              </w:tabs>
              <w:suppressAutoHyphens/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Знакомство с жизнью и творчеством писателя. Изучение драмы «Молодые сердца". /</w:t>
            </w:r>
          </w:p>
          <w:p w14:paraId="75BEEAEE" w14:textId="77777777" w:rsidR="007228F7" w:rsidRPr="001542E7" w:rsidRDefault="007228F7" w:rsidP="005D3C67">
            <w:pPr>
              <w:widowControl w:val="0"/>
              <w:tabs>
                <w:tab w:val="left" w:pos="1770"/>
                <w:tab w:val="center" w:pos="7285"/>
              </w:tabs>
              <w:suppressAutoHyphens/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1542E7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Ф.Бурнаш “ Яш</w:t>
            </w:r>
            <w:r w:rsidRPr="007228F7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>ь</w:t>
            </w:r>
            <w:r w:rsidRPr="00F0623D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 xml:space="preserve"> </w:t>
            </w:r>
            <w:r w:rsidRPr="001542E7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йөрәкләр”.</w:t>
            </w:r>
          </w:p>
          <w:p w14:paraId="3847B488" w14:textId="77777777" w:rsidR="007228F7" w:rsidRPr="00D610D7" w:rsidRDefault="007228F7" w:rsidP="005D3C6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542E7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Язучының тормыш юлы һәм иҗаты белән танышу. “Яшь йөрәкләр” драмасын өйрәнү.</w:t>
            </w:r>
          </w:p>
        </w:tc>
        <w:tc>
          <w:tcPr>
            <w:tcW w:w="1720" w:type="dxa"/>
          </w:tcPr>
          <w:p w14:paraId="31E599DA" w14:textId="77777777" w:rsidR="007228F7" w:rsidRPr="00D610D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504C0EDF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10E35037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73C5A1AB" w14:textId="77777777" w:rsidTr="005D3C67">
        <w:tc>
          <w:tcPr>
            <w:tcW w:w="684" w:type="dxa"/>
          </w:tcPr>
          <w:p w14:paraId="52011790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4415" w:type="dxa"/>
          </w:tcPr>
          <w:p w14:paraId="0EF1D525" w14:textId="77777777" w:rsidR="007228F7" w:rsidRPr="007228F7" w:rsidRDefault="007228F7" w:rsidP="005D3C67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Баиты «Сак-Сук», мунаджаты «Не забуду Родину». </w:t>
            </w:r>
          </w:p>
          <w:p w14:paraId="6E8A9A25" w14:textId="77777777" w:rsidR="007228F7" w:rsidRPr="007228F7" w:rsidRDefault="007228F7" w:rsidP="005D3C67">
            <w:pPr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Сведения о баетах, их поэтических особенностях. Изучение теоретического понятия о мунаджатах. /</w:t>
            </w:r>
          </w:p>
          <w:p w14:paraId="56487600" w14:textId="77777777" w:rsidR="007228F7" w:rsidRPr="00700AAE" w:rsidRDefault="007228F7" w:rsidP="005D3C67">
            <w:pPr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00AA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Бәетләр</w:t>
            </w:r>
            <w:r w:rsidRPr="00700AA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 </w:t>
            </w:r>
            <w:r w:rsidRPr="00700AA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 xml:space="preserve">“Сак- Сок” бәете, </w:t>
            </w:r>
            <w:r w:rsidRPr="00700AA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</w:t>
            </w:r>
            <w:r w:rsidRPr="00700AA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мөнәҗәтләр</w:t>
            </w:r>
            <w:r w:rsidRPr="00700AA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 “</w:t>
            </w:r>
            <w:r w:rsidRPr="00700AA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 xml:space="preserve"> Илемне онытмам”.</w:t>
            </w:r>
          </w:p>
          <w:p w14:paraId="34E3C1E1" w14:textId="77777777" w:rsidR="007228F7" w:rsidRPr="00D610D7" w:rsidRDefault="007228F7" w:rsidP="005D3C6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00AA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Бәетләр  турында белешмә ,аларның шигъри үзенчәлекләре. Мөнәҗәтләр турында теоретик төшенчәне өйрәнү.</w:t>
            </w:r>
          </w:p>
        </w:tc>
        <w:tc>
          <w:tcPr>
            <w:tcW w:w="1720" w:type="dxa"/>
          </w:tcPr>
          <w:p w14:paraId="2091B373" w14:textId="77777777" w:rsidR="007228F7" w:rsidRPr="00D610D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109E0D09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1A66C5F9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21957E80" w14:textId="77777777" w:rsidTr="005D3C67">
        <w:trPr>
          <w:trHeight w:val="760"/>
        </w:trPr>
        <w:tc>
          <w:tcPr>
            <w:tcW w:w="684" w:type="dxa"/>
          </w:tcPr>
          <w:p w14:paraId="7FD81082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415" w:type="dxa"/>
          </w:tcPr>
          <w:p w14:paraId="1EFE40F1" w14:textId="77777777" w:rsidR="007228F7" w:rsidRPr="007228F7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Г. Тукай "Национальные мелодии".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</w:p>
          <w:p w14:paraId="1B0E1ED1" w14:textId="77777777" w:rsidR="007228F7" w:rsidRPr="00700AAE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Представление фольклорных мотивов в творчестве Г.Тукая. /</w:t>
            </w:r>
          </w:p>
          <w:p w14:paraId="07C0F36C" w14:textId="77777777" w:rsidR="007228F7" w:rsidRPr="00700AAE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700AA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 xml:space="preserve">Г. Тукай  “Милли моңнар”. </w:t>
            </w:r>
            <w:r w:rsidRPr="00700AA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</w:t>
            </w:r>
          </w:p>
          <w:p w14:paraId="10473241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0AA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Г.Тукай  иҗатында фольклор мотивларының бирелеше</w:t>
            </w:r>
            <w:r w:rsidRPr="00700AA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.</w:t>
            </w:r>
          </w:p>
        </w:tc>
        <w:tc>
          <w:tcPr>
            <w:tcW w:w="1720" w:type="dxa"/>
          </w:tcPr>
          <w:p w14:paraId="165FAE0C" w14:textId="77777777" w:rsidR="007228F7" w:rsidRPr="00D610D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6FA4D24E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2124F346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20D7E5B0" w14:textId="77777777" w:rsidTr="005D3C67">
        <w:tc>
          <w:tcPr>
            <w:tcW w:w="684" w:type="dxa"/>
          </w:tcPr>
          <w:p w14:paraId="7F22C592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4415" w:type="dxa"/>
          </w:tcPr>
          <w:p w14:paraId="74026068" w14:textId="77777777" w:rsidR="007228F7" w:rsidRPr="007228F7" w:rsidRDefault="007228F7" w:rsidP="005D3C67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Проект о Г.Тукае «Творчество поэта». </w:t>
            </w:r>
          </w:p>
          <w:p w14:paraId="1A39650D" w14:textId="77777777" w:rsidR="007228F7" w:rsidRPr="00700AAE" w:rsidRDefault="007228F7" w:rsidP="005D3C67">
            <w:pPr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00AA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Проект  эше  “Шагыйрьнең иҗаты” .</w:t>
            </w:r>
          </w:p>
          <w:p w14:paraId="26E67386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0AA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Г.Тукай иҗатына багышланган </w:t>
            </w:r>
            <w:r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.</w:t>
            </w:r>
          </w:p>
        </w:tc>
        <w:tc>
          <w:tcPr>
            <w:tcW w:w="1720" w:type="dxa"/>
          </w:tcPr>
          <w:p w14:paraId="71EAA050" w14:textId="77777777" w:rsidR="007228F7" w:rsidRPr="007228F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28" w:type="dxa"/>
          </w:tcPr>
          <w:p w14:paraId="51150596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2E843451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71282334" w14:textId="77777777" w:rsidTr="005D3C67">
        <w:trPr>
          <w:trHeight w:val="338"/>
        </w:trPr>
        <w:tc>
          <w:tcPr>
            <w:tcW w:w="684" w:type="dxa"/>
          </w:tcPr>
          <w:p w14:paraId="159357BF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4415" w:type="dxa"/>
          </w:tcPr>
          <w:p w14:paraId="509A06D0" w14:textId="77777777" w:rsidR="007228F7" w:rsidRPr="007228F7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Ф. Амирхан «Девушка на Луне».</w:t>
            </w:r>
          </w:p>
          <w:p w14:paraId="40043DE4" w14:textId="77777777" w:rsidR="007228F7" w:rsidRPr="004713BE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Связь татарской литературы с фольклором и мифологией. </w:t>
            </w:r>
          </w:p>
          <w:p w14:paraId="7DC735FB" w14:textId="77777777" w:rsidR="007228F7" w:rsidRPr="004713BE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4713B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Ф.Әмирхан “Ай өстендә Зөһрә кыз”.</w:t>
            </w:r>
          </w:p>
          <w:p w14:paraId="5E6EDC70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13B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Татар әдәбиятының фольклор һәм мифология белән бәйләнеше.  </w:t>
            </w:r>
          </w:p>
        </w:tc>
        <w:tc>
          <w:tcPr>
            <w:tcW w:w="1720" w:type="dxa"/>
          </w:tcPr>
          <w:p w14:paraId="5E0B9113" w14:textId="77777777" w:rsidR="007228F7" w:rsidRPr="002B1E68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7CC95E50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54343027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005A411C" w14:textId="77777777" w:rsidTr="005D3C67">
        <w:trPr>
          <w:trHeight w:val="348"/>
        </w:trPr>
        <w:tc>
          <w:tcPr>
            <w:tcW w:w="684" w:type="dxa"/>
          </w:tcPr>
          <w:p w14:paraId="2BDB7655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4415" w:type="dxa"/>
          </w:tcPr>
          <w:p w14:paraId="1D5758D9" w14:textId="77777777" w:rsidR="007228F7" w:rsidRPr="007228F7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Г. Ибрагимов. Произведение «Алмачуар».</w:t>
            </w:r>
          </w:p>
          <w:p w14:paraId="3AF838A0" w14:textId="77777777" w:rsidR="007228F7" w:rsidRPr="00430C86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Творчество Г. Ибрагимова. Преданность народной жизни в произведении </w:t>
            </w:r>
          </w:p>
          <w:p w14:paraId="5FA12A04" w14:textId="77777777" w:rsidR="007228F7" w:rsidRPr="00430C86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430C86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Г.Ибраһимов “Алмачуар” хикәясе.</w:t>
            </w:r>
          </w:p>
          <w:p w14:paraId="44D5B7C4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0C86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Г. Ибраһимовның иҗаты. “Алмачуар” әсәрендә халык тормышының бирелеше. Әсәрдә образлар системасы</w:t>
            </w:r>
            <w:r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.</w:t>
            </w:r>
          </w:p>
        </w:tc>
        <w:tc>
          <w:tcPr>
            <w:tcW w:w="1720" w:type="dxa"/>
          </w:tcPr>
          <w:p w14:paraId="55F7ABA6" w14:textId="77777777" w:rsidR="007228F7" w:rsidRPr="00430C86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1980EA28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01A3B4C3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6E7A25F1" w14:textId="77777777" w:rsidTr="005D3C67">
        <w:trPr>
          <w:trHeight w:val="344"/>
        </w:trPr>
        <w:tc>
          <w:tcPr>
            <w:tcW w:w="684" w:type="dxa"/>
          </w:tcPr>
          <w:p w14:paraId="21807F5B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4415" w:type="dxa"/>
          </w:tcPr>
          <w:p w14:paraId="59A27D2A" w14:textId="77777777" w:rsidR="007228F7" w:rsidRPr="007228F7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Национальная одежда татарского народа, украшения.</w:t>
            </w:r>
          </w:p>
          <w:p w14:paraId="49A8A40D" w14:textId="77777777" w:rsidR="007228F7" w:rsidRPr="007228F7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Знакомство с национальной одеждой татарского народа, украшениями. /</w:t>
            </w:r>
          </w:p>
          <w:p w14:paraId="65AA60DC" w14:textId="77777777" w:rsidR="007228F7" w:rsidRPr="00700A56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00A56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 xml:space="preserve">Татар халкының милли киемнәре, бизәнү </w:t>
            </w:r>
            <w:r w:rsidRPr="00700A56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lastRenderedPageBreak/>
              <w:t>әйберләре.</w:t>
            </w:r>
          </w:p>
          <w:p w14:paraId="5452C577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0A56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Татар халкының милли киемнәре, бизәнү әйберләре  белән танышу.</w:t>
            </w:r>
          </w:p>
        </w:tc>
        <w:tc>
          <w:tcPr>
            <w:tcW w:w="1720" w:type="dxa"/>
          </w:tcPr>
          <w:p w14:paraId="066E5581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51D2DF39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21CA71BD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7AECCB43" w14:textId="77777777" w:rsidTr="005D3C67">
        <w:trPr>
          <w:trHeight w:val="574"/>
        </w:trPr>
        <w:tc>
          <w:tcPr>
            <w:tcW w:w="684" w:type="dxa"/>
          </w:tcPr>
          <w:p w14:paraId="5F0E76ED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9.</w:t>
            </w:r>
          </w:p>
        </w:tc>
        <w:tc>
          <w:tcPr>
            <w:tcW w:w="4415" w:type="dxa"/>
          </w:tcPr>
          <w:p w14:paraId="48F53CFC" w14:textId="77777777" w:rsidR="007228F7" w:rsidRPr="00CE76CC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Р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Миннуллин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.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 Стихотворение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 “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Приход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невесты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”.</w:t>
            </w:r>
          </w:p>
          <w:p w14:paraId="0331760E" w14:textId="77777777" w:rsidR="007228F7" w:rsidRPr="00CE76CC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Знакомство с жизнью и творчеством поэта. </w:t>
            </w:r>
          </w:p>
          <w:p w14:paraId="1B8A96C8" w14:textId="77777777" w:rsidR="007228F7" w:rsidRPr="00CE76CC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CE76CC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Р.Миңнуллинның “ Килен төшкәндә”</w:t>
            </w:r>
            <w:r w:rsidRPr="00CE76C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шигыре.</w:t>
            </w:r>
          </w:p>
          <w:p w14:paraId="2EC74A21" w14:textId="77777777" w:rsidR="007228F7" w:rsidRPr="00D610D7" w:rsidRDefault="007228F7" w:rsidP="005D3C6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76C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Шагыйрьнең тормыш юлы һәм иҗаты белән танышу. </w:t>
            </w:r>
          </w:p>
        </w:tc>
        <w:tc>
          <w:tcPr>
            <w:tcW w:w="1720" w:type="dxa"/>
          </w:tcPr>
          <w:p w14:paraId="2E73ABCE" w14:textId="77777777" w:rsidR="007228F7" w:rsidRPr="00AC4C2D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2692D32E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69BC6147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7237CEAF" w14:textId="77777777" w:rsidTr="005D3C67">
        <w:tc>
          <w:tcPr>
            <w:tcW w:w="684" w:type="dxa"/>
          </w:tcPr>
          <w:p w14:paraId="693ECDD0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4415" w:type="dxa"/>
          </w:tcPr>
          <w:p w14:paraId="296A83CC" w14:textId="77777777" w:rsidR="007228F7" w:rsidRPr="007228F7" w:rsidRDefault="007228F7" w:rsidP="005D3C6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lang w:val="ru-RU" w:eastAsia="ru-RU" w:bidi="en-US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  <w:t>Деятельность Р. Яхина</w:t>
            </w: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 xml:space="preserve">. </w:t>
            </w:r>
          </w:p>
          <w:p w14:paraId="764EFDC6" w14:textId="77777777" w:rsidR="007228F7" w:rsidRPr="007228F7" w:rsidRDefault="007228F7" w:rsidP="005D3C6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lang w:val="ru-RU" w:eastAsia="ru-RU" w:bidi="en-US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>Знакомство с жизнью и творчеством композитора. /</w:t>
            </w:r>
          </w:p>
          <w:p w14:paraId="4F6A9EDF" w14:textId="77777777" w:rsidR="007228F7" w:rsidRPr="00CE76CC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CE76CC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Р.Яхинның эшчәнлеге</w:t>
            </w:r>
            <w:r w:rsidRPr="00CE76C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. </w:t>
            </w:r>
          </w:p>
          <w:p w14:paraId="485DBA49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76C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Композиторның тормыш юлы, иҗаты белән танышу.</w:t>
            </w:r>
          </w:p>
        </w:tc>
        <w:tc>
          <w:tcPr>
            <w:tcW w:w="1720" w:type="dxa"/>
          </w:tcPr>
          <w:p w14:paraId="4EC0643A" w14:textId="77777777" w:rsidR="007228F7" w:rsidRPr="007228F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28" w:type="dxa"/>
          </w:tcPr>
          <w:p w14:paraId="45D1D984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1E926BA1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4A768AC4" w14:textId="77777777" w:rsidTr="005D3C67">
        <w:trPr>
          <w:trHeight w:val="930"/>
        </w:trPr>
        <w:tc>
          <w:tcPr>
            <w:tcW w:w="684" w:type="dxa"/>
          </w:tcPr>
          <w:p w14:paraId="62010F8D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4415" w:type="dxa"/>
          </w:tcPr>
          <w:p w14:paraId="5DBE775A" w14:textId="77777777" w:rsidR="007228F7" w:rsidRPr="007228F7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Творчество Х. Мударисова, произведение "Серебряная подкова". </w:t>
            </w:r>
          </w:p>
          <w:p w14:paraId="6EF59D72" w14:textId="77777777" w:rsidR="007228F7" w:rsidRPr="00CE76CC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Творчество Х. Мударисова, изучение произведения «Серебяная подкова». /</w:t>
            </w:r>
          </w:p>
          <w:p w14:paraId="5FA611E1" w14:textId="77777777" w:rsidR="007228F7" w:rsidRPr="00CE76CC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CE76CC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Х.Мөдәрисова иҗаты,” Көмеш дага” әсәре.</w:t>
            </w:r>
          </w:p>
          <w:p w14:paraId="0108BB23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76C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Х.Мөдәрисова иҗаты,” Көмеш дага” әсәрен өйрәнү.</w:t>
            </w:r>
          </w:p>
        </w:tc>
        <w:tc>
          <w:tcPr>
            <w:tcW w:w="1720" w:type="dxa"/>
          </w:tcPr>
          <w:p w14:paraId="46FFCB63" w14:textId="77777777" w:rsidR="007228F7" w:rsidRPr="00CE76CC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5E2A6C1B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1C8236A1" w14:textId="77777777" w:rsidR="007228F7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3AACF7D9" w14:textId="77777777" w:rsidTr="005D3C67">
        <w:tc>
          <w:tcPr>
            <w:tcW w:w="684" w:type="dxa"/>
          </w:tcPr>
          <w:p w14:paraId="40B65799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4415" w:type="dxa"/>
          </w:tcPr>
          <w:p w14:paraId="2E4B4C9E" w14:textId="77777777" w:rsidR="007228F7" w:rsidRPr="007228F7" w:rsidRDefault="007228F7" w:rsidP="005D3C6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lang w:val="ru-RU" w:eastAsia="ru-RU" w:bidi="en-US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  <w:t>А.Маликов. Стихотворение «Судьба страны – судьбы мужчины».</w:t>
            </w: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 xml:space="preserve"> Изучение стихотворения А. Маликова “Судьба страны - судьба мужчины”. </w:t>
            </w:r>
          </w:p>
          <w:p w14:paraId="19C7208B" w14:textId="77777777" w:rsidR="007228F7" w:rsidRPr="007228F7" w:rsidRDefault="007228F7" w:rsidP="005D3C6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lang w:val="ru-RU" w:eastAsia="ru-RU" w:bidi="en-US"/>
              </w:rPr>
            </w:pPr>
            <w:r w:rsidRPr="006963EB">
              <w:rPr>
                <w:rFonts w:ascii="Times New Roman" w:eastAsia="Times New Roman" w:hAnsi="Times New Roman" w:cs="Times New Roman"/>
                <w:b/>
                <w:bCs/>
                <w:lang w:val="tt-RU" w:eastAsia="ru-RU" w:bidi="en-US"/>
              </w:rPr>
              <w:t>Ә.Маликов “Ил язмышы- ир язмышы” шигыре.</w:t>
            </w:r>
          </w:p>
          <w:p w14:paraId="0738317E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63EB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Ә.Маликов “Ил язмышы- ир язмышы” шигырен өйрәнү. </w:t>
            </w:r>
          </w:p>
        </w:tc>
        <w:tc>
          <w:tcPr>
            <w:tcW w:w="1720" w:type="dxa"/>
          </w:tcPr>
          <w:p w14:paraId="11CF5CB5" w14:textId="77777777" w:rsidR="007228F7" w:rsidRPr="006963EB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5B244C7E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1A975538" w14:textId="77777777" w:rsidR="007228F7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383FDB21" w14:textId="77777777" w:rsidTr="005D3C67">
        <w:tc>
          <w:tcPr>
            <w:tcW w:w="684" w:type="dxa"/>
          </w:tcPr>
          <w:p w14:paraId="18AD03A5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4415" w:type="dxa"/>
          </w:tcPr>
          <w:p w14:paraId="4071932E" w14:textId="77777777" w:rsidR="007228F7" w:rsidRPr="007228F7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Г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.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Кутуй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Стихотворение в прозе «Скучаю».</w:t>
            </w:r>
          </w:p>
          <w:p w14:paraId="60281510" w14:textId="77777777" w:rsidR="007228F7" w:rsidRPr="005A0565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Творчество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Г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Кутуя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Насер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"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Скучаю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". </w:t>
            </w:r>
          </w:p>
          <w:p w14:paraId="7CBD0058" w14:textId="77777777" w:rsidR="007228F7" w:rsidRPr="005A0565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5A0565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Г. Кутуй иҗаты.”Сагыну” нәсере.</w:t>
            </w:r>
            <w:r w:rsidRPr="005A0565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</w:t>
            </w:r>
          </w:p>
          <w:p w14:paraId="79C321A2" w14:textId="77777777" w:rsidR="007228F7" w:rsidRPr="004E1FEF" w:rsidRDefault="007228F7" w:rsidP="005D3C67">
            <w:pPr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/>
              </w:rPr>
            </w:pPr>
            <w:r w:rsidRPr="005A0565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Г. Кутуйның иҗаты белән танышу. </w:t>
            </w:r>
          </w:p>
        </w:tc>
        <w:tc>
          <w:tcPr>
            <w:tcW w:w="1720" w:type="dxa"/>
          </w:tcPr>
          <w:p w14:paraId="4DEE32D2" w14:textId="77777777" w:rsidR="007228F7" w:rsidRPr="00AC4C2D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46207C94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67580EE2" w14:textId="77777777" w:rsidR="007228F7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25C48F07" w14:textId="77777777" w:rsidTr="005D3C67">
        <w:tc>
          <w:tcPr>
            <w:tcW w:w="684" w:type="dxa"/>
          </w:tcPr>
          <w:p w14:paraId="04C65177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4415" w:type="dxa"/>
          </w:tcPr>
          <w:p w14:paraId="472FF8DA" w14:textId="77777777" w:rsidR="007228F7" w:rsidRPr="007228F7" w:rsidRDefault="007228F7" w:rsidP="005D3C6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  <w:t>С.Хаким. Поэма «Садоводы», стихотврение «</w:t>
            </w:r>
            <w:r w:rsidRPr="005A0565">
              <w:rPr>
                <w:rFonts w:ascii="Times New Roman" w:eastAsia="Times New Roman" w:hAnsi="Times New Roman" w:cs="Times New Roman"/>
                <w:b/>
                <w:lang w:val="be-BY" w:eastAsia="ru-RU" w:bidi="en-US"/>
              </w:rPr>
              <w:t>В этих полях, долинах...»</w:t>
            </w:r>
          </w:p>
          <w:p w14:paraId="166AACFF" w14:textId="77777777" w:rsidR="007228F7" w:rsidRPr="007228F7" w:rsidRDefault="007228F7" w:rsidP="005D3C6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lang w:val="ru-RU" w:eastAsia="ru-RU" w:bidi="en-US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 xml:space="preserve">Жизненный путь и творчество С. Хакима. Изучение поэмы "Садоводы". </w:t>
            </w:r>
          </w:p>
          <w:p w14:paraId="157B7866" w14:textId="77777777" w:rsidR="007228F7" w:rsidRPr="005A0565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5A0565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С.Хәким</w:t>
            </w:r>
            <w:r w:rsidRPr="005A0565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</w:t>
            </w:r>
            <w:r w:rsidRPr="005A0565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 xml:space="preserve">“Бакчачылар “ поэмасы. </w:t>
            </w:r>
            <w:r w:rsidRPr="005A0565">
              <w:rPr>
                <w:rFonts w:ascii="Times New Roman" w:eastAsia="Times New Roman" w:hAnsi="Times New Roman" w:cs="Times New Roman"/>
                <w:lang w:val="tt-RU" w:eastAsia="ru-RU"/>
              </w:rPr>
              <w:t>.</w:t>
            </w:r>
            <w:r w:rsidRPr="005A0565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 xml:space="preserve"> “Бу кырлар , бу үзәннәрдә” шигыре</w:t>
            </w:r>
            <w:r w:rsidRPr="005A0565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.</w:t>
            </w:r>
          </w:p>
          <w:p w14:paraId="3CC698A7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0565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С.Хәкимнең тормышы юлы һәм иҗаты. “Бакчачылар “ поэмасын өйрәнү. </w:t>
            </w:r>
          </w:p>
        </w:tc>
        <w:tc>
          <w:tcPr>
            <w:tcW w:w="1720" w:type="dxa"/>
          </w:tcPr>
          <w:p w14:paraId="29DB0FF8" w14:textId="77777777" w:rsidR="007228F7" w:rsidRPr="005A0565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540053A4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2B959D69" w14:textId="77777777" w:rsidR="007228F7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0B62F6F6" w14:textId="77777777" w:rsidTr="005D3C67">
        <w:tc>
          <w:tcPr>
            <w:tcW w:w="684" w:type="dxa"/>
          </w:tcPr>
          <w:p w14:paraId="00AFB6C5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4415" w:type="dxa"/>
          </w:tcPr>
          <w:p w14:paraId="70035205" w14:textId="77777777" w:rsidR="007228F7" w:rsidRPr="007228F7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Р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Тухватуллин. Повесть «Ягодные поляны».</w:t>
            </w:r>
          </w:p>
          <w:p w14:paraId="4A6E7B55" w14:textId="77777777" w:rsidR="007228F7" w:rsidRPr="00F0623D" w:rsidRDefault="007228F7" w:rsidP="005D3C67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Творчество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Р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>.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Тухватуллина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Изучение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отрывка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из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повести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"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Ягодные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поляны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". Сюжетная линия. </w:t>
            </w:r>
          </w:p>
          <w:p w14:paraId="0B7E5874" w14:textId="77777777" w:rsidR="007228F7" w:rsidRPr="00B63A0E" w:rsidRDefault="007228F7" w:rsidP="005D3C67">
            <w:pPr>
              <w:spacing w:after="0" w:line="240" w:lineRule="atLeast"/>
              <w:rPr>
                <w:rFonts w:ascii="Times New Roman" w:eastAsia="Andale Sans UI" w:hAnsi="Times New Roman" w:cs="Times New Roman"/>
                <w:kern w:val="3"/>
                <w:lang w:val="tt-RU" w:eastAsia="ja-JP" w:bidi="fa-IR"/>
              </w:rPr>
            </w:pPr>
            <w:r w:rsidRPr="00B63A0E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 xml:space="preserve">Р.Төхвәтуллин “Җиләкле  аланнар” </w:t>
            </w:r>
            <w:r w:rsidRPr="00B63A0E"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  <w:t xml:space="preserve"> повесты</w:t>
            </w:r>
            <w:r w:rsidRPr="00B63A0E">
              <w:rPr>
                <w:rFonts w:ascii="Times New Roman" w:eastAsia="Andale Sans UI" w:hAnsi="Times New Roman" w:cs="Times New Roman"/>
                <w:kern w:val="3"/>
                <w:lang w:val="tt-RU" w:eastAsia="ja-JP" w:bidi="fa-IR"/>
              </w:rPr>
              <w:t xml:space="preserve">. </w:t>
            </w:r>
          </w:p>
          <w:p w14:paraId="09141530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3A0E">
              <w:rPr>
                <w:rFonts w:ascii="Times New Roman" w:eastAsia="Times New Roman" w:hAnsi="Times New Roman" w:cs="Times New Roman"/>
                <w:lang w:val="tt-RU" w:eastAsia="ru-RU"/>
              </w:rPr>
              <w:t xml:space="preserve">Р.Төхвәтуллин иҗаты. “Җиләкле  аланнар” </w:t>
            </w:r>
            <w:r w:rsidRPr="00B63A0E">
              <w:rPr>
                <w:rFonts w:ascii="Times New Roman" w:eastAsia="Andale Sans UI" w:hAnsi="Times New Roman" w:cs="Times New Roman"/>
                <w:kern w:val="3"/>
                <w:lang w:val="tt-RU" w:eastAsia="ja-JP" w:bidi="fa-IR"/>
              </w:rPr>
              <w:t xml:space="preserve"> повестыннан өзек өйрәнү. Сюжет сызыгы. </w:t>
            </w:r>
          </w:p>
        </w:tc>
        <w:tc>
          <w:tcPr>
            <w:tcW w:w="1720" w:type="dxa"/>
          </w:tcPr>
          <w:p w14:paraId="627D8B02" w14:textId="77777777" w:rsidR="007228F7" w:rsidRPr="00B63A0E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054AAAE4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1C8A942B" w14:textId="77777777" w:rsidR="007228F7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65787E7F" w14:textId="77777777" w:rsidTr="005D3C67">
        <w:tc>
          <w:tcPr>
            <w:tcW w:w="684" w:type="dxa"/>
          </w:tcPr>
          <w:p w14:paraId="6EA8FDD3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4415" w:type="dxa"/>
          </w:tcPr>
          <w:p w14:paraId="641E8C46" w14:textId="77777777" w:rsidR="007228F7" w:rsidRPr="007228F7" w:rsidRDefault="007228F7" w:rsidP="005D3C67">
            <w:pPr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М. Магдеев. Повесть «Мы - дети сорок первого года».</w:t>
            </w:r>
          </w:p>
          <w:p w14:paraId="02F846C1" w14:textId="77777777" w:rsidR="007228F7" w:rsidRPr="006A448B" w:rsidRDefault="007228F7" w:rsidP="005D3C67">
            <w:pPr>
              <w:autoSpaceDN w:val="0"/>
              <w:spacing w:after="0" w:line="240" w:lineRule="atLeast"/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Творчество М. Магдеева. </w:t>
            </w:r>
          </w:p>
          <w:p w14:paraId="09BF0E1E" w14:textId="77777777" w:rsidR="007228F7" w:rsidRPr="006A448B" w:rsidRDefault="007228F7" w:rsidP="005D3C67">
            <w:pPr>
              <w:autoSpaceDN w:val="0"/>
              <w:spacing w:after="0" w:line="240" w:lineRule="atLeast"/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</w:pPr>
            <w:r w:rsidRPr="006A448B"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  <w:lastRenderedPageBreak/>
              <w:t>М. Мәһдиев  “Без кырык беренче ел балалары” .</w:t>
            </w:r>
          </w:p>
          <w:p w14:paraId="018D4AA1" w14:textId="77777777" w:rsidR="007228F7" w:rsidRPr="004E1FEF" w:rsidRDefault="007228F7" w:rsidP="005D3C67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6A448B">
              <w:rPr>
                <w:rFonts w:ascii="Times New Roman" w:eastAsia="Andale Sans UI" w:hAnsi="Times New Roman" w:cs="Times New Roman"/>
                <w:kern w:val="3"/>
                <w:lang w:val="tt-RU" w:eastAsia="ja-JP" w:bidi="fa-IR"/>
              </w:rPr>
              <w:t xml:space="preserve">М.Мәһдиев иҗаты. </w:t>
            </w:r>
          </w:p>
        </w:tc>
        <w:tc>
          <w:tcPr>
            <w:tcW w:w="1720" w:type="dxa"/>
          </w:tcPr>
          <w:p w14:paraId="2474AFAA" w14:textId="77777777" w:rsidR="007228F7" w:rsidRPr="00D610D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8" w:type="dxa"/>
          </w:tcPr>
          <w:p w14:paraId="2B83C549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79344643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2" w:history="1">
              <w:r w:rsidR="007228F7" w:rsidRPr="002B1E68">
                <w:rPr>
                  <w:rStyle w:val="aa"/>
                  <w:lang w:val="tt-RU"/>
                </w:rPr>
                <w:t>http://tatarschool.ru/tatar-tele/tatar-</w:t>
              </w:r>
              <w:r w:rsidR="007228F7" w:rsidRPr="002B1E68">
                <w:rPr>
                  <w:rStyle w:val="aa"/>
                  <w:lang w:val="tt-RU"/>
                </w:rPr>
                <w:lastRenderedPageBreak/>
                <w:t>tele-7</w:t>
              </w:r>
            </w:hyperlink>
          </w:p>
        </w:tc>
      </w:tr>
      <w:tr w:rsidR="007228F7" w:rsidRPr="00F0623D" w14:paraId="520A1F6D" w14:textId="77777777" w:rsidTr="005D3C67">
        <w:tc>
          <w:tcPr>
            <w:tcW w:w="684" w:type="dxa"/>
          </w:tcPr>
          <w:p w14:paraId="5A99C3FF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17.</w:t>
            </w:r>
          </w:p>
        </w:tc>
        <w:tc>
          <w:tcPr>
            <w:tcW w:w="4415" w:type="dxa"/>
          </w:tcPr>
          <w:p w14:paraId="58010320" w14:textId="77777777" w:rsidR="007228F7" w:rsidRPr="007228F7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Н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Думави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Стихотворение «Первый снег».</w:t>
            </w:r>
          </w:p>
          <w:p w14:paraId="39E1B546" w14:textId="77777777" w:rsidR="007228F7" w:rsidRPr="007228F7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Творчество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Н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Думави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Описание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явления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природы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в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стихотворении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"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Первый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снег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>".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/</w:t>
            </w:r>
          </w:p>
          <w:p w14:paraId="22F3FF52" w14:textId="77777777" w:rsidR="007228F7" w:rsidRPr="00D5038C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D5038C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Н.Думави .”Беренче кар” шигыре.</w:t>
            </w:r>
          </w:p>
          <w:p w14:paraId="0596ABCF" w14:textId="77777777" w:rsidR="007228F7" w:rsidRPr="004E1FEF" w:rsidRDefault="007228F7" w:rsidP="005D3C67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D5038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Н.Думавиның иҗаты.”Беренче кар” шигырендә табигать күренешен тасвирлау.</w:t>
            </w:r>
          </w:p>
        </w:tc>
        <w:tc>
          <w:tcPr>
            <w:tcW w:w="1720" w:type="dxa"/>
          </w:tcPr>
          <w:p w14:paraId="0049CE77" w14:textId="77777777" w:rsidR="007228F7" w:rsidRPr="00D5038C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2A82496E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6347BC27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08F59F0F" w14:textId="77777777" w:rsidTr="005D3C67">
        <w:tc>
          <w:tcPr>
            <w:tcW w:w="684" w:type="dxa"/>
          </w:tcPr>
          <w:p w14:paraId="69646AB8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4415" w:type="dxa"/>
          </w:tcPr>
          <w:p w14:paraId="4C5EF1AE" w14:textId="77777777" w:rsidR="007228F7" w:rsidRPr="007228F7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Х.Такташ. Поэма «Алсу».</w:t>
            </w:r>
          </w:p>
          <w:p w14:paraId="716A7C12" w14:textId="77777777" w:rsidR="007228F7" w:rsidRPr="00D5038C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Жизненный путь, творчество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Хади Такташа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. Поэтические особенности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поэмы "Алсу"</w:t>
            </w:r>
          </w:p>
          <w:p w14:paraId="1D26B2E8" w14:textId="77777777" w:rsidR="007228F7" w:rsidRPr="00D5038C" w:rsidRDefault="007228F7" w:rsidP="005D3C67">
            <w:pPr>
              <w:tabs>
                <w:tab w:val="left" w:pos="1770"/>
                <w:tab w:val="center" w:pos="7285"/>
              </w:tabs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D5038C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Һади Такташ  “Алсу “ поэмасы.</w:t>
            </w:r>
          </w:p>
          <w:p w14:paraId="70AA2533" w14:textId="77777777" w:rsidR="007228F7" w:rsidRPr="004E1FEF" w:rsidRDefault="007228F7" w:rsidP="005D3C67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D5038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Һади Такташның тормыш юлы, иҗаты.”Алсу “ поэмасының шигъри үзенчәлекләре, кабатлаулар. </w:t>
            </w:r>
          </w:p>
        </w:tc>
        <w:tc>
          <w:tcPr>
            <w:tcW w:w="1720" w:type="dxa"/>
          </w:tcPr>
          <w:p w14:paraId="4A621B33" w14:textId="77777777" w:rsidR="007228F7" w:rsidRPr="007228F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30BA4F2A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767BDDB7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3F0C4FC2" w14:textId="77777777" w:rsidTr="005D3C67">
        <w:tc>
          <w:tcPr>
            <w:tcW w:w="684" w:type="dxa"/>
          </w:tcPr>
          <w:p w14:paraId="51E3B360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4415" w:type="dxa"/>
          </w:tcPr>
          <w:p w14:paraId="27655B2B" w14:textId="77777777" w:rsidR="007228F7" w:rsidRPr="007228F7" w:rsidRDefault="007228F7" w:rsidP="005D3C6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  <w:t>Х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  <w:t>.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  <w:t>Туфан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  <w:t xml:space="preserve">Стихотворение «Плывет облако да плывет». </w:t>
            </w:r>
          </w:p>
          <w:p w14:paraId="76674CAC" w14:textId="77777777" w:rsidR="007228F7" w:rsidRPr="007228F7" w:rsidRDefault="007228F7" w:rsidP="005D3C6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lang w:val="ru-RU" w:eastAsia="ru-RU" w:bidi="en-US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>Жизненный</w:t>
            </w:r>
            <w:r w:rsidRPr="00F0623D">
              <w:rPr>
                <w:rFonts w:ascii="Times New Roman" w:eastAsia="Times New Roman" w:hAnsi="Times New Roman" w:cs="Times New Roman"/>
                <w:lang w:val="ru-RU" w:eastAsia="ru-RU" w:bidi="en-US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>и</w:t>
            </w:r>
            <w:r w:rsidRPr="00F0623D">
              <w:rPr>
                <w:rFonts w:ascii="Times New Roman" w:eastAsia="Times New Roman" w:hAnsi="Times New Roman" w:cs="Times New Roman"/>
                <w:lang w:val="ru-RU" w:eastAsia="ru-RU" w:bidi="en-US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>творческий</w:t>
            </w:r>
            <w:r w:rsidRPr="00F0623D">
              <w:rPr>
                <w:rFonts w:ascii="Times New Roman" w:eastAsia="Times New Roman" w:hAnsi="Times New Roman" w:cs="Times New Roman"/>
                <w:lang w:val="ru-RU" w:eastAsia="ru-RU" w:bidi="en-US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>путь</w:t>
            </w:r>
            <w:r w:rsidRPr="00F0623D">
              <w:rPr>
                <w:rFonts w:ascii="Times New Roman" w:eastAsia="Times New Roman" w:hAnsi="Times New Roman" w:cs="Times New Roman"/>
                <w:lang w:val="ru-RU" w:eastAsia="ru-RU" w:bidi="en-US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>Х</w:t>
            </w:r>
            <w:r w:rsidRPr="00F0623D">
              <w:rPr>
                <w:rFonts w:ascii="Times New Roman" w:eastAsia="Times New Roman" w:hAnsi="Times New Roman" w:cs="Times New Roman"/>
                <w:lang w:val="ru-RU" w:eastAsia="ru-RU" w:bidi="en-US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>Туфана</w:t>
            </w:r>
            <w:r w:rsidRPr="00F0623D">
              <w:rPr>
                <w:rFonts w:ascii="Times New Roman" w:eastAsia="Times New Roman" w:hAnsi="Times New Roman" w:cs="Times New Roman"/>
                <w:lang w:val="ru-RU" w:eastAsia="ru-RU" w:bidi="en-US"/>
              </w:rPr>
              <w:t xml:space="preserve">. </w:t>
            </w:r>
          </w:p>
          <w:p w14:paraId="73F54A55" w14:textId="77777777" w:rsidR="007228F7" w:rsidRPr="004E1FEF" w:rsidRDefault="007228F7" w:rsidP="005D3C6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FD3419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Х.Туфан “Агыла да болыт агыла” шигыре.</w:t>
            </w:r>
            <w:r w:rsidRPr="00FD3419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Х.Туфанның тормыш һәм иҗат юлы. </w:t>
            </w:r>
          </w:p>
        </w:tc>
        <w:tc>
          <w:tcPr>
            <w:tcW w:w="1720" w:type="dxa"/>
          </w:tcPr>
          <w:p w14:paraId="243195CB" w14:textId="77777777" w:rsidR="007228F7" w:rsidRPr="007228F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1D4C4A6A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12CF8ACB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7228F7" w:rsidRPr="002B1E68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75FF060C" w14:textId="77777777" w:rsidTr="005D3C67">
        <w:tc>
          <w:tcPr>
            <w:tcW w:w="684" w:type="dxa"/>
          </w:tcPr>
          <w:p w14:paraId="565CA04A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4415" w:type="dxa"/>
          </w:tcPr>
          <w:p w14:paraId="3A7E166B" w14:textId="77777777" w:rsidR="007228F7" w:rsidRPr="007228F7" w:rsidRDefault="007228F7" w:rsidP="005D3C67">
            <w:pPr>
              <w:widowControl w:val="0"/>
              <w:tabs>
                <w:tab w:val="left" w:pos="1770"/>
                <w:tab w:val="center" w:pos="7285"/>
              </w:tabs>
              <w:suppressAutoHyphens/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Г.Тавлин. Роман «Когда Солнце входит в облака». </w:t>
            </w:r>
          </w:p>
          <w:p w14:paraId="122ED10E" w14:textId="77777777" w:rsidR="007228F7" w:rsidRPr="00FD3419" w:rsidRDefault="007228F7" w:rsidP="005D3C67">
            <w:pPr>
              <w:widowControl w:val="0"/>
              <w:tabs>
                <w:tab w:val="left" w:pos="1770"/>
                <w:tab w:val="center" w:pos="7285"/>
              </w:tabs>
              <w:suppressAutoHyphens/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Знакомство с отрывком из романа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Г. Тавлина “Когда Солнце входит в облака”.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Тест. /</w:t>
            </w:r>
          </w:p>
          <w:p w14:paraId="2916B2D2" w14:textId="77777777" w:rsidR="007228F7" w:rsidRPr="004E1FEF" w:rsidRDefault="007228F7" w:rsidP="005D3C67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Calibri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FD3419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Г.Тавлин “Кояш болытка кергәндә” романы.</w:t>
            </w:r>
            <w:r w:rsidRPr="00FD3419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Г.Тавлин “Кояш болытка кергәндә” романыннан өзек белән танышу. </w:t>
            </w:r>
            <w:r w:rsidRPr="00FD3419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Тест.</w:t>
            </w:r>
          </w:p>
        </w:tc>
        <w:tc>
          <w:tcPr>
            <w:tcW w:w="1720" w:type="dxa"/>
          </w:tcPr>
          <w:p w14:paraId="66D6E69F" w14:textId="77777777" w:rsidR="007228F7" w:rsidRPr="00D610D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8" w:type="dxa"/>
          </w:tcPr>
          <w:p w14:paraId="5D5A54C6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6D732929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1F878BEF" w14:textId="77777777" w:rsidTr="005D3C67">
        <w:tc>
          <w:tcPr>
            <w:tcW w:w="684" w:type="dxa"/>
          </w:tcPr>
          <w:p w14:paraId="5397F9D0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4415" w:type="dxa"/>
          </w:tcPr>
          <w:p w14:paraId="0857795B" w14:textId="77777777" w:rsidR="007228F7" w:rsidRPr="007228F7" w:rsidRDefault="007228F7" w:rsidP="005D3C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А. Гилязов. Повесть «Три аршина земли».</w:t>
            </w:r>
          </w:p>
          <w:p w14:paraId="1ED754E7" w14:textId="77777777" w:rsidR="007228F7" w:rsidRPr="00D5038C" w:rsidRDefault="007228F7" w:rsidP="005D3C6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Жизненный и творческий путь А. Гилязова. </w:t>
            </w:r>
          </w:p>
          <w:p w14:paraId="45E0E847" w14:textId="77777777" w:rsidR="007228F7" w:rsidRPr="00D5038C" w:rsidRDefault="007228F7" w:rsidP="005D3C6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D5038C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А.Гыйләҗев  “Өч аршин җир” повесты</w:t>
            </w:r>
            <w:r w:rsidRPr="00D5038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.</w:t>
            </w:r>
          </w:p>
          <w:p w14:paraId="603BB4C6" w14:textId="77777777" w:rsidR="007228F7" w:rsidRPr="004E1FEF" w:rsidRDefault="007228F7" w:rsidP="005D3C67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Calibri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D5038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А.Гыйләҗевнең тормыш юлы, иҗат юлы. </w:t>
            </w:r>
          </w:p>
        </w:tc>
        <w:tc>
          <w:tcPr>
            <w:tcW w:w="1720" w:type="dxa"/>
          </w:tcPr>
          <w:p w14:paraId="6D92E69F" w14:textId="77777777" w:rsidR="007228F7" w:rsidRPr="00D5038C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37A641AC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00322A25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7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6D7BE28D" w14:textId="77777777" w:rsidTr="005D3C67">
        <w:tc>
          <w:tcPr>
            <w:tcW w:w="684" w:type="dxa"/>
          </w:tcPr>
          <w:p w14:paraId="2E101609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</w:t>
            </w:r>
          </w:p>
        </w:tc>
        <w:tc>
          <w:tcPr>
            <w:tcW w:w="4415" w:type="dxa"/>
          </w:tcPr>
          <w:p w14:paraId="3A2A20B3" w14:textId="77777777" w:rsidR="007228F7" w:rsidRPr="007228F7" w:rsidRDefault="007228F7" w:rsidP="005D3C67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  <w:t>И. Юзеев. Драматическое произведение «Белый калфакупал с руки».</w:t>
            </w:r>
          </w:p>
          <w:p w14:paraId="7D354D2A" w14:textId="77777777" w:rsidR="007228F7" w:rsidRPr="007228F7" w:rsidRDefault="007228F7" w:rsidP="005D3C67">
            <w:pPr>
              <w:spacing w:after="0"/>
              <w:contextualSpacing/>
              <w:rPr>
                <w:rFonts w:ascii="Times New Roman" w:eastAsia="Times New Roman" w:hAnsi="Times New Roman" w:cs="Times New Roman"/>
                <w:lang w:val="ru-RU" w:eastAsia="ru-RU" w:bidi="en-US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>Жизнь и творчество И. Юзеева.</w:t>
            </w:r>
          </w:p>
          <w:p w14:paraId="00DE31CF" w14:textId="77777777" w:rsidR="007228F7" w:rsidRPr="007228F7" w:rsidRDefault="007228F7" w:rsidP="005D3C67">
            <w:pPr>
              <w:spacing w:after="0"/>
              <w:contextualSpacing/>
              <w:rPr>
                <w:rFonts w:ascii="Times New Roman" w:eastAsia="Times New Roman" w:hAnsi="Times New Roman" w:cs="Times New Roman"/>
                <w:lang w:val="ru-RU" w:eastAsia="ru-RU" w:bidi="en-US"/>
              </w:rPr>
            </w:pPr>
            <w:r w:rsidRPr="00D5038C">
              <w:rPr>
                <w:rFonts w:ascii="Times New Roman" w:eastAsia="Times New Roman" w:hAnsi="Times New Roman" w:cs="Times New Roman"/>
                <w:b/>
                <w:bCs/>
                <w:lang w:val="tt-RU" w:eastAsia="ru-RU" w:bidi="en-US"/>
              </w:rPr>
              <w:t xml:space="preserve">И. Юзеев </w:t>
            </w:r>
            <w:r w:rsidRPr="00D5038C">
              <w:rPr>
                <w:rFonts w:ascii="Times New Roman" w:eastAsia="Times New Roman" w:hAnsi="Times New Roman" w:cs="Times New Roman"/>
                <w:bCs/>
                <w:lang w:val="tt-RU" w:eastAsia="ru-RU" w:bidi="en-US"/>
              </w:rPr>
              <w:t>.</w:t>
            </w:r>
            <w:r w:rsidRPr="00D5038C">
              <w:rPr>
                <w:rFonts w:ascii="Times New Roman" w:eastAsia="Times New Roman" w:hAnsi="Times New Roman" w:cs="Times New Roman"/>
                <w:b/>
                <w:bCs/>
                <w:lang w:val="tt-RU" w:eastAsia="ru-RU" w:bidi="en-US"/>
              </w:rPr>
              <w:t>“Ак калфакны төшердем кулдан “драмасы.</w:t>
            </w:r>
          </w:p>
          <w:p w14:paraId="672974E4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D5038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И. Юзеевның тормыш юлы һәм иҗаты.</w:t>
            </w:r>
          </w:p>
        </w:tc>
        <w:tc>
          <w:tcPr>
            <w:tcW w:w="1720" w:type="dxa"/>
          </w:tcPr>
          <w:p w14:paraId="3C762C7D" w14:textId="77777777" w:rsidR="007228F7" w:rsidRPr="007228F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1C959EAA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32F49EC6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8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1A48DA51" w14:textId="77777777" w:rsidTr="005D3C67">
        <w:tc>
          <w:tcPr>
            <w:tcW w:w="684" w:type="dxa"/>
          </w:tcPr>
          <w:p w14:paraId="44AF2625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23.</w:t>
            </w:r>
          </w:p>
        </w:tc>
        <w:tc>
          <w:tcPr>
            <w:tcW w:w="4415" w:type="dxa"/>
          </w:tcPr>
          <w:p w14:paraId="0E573B14" w14:textId="77777777" w:rsidR="007228F7" w:rsidRPr="007228F7" w:rsidRDefault="007228F7" w:rsidP="005D3C67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 w:bidi="en-US"/>
              </w:rPr>
              <w:t>Ф. Сафин. Стихотворение «Родной земле».</w:t>
            </w:r>
          </w:p>
          <w:p w14:paraId="43821561" w14:textId="77777777" w:rsidR="007228F7" w:rsidRPr="007228F7" w:rsidRDefault="007228F7" w:rsidP="005D3C67">
            <w:pPr>
              <w:spacing w:after="0"/>
              <w:contextualSpacing/>
              <w:rPr>
                <w:rFonts w:ascii="Times New Roman" w:eastAsia="Times New Roman" w:hAnsi="Times New Roman" w:cs="Times New Roman"/>
                <w:lang w:val="ru-RU" w:eastAsia="ru-RU" w:bidi="en-US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 w:bidi="en-US"/>
              </w:rPr>
              <w:t xml:space="preserve">Творчество Ф. Сафина. Изучение стихотворения «Родной земле". </w:t>
            </w:r>
          </w:p>
          <w:p w14:paraId="707AFD08" w14:textId="77777777" w:rsidR="007228F7" w:rsidRPr="007228F7" w:rsidRDefault="007228F7" w:rsidP="005D3C67">
            <w:pPr>
              <w:spacing w:after="0"/>
              <w:contextualSpacing/>
              <w:rPr>
                <w:rFonts w:ascii="Times New Roman" w:eastAsia="Times New Roman" w:hAnsi="Times New Roman" w:cs="Times New Roman"/>
                <w:bCs/>
                <w:lang w:val="ru-RU" w:eastAsia="ru-RU" w:bidi="en-US"/>
              </w:rPr>
            </w:pPr>
            <w:r w:rsidRPr="00266B27">
              <w:rPr>
                <w:rFonts w:ascii="Times New Roman" w:eastAsia="Times New Roman" w:hAnsi="Times New Roman" w:cs="Times New Roman"/>
                <w:b/>
                <w:bCs/>
                <w:lang w:val="tt-RU" w:eastAsia="ru-RU" w:bidi="en-US"/>
              </w:rPr>
              <w:t>Ф.Сафин  “Туган җиремә” шигыре.</w:t>
            </w:r>
          </w:p>
          <w:p w14:paraId="394A1118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266B27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 xml:space="preserve"> </w:t>
            </w:r>
            <w:r w:rsidRPr="00266B27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Ф.Сафин иҗаты.”Туган җиремә” шигырен өйрәнү. </w:t>
            </w:r>
          </w:p>
        </w:tc>
        <w:tc>
          <w:tcPr>
            <w:tcW w:w="1720" w:type="dxa"/>
          </w:tcPr>
          <w:p w14:paraId="697EA2DA" w14:textId="77777777" w:rsidR="007228F7" w:rsidRPr="00266B2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3A3A7CEE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70D79A56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9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76CB886B" w14:textId="77777777" w:rsidTr="005D3C67">
        <w:tc>
          <w:tcPr>
            <w:tcW w:w="684" w:type="dxa"/>
          </w:tcPr>
          <w:p w14:paraId="77EC1FAD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</w:t>
            </w:r>
          </w:p>
        </w:tc>
        <w:tc>
          <w:tcPr>
            <w:tcW w:w="4415" w:type="dxa"/>
          </w:tcPr>
          <w:p w14:paraId="38883047" w14:textId="77777777" w:rsidR="007228F7" w:rsidRPr="007228F7" w:rsidRDefault="007228F7" w:rsidP="005D3C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М.Галиев. Повесть «Нигез».</w:t>
            </w:r>
          </w:p>
          <w:p w14:paraId="5BB0D428" w14:textId="77777777" w:rsidR="007228F7" w:rsidRPr="00B63A0E" w:rsidRDefault="007228F7" w:rsidP="005D3C6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Творчество М. Галиева. Знакомство с отрывком из повести "Нигез". </w:t>
            </w:r>
          </w:p>
          <w:p w14:paraId="29C7DD7F" w14:textId="77777777" w:rsidR="007228F7" w:rsidRPr="00B63A0E" w:rsidRDefault="007228F7" w:rsidP="005D3C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B63A0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М</w:t>
            </w:r>
            <w:r w:rsidRPr="00B63A0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.Галиев  “Нигез” повесте.</w:t>
            </w:r>
          </w:p>
          <w:p w14:paraId="7389183E" w14:textId="77777777" w:rsidR="007228F7" w:rsidRPr="00570CA5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</w:pPr>
            <w:r w:rsidRPr="00B63A0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 xml:space="preserve"> </w:t>
            </w:r>
            <w:r w:rsidRPr="00B63A0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М.Галиев иҗаты. “Нигез” повестеннән өзек белән танышу. </w:t>
            </w:r>
          </w:p>
        </w:tc>
        <w:tc>
          <w:tcPr>
            <w:tcW w:w="1720" w:type="dxa"/>
          </w:tcPr>
          <w:p w14:paraId="6D73EAD2" w14:textId="77777777" w:rsidR="007228F7" w:rsidRPr="00B63A0E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13047480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2CF60FDE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0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02A9EE1D" w14:textId="77777777" w:rsidTr="005D3C67">
        <w:tc>
          <w:tcPr>
            <w:tcW w:w="684" w:type="dxa"/>
          </w:tcPr>
          <w:p w14:paraId="793D69BA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25.</w:t>
            </w:r>
          </w:p>
        </w:tc>
        <w:tc>
          <w:tcPr>
            <w:tcW w:w="4415" w:type="dxa"/>
          </w:tcPr>
          <w:p w14:paraId="440E0453" w14:textId="77777777" w:rsidR="007228F7" w:rsidRPr="00B63A0E" w:rsidRDefault="007228F7" w:rsidP="005D3C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3A0E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Проектная работа «Моя малая Родина».</w:t>
            </w:r>
            <w:r w:rsidRPr="00B63A0E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Повторение.Тест. /</w:t>
            </w:r>
          </w:p>
          <w:p w14:paraId="68C8B273" w14:textId="77777777" w:rsidR="007228F7" w:rsidRPr="004E1FEF" w:rsidRDefault="007228F7" w:rsidP="005D3C6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</w:pPr>
            <w:r w:rsidRPr="00B63A0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“Минем кечкенә  Ватаным” темасына проект эше.</w:t>
            </w:r>
            <w:r w:rsidRPr="00B63A0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 Кабатлау. Тест.</w:t>
            </w:r>
          </w:p>
        </w:tc>
        <w:tc>
          <w:tcPr>
            <w:tcW w:w="1720" w:type="dxa"/>
          </w:tcPr>
          <w:p w14:paraId="7672DEDC" w14:textId="77777777" w:rsidR="007228F7" w:rsidRPr="00D610D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8" w:type="dxa"/>
          </w:tcPr>
          <w:p w14:paraId="2FDC8C25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3AF92269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6ED4821C" w14:textId="77777777" w:rsidTr="005D3C67">
        <w:tc>
          <w:tcPr>
            <w:tcW w:w="684" w:type="dxa"/>
          </w:tcPr>
          <w:p w14:paraId="4C208B74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4415" w:type="dxa"/>
          </w:tcPr>
          <w:p w14:paraId="1792AE79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lang w:val="tt-RU"/>
              </w:rPr>
              <w:t xml:space="preserve">Итоговая контрольная работа. / </w:t>
            </w:r>
            <w:r w:rsidRPr="00A06FFA">
              <w:rPr>
                <w:rFonts w:ascii="Times New Roman" w:hAnsi="Times New Roman"/>
                <w:b/>
                <w:bCs/>
                <w:lang w:val="tt-RU"/>
              </w:rPr>
              <w:t>Йомгаклау контрол</w:t>
            </w:r>
            <w:r w:rsidRPr="00DF566D">
              <w:rPr>
                <w:rFonts w:ascii="Times New Roman" w:hAnsi="Times New Roman"/>
                <w:b/>
                <w:bCs/>
                <w:lang w:val="tt-RU"/>
              </w:rPr>
              <w:t xml:space="preserve">ь </w:t>
            </w:r>
            <w:r w:rsidRPr="00A06FFA">
              <w:rPr>
                <w:rFonts w:ascii="Times New Roman" w:hAnsi="Times New Roman"/>
                <w:b/>
                <w:bCs/>
                <w:lang w:val="tt-RU"/>
              </w:rPr>
              <w:t>эше.</w:t>
            </w:r>
          </w:p>
        </w:tc>
        <w:tc>
          <w:tcPr>
            <w:tcW w:w="1720" w:type="dxa"/>
          </w:tcPr>
          <w:p w14:paraId="713C0D74" w14:textId="77777777" w:rsidR="007228F7" w:rsidRPr="007228F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28" w:type="dxa"/>
          </w:tcPr>
          <w:p w14:paraId="27DD0F82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66A8A526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0E75307D" w14:textId="77777777" w:rsidTr="005D3C67">
        <w:tc>
          <w:tcPr>
            <w:tcW w:w="684" w:type="dxa"/>
          </w:tcPr>
          <w:p w14:paraId="69906E2C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27.</w:t>
            </w:r>
          </w:p>
        </w:tc>
        <w:tc>
          <w:tcPr>
            <w:tcW w:w="4415" w:type="dxa"/>
          </w:tcPr>
          <w:p w14:paraId="64DF6D84" w14:textId="77777777" w:rsidR="007228F7" w:rsidRPr="007228F7" w:rsidRDefault="007228F7" w:rsidP="005D3C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Ф.Хусни. Рассказ «Нерассказанный рассказ».</w:t>
            </w:r>
          </w:p>
          <w:p w14:paraId="6A79517E" w14:textId="77777777" w:rsidR="007228F7" w:rsidRPr="00B63A0E" w:rsidRDefault="007228F7" w:rsidP="005D3C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Жизнь и творчество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Ф. Хусни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. </w:t>
            </w:r>
          </w:p>
          <w:p w14:paraId="4B38483B" w14:textId="77777777" w:rsidR="007228F7" w:rsidRPr="00B63A0E" w:rsidRDefault="007228F7" w:rsidP="005D3C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B63A0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Ф.Хөсни “Сөйләнмәгән хикәя” хикәясе.</w:t>
            </w:r>
          </w:p>
          <w:p w14:paraId="4937EA22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</w:pPr>
            <w:r w:rsidRPr="00B63A0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Ф.Хөснинең тормыш юлы һәм иҗаты.</w:t>
            </w:r>
          </w:p>
        </w:tc>
        <w:tc>
          <w:tcPr>
            <w:tcW w:w="1720" w:type="dxa"/>
          </w:tcPr>
          <w:p w14:paraId="011DE702" w14:textId="77777777" w:rsidR="007228F7" w:rsidRPr="007228F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7333E43B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28C7A798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3AA8EC42" w14:textId="77777777" w:rsidTr="005D3C67">
        <w:tc>
          <w:tcPr>
            <w:tcW w:w="684" w:type="dxa"/>
          </w:tcPr>
          <w:p w14:paraId="40D1DCB7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4415" w:type="dxa"/>
          </w:tcPr>
          <w:p w14:paraId="4E0D1FE3" w14:textId="77777777" w:rsidR="007228F7" w:rsidRPr="007228F7" w:rsidRDefault="007228F7" w:rsidP="005D3C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Р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.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Хафизов</w:t>
            </w:r>
            <w:r w:rsidRPr="00F0623D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Рассказ «День возвращения отца».</w:t>
            </w:r>
          </w:p>
          <w:p w14:paraId="688D2546" w14:textId="77777777" w:rsidR="007228F7" w:rsidRPr="007228F7" w:rsidRDefault="007228F7" w:rsidP="005D3C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Творчество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Р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. </w:t>
            </w: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>Хафизова</w:t>
            </w:r>
            <w:r w:rsidRPr="00F0623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. </w:t>
            </w:r>
          </w:p>
          <w:p w14:paraId="09DBD828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  <w:lang w:val="tt-RU"/>
              </w:rPr>
            </w:pPr>
            <w:r w:rsidRPr="00B63A0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Р.Хафизова “Әти кайткан көн” хикәясе.</w:t>
            </w:r>
            <w:r w:rsidRPr="00B63A0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Р.Хафизова иҗаты. </w:t>
            </w:r>
          </w:p>
        </w:tc>
        <w:tc>
          <w:tcPr>
            <w:tcW w:w="1720" w:type="dxa"/>
          </w:tcPr>
          <w:p w14:paraId="52003552" w14:textId="77777777" w:rsidR="007228F7" w:rsidRPr="00B63A0E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6D0A6CDE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43FF77EF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4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616472AC" w14:textId="77777777" w:rsidTr="005D3C67">
        <w:trPr>
          <w:trHeight w:val="632"/>
        </w:trPr>
        <w:tc>
          <w:tcPr>
            <w:tcW w:w="684" w:type="dxa"/>
          </w:tcPr>
          <w:p w14:paraId="7D7C710C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4415" w:type="dxa"/>
          </w:tcPr>
          <w:p w14:paraId="2A09C7BB" w14:textId="77777777" w:rsidR="007228F7" w:rsidRPr="007228F7" w:rsidRDefault="007228F7" w:rsidP="005D3C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Ф.Яруллин. Рассказ «Белая кувшинка».</w:t>
            </w:r>
          </w:p>
          <w:p w14:paraId="544019D7" w14:textId="77777777" w:rsidR="007228F7" w:rsidRPr="00B63A0E" w:rsidRDefault="007228F7" w:rsidP="005D3C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Творчество Ф. Яруллина. </w:t>
            </w:r>
          </w:p>
          <w:p w14:paraId="3A2C1CD4" w14:textId="77777777" w:rsidR="007228F7" w:rsidRPr="00B63A0E" w:rsidRDefault="007228F7" w:rsidP="005D3C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B63A0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Ф.Яруллин “Ак төнбоек” хикәясе.</w:t>
            </w:r>
          </w:p>
          <w:p w14:paraId="495AD50B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3A0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Ф.Яруллин иҗаты. </w:t>
            </w:r>
          </w:p>
        </w:tc>
        <w:tc>
          <w:tcPr>
            <w:tcW w:w="1720" w:type="dxa"/>
          </w:tcPr>
          <w:p w14:paraId="3CABF3A5" w14:textId="77777777" w:rsidR="007228F7" w:rsidRPr="00B63A0E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2BAEC2F4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6A79E574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5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5026475D" w14:textId="77777777" w:rsidTr="005D3C67">
        <w:trPr>
          <w:trHeight w:val="425"/>
        </w:trPr>
        <w:tc>
          <w:tcPr>
            <w:tcW w:w="684" w:type="dxa"/>
          </w:tcPr>
          <w:p w14:paraId="65902106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4415" w:type="dxa"/>
          </w:tcPr>
          <w:p w14:paraId="654FDCA3" w14:textId="77777777" w:rsidR="007228F7" w:rsidRPr="007228F7" w:rsidRDefault="007228F7" w:rsidP="005D3C67">
            <w:pPr>
              <w:spacing w:after="0" w:line="240" w:lineRule="auto"/>
              <w:jc w:val="both"/>
              <w:rPr>
                <w:rFonts w:ascii="Times New Roman" w:hAnsi="Times New Roman"/>
                <w:b/>
                <w:lang w:val="ru-RU"/>
              </w:rPr>
            </w:pPr>
            <w:r w:rsidRPr="007228F7">
              <w:rPr>
                <w:rFonts w:ascii="Times New Roman" w:hAnsi="Times New Roman"/>
                <w:b/>
                <w:lang w:val="ru-RU"/>
              </w:rPr>
              <w:t>Р</w:t>
            </w:r>
            <w:r w:rsidRPr="00F0623D">
              <w:rPr>
                <w:rFonts w:ascii="Times New Roman" w:hAnsi="Times New Roman"/>
                <w:b/>
                <w:lang w:val="ru-RU"/>
              </w:rPr>
              <w:t>.</w:t>
            </w:r>
            <w:r w:rsidRPr="007228F7">
              <w:rPr>
                <w:rFonts w:ascii="Times New Roman" w:hAnsi="Times New Roman"/>
                <w:b/>
                <w:lang w:val="ru-RU"/>
              </w:rPr>
              <w:t>Курбан</w:t>
            </w:r>
            <w:r w:rsidRPr="00F0623D">
              <w:rPr>
                <w:rFonts w:ascii="Times New Roman" w:hAnsi="Times New Roman"/>
                <w:b/>
                <w:lang w:val="ru-RU"/>
              </w:rPr>
              <w:t xml:space="preserve">. </w:t>
            </w:r>
            <w:r w:rsidRPr="007228F7">
              <w:rPr>
                <w:rFonts w:ascii="Times New Roman" w:hAnsi="Times New Roman"/>
                <w:b/>
                <w:lang w:val="ru-RU"/>
              </w:rPr>
              <w:t>Стихотворение «Поможем».</w:t>
            </w:r>
          </w:p>
          <w:p w14:paraId="43D043EA" w14:textId="77777777" w:rsidR="007228F7" w:rsidRPr="00933936" w:rsidRDefault="007228F7" w:rsidP="005D3C6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7228F7">
              <w:rPr>
                <w:rFonts w:ascii="Times New Roman" w:hAnsi="Times New Roman"/>
                <w:lang w:val="ru-RU"/>
              </w:rPr>
              <w:t>Творчество</w:t>
            </w:r>
            <w:r w:rsidRPr="00F0623D">
              <w:rPr>
                <w:rFonts w:ascii="Times New Roman" w:hAnsi="Times New Roman"/>
                <w:lang w:val="ru-RU"/>
              </w:rPr>
              <w:t xml:space="preserve"> </w:t>
            </w:r>
            <w:r w:rsidRPr="007228F7">
              <w:rPr>
                <w:rFonts w:ascii="Times New Roman" w:hAnsi="Times New Roman"/>
                <w:lang w:val="ru-RU"/>
              </w:rPr>
              <w:t>Р</w:t>
            </w:r>
            <w:r w:rsidRPr="00F0623D">
              <w:rPr>
                <w:rFonts w:ascii="Times New Roman" w:hAnsi="Times New Roman"/>
                <w:lang w:val="ru-RU"/>
              </w:rPr>
              <w:t xml:space="preserve">. </w:t>
            </w:r>
            <w:r w:rsidRPr="007228F7">
              <w:rPr>
                <w:rFonts w:ascii="Times New Roman" w:hAnsi="Times New Roman"/>
                <w:lang w:val="ru-RU"/>
              </w:rPr>
              <w:t>Курбана</w:t>
            </w:r>
            <w:r w:rsidRPr="00F0623D">
              <w:rPr>
                <w:rFonts w:ascii="Times New Roman" w:hAnsi="Times New Roman"/>
                <w:lang w:val="ru-RU"/>
              </w:rPr>
              <w:t xml:space="preserve">. </w:t>
            </w:r>
            <w:r w:rsidRPr="007228F7">
              <w:rPr>
                <w:rFonts w:ascii="Times New Roman" w:hAnsi="Times New Roman"/>
                <w:lang w:val="ru-RU"/>
              </w:rPr>
              <w:t>В</w:t>
            </w:r>
            <w:r w:rsidRPr="00F0623D">
              <w:rPr>
                <w:rFonts w:ascii="Times New Roman" w:hAnsi="Times New Roman"/>
                <w:lang w:val="ru-RU"/>
              </w:rPr>
              <w:t xml:space="preserve"> </w:t>
            </w:r>
            <w:r w:rsidRPr="007228F7">
              <w:rPr>
                <w:rFonts w:ascii="Times New Roman" w:hAnsi="Times New Roman"/>
                <w:lang w:val="ru-RU"/>
              </w:rPr>
              <w:t>стихотворении</w:t>
            </w:r>
            <w:r w:rsidRPr="00F0623D">
              <w:rPr>
                <w:rFonts w:ascii="Times New Roman" w:hAnsi="Times New Roman"/>
                <w:lang w:val="ru-RU"/>
              </w:rPr>
              <w:t xml:space="preserve"> "</w:t>
            </w:r>
            <w:r w:rsidRPr="007228F7">
              <w:rPr>
                <w:rFonts w:ascii="Times New Roman" w:hAnsi="Times New Roman"/>
                <w:lang w:val="ru-RU"/>
              </w:rPr>
              <w:t>Поможем</w:t>
            </w:r>
            <w:r w:rsidRPr="00F0623D">
              <w:rPr>
                <w:rFonts w:ascii="Times New Roman" w:hAnsi="Times New Roman"/>
                <w:lang w:val="ru-RU"/>
              </w:rPr>
              <w:t xml:space="preserve">" </w:t>
            </w:r>
            <w:r w:rsidRPr="007228F7">
              <w:rPr>
                <w:rFonts w:ascii="Times New Roman" w:hAnsi="Times New Roman"/>
                <w:lang w:val="ru-RU"/>
              </w:rPr>
              <w:t>природа</w:t>
            </w:r>
            <w:r w:rsidRPr="00F0623D">
              <w:rPr>
                <w:rFonts w:ascii="Times New Roman" w:hAnsi="Times New Roman"/>
                <w:lang w:val="ru-RU"/>
              </w:rPr>
              <w:t xml:space="preserve"> </w:t>
            </w:r>
            <w:r w:rsidRPr="007228F7">
              <w:rPr>
                <w:rFonts w:ascii="Times New Roman" w:hAnsi="Times New Roman"/>
                <w:lang w:val="ru-RU"/>
              </w:rPr>
              <w:t>и</w:t>
            </w:r>
            <w:r w:rsidRPr="00F0623D">
              <w:rPr>
                <w:rFonts w:ascii="Times New Roman" w:hAnsi="Times New Roman"/>
                <w:lang w:val="ru-RU"/>
              </w:rPr>
              <w:t xml:space="preserve"> </w:t>
            </w:r>
            <w:r w:rsidRPr="007228F7">
              <w:rPr>
                <w:rFonts w:ascii="Times New Roman" w:hAnsi="Times New Roman"/>
                <w:lang w:val="ru-RU"/>
              </w:rPr>
              <w:t>взаимоотношения</w:t>
            </w:r>
            <w:r w:rsidRPr="00F0623D">
              <w:rPr>
                <w:rFonts w:ascii="Times New Roman" w:hAnsi="Times New Roman"/>
                <w:lang w:val="ru-RU"/>
              </w:rPr>
              <w:t xml:space="preserve"> </w:t>
            </w:r>
            <w:r w:rsidRPr="007228F7">
              <w:rPr>
                <w:rFonts w:ascii="Times New Roman" w:hAnsi="Times New Roman"/>
                <w:lang w:val="ru-RU"/>
              </w:rPr>
              <w:t>человека</w:t>
            </w:r>
            <w:r w:rsidRPr="00F0623D">
              <w:rPr>
                <w:rFonts w:ascii="Times New Roman" w:hAnsi="Times New Roman"/>
                <w:lang w:val="ru-RU"/>
              </w:rPr>
              <w:t>.</w:t>
            </w:r>
          </w:p>
          <w:p w14:paraId="27CA34A9" w14:textId="77777777" w:rsidR="007228F7" w:rsidRPr="00933936" w:rsidRDefault="007228F7" w:rsidP="005D3C6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933936">
              <w:rPr>
                <w:rFonts w:ascii="Times New Roman" w:hAnsi="Times New Roman"/>
                <w:b/>
                <w:bCs/>
                <w:lang w:val="tt-RU"/>
              </w:rPr>
              <w:t>Р.Корбан. ”Ярдәм итик” шигыре.</w:t>
            </w:r>
          </w:p>
          <w:p w14:paraId="13530A45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</w:pPr>
            <w:r w:rsidRPr="00933936">
              <w:rPr>
                <w:rFonts w:ascii="Times New Roman" w:hAnsi="Times New Roman"/>
                <w:bCs/>
                <w:lang w:val="tt-RU"/>
              </w:rPr>
              <w:t>Корбан иҗаты.”Ярдәм итик” шигырендә табигать һәм кешенең үзара мөнәсәсбәтләре.</w:t>
            </w:r>
          </w:p>
        </w:tc>
        <w:tc>
          <w:tcPr>
            <w:tcW w:w="1720" w:type="dxa"/>
          </w:tcPr>
          <w:p w14:paraId="73BDA87E" w14:textId="77777777" w:rsidR="007228F7" w:rsidRPr="00D610D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4DF5E927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6DFE4EEA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6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0158F360" w14:textId="77777777" w:rsidTr="005D3C67">
        <w:trPr>
          <w:trHeight w:val="831"/>
        </w:trPr>
        <w:tc>
          <w:tcPr>
            <w:tcW w:w="684" w:type="dxa"/>
          </w:tcPr>
          <w:p w14:paraId="678CAB66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4415" w:type="dxa"/>
          </w:tcPr>
          <w:p w14:paraId="1A98687C" w14:textId="77777777" w:rsidR="007228F7" w:rsidRPr="007228F7" w:rsidRDefault="007228F7" w:rsidP="005D3C67">
            <w:pPr>
              <w:autoSpaceDN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Р.Галиуллин. Рассказ «Пять двоек».</w:t>
            </w:r>
          </w:p>
          <w:p w14:paraId="63ED1D42" w14:textId="77777777" w:rsidR="007228F7" w:rsidRPr="00B63A0E" w:rsidRDefault="007228F7" w:rsidP="005D3C67">
            <w:pPr>
              <w:autoSpaceDN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Своеобразная передача детской психологии в рассказе Р. Галиуллина «Пять двоек”. /</w:t>
            </w:r>
          </w:p>
          <w:p w14:paraId="1A88605E" w14:textId="77777777" w:rsidR="007228F7" w:rsidRPr="00B63A0E" w:rsidRDefault="007228F7" w:rsidP="005D3C67">
            <w:pPr>
              <w:autoSpaceDN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B63A0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Р</w:t>
            </w:r>
            <w:r w:rsidRPr="00B63A0E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.Галиуллин “Биш икеле” хикәясе.</w:t>
            </w:r>
          </w:p>
          <w:p w14:paraId="7CE5C57E" w14:textId="77777777" w:rsidR="007228F7" w:rsidRPr="00D610D7" w:rsidRDefault="007228F7" w:rsidP="005D3C6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63A0E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Р.Галиуллинның “Биш икеле” хикәясендә бала психологиясенең үзенчәлекле бирелеше.</w:t>
            </w:r>
          </w:p>
        </w:tc>
        <w:tc>
          <w:tcPr>
            <w:tcW w:w="1720" w:type="dxa"/>
          </w:tcPr>
          <w:p w14:paraId="15D680B1" w14:textId="77777777" w:rsidR="007228F7" w:rsidRPr="00B63A0E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6113BAF9" w14:textId="77777777" w:rsidR="007228F7" w:rsidRPr="00D610D7" w:rsidRDefault="007228F7" w:rsidP="005D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4CF8D6E5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7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651ED221" w14:textId="77777777" w:rsidTr="005D3C67">
        <w:tc>
          <w:tcPr>
            <w:tcW w:w="684" w:type="dxa"/>
          </w:tcPr>
          <w:p w14:paraId="4C7D57BB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32.</w:t>
            </w:r>
          </w:p>
        </w:tc>
        <w:tc>
          <w:tcPr>
            <w:tcW w:w="4415" w:type="dxa"/>
          </w:tcPr>
          <w:p w14:paraId="7F9B8110" w14:textId="77777777" w:rsidR="007228F7" w:rsidRPr="007228F7" w:rsidRDefault="007228F7" w:rsidP="005D3C67">
            <w:pPr>
              <w:widowControl w:val="0"/>
              <w:tabs>
                <w:tab w:val="left" w:pos="1770"/>
                <w:tab w:val="center" w:pos="7285"/>
              </w:tabs>
              <w:suppressAutoHyphens/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М. Аглямов. Произведения «Был бы я березой», «Места костров».</w:t>
            </w:r>
          </w:p>
          <w:p w14:paraId="0BB35035" w14:textId="77777777" w:rsidR="007228F7" w:rsidRPr="003221DE" w:rsidRDefault="007228F7" w:rsidP="005D3C67">
            <w:pPr>
              <w:widowControl w:val="0"/>
              <w:tabs>
                <w:tab w:val="left" w:pos="1770"/>
                <w:tab w:val="center" w:pos="7285"/>
              </w:tabs>
              <w:suppressAutoHyphens/>
              <w:autoSpaceDN w:val="0"/>
              <w:spacing w:after="0" w:line="240" w:lineRule="atLeast"/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</w:pPr>
            <w:r w:rsidRPr="007228F7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Знакомство с произведениями М. Аглямова «Был бы я березой», «Места костров». </w:t>
            </w:r>
          </w:p>
          <w:p w14:paraId="7918AB6F" w14:textId="77777777" w:rsidR="007228F7" w:rsidRPr="003221DE" w:rsidRDefault="007228F7" w:rsidP="005D3C67">
            <w:pPr>
              <w:widowControl w:val="0"/>
              <w:tabs>
                <w:tab w:val="left" w:pos="1770"/>
                <w:tab w:val="center" w:pos="7285"/>
              </w:tabs>
              <w:suppressAutoHyphens/>
              <w:autoSpaceDN w:val="0"/>
              <w:spacing w:after="0" w:line="240" w:lineRule="atLeast"/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</w:pPr>
            <w:r w:rsidRPr="003221DE"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  <w:t>М.Әг</w:t>
            </w:r>
            <w:r w:rsidRPr="007228F7">
              <w:rPr>
                <w:rFonts w:ascii="Times New Roman" w:eastAsia="Andale Sans UI" w:hAnsi="Times New Roman" w:cs="Times New Roman"/>
                <w:b/>
                <w:kern w:val="3"/>
                <w:lang w:val="ru-RU" w:eastAsia="ja-JP" w:bidi="fa-IR"/>
              </w:rPr>
              <w:t>ъ</w:t>
            </w:r>
            <w:r w:rsidRPr="003221DE"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  <w:t>ләмов “Каеннар булсаң иде”,”Учак урыннары” .</w:t>
            </w:r>
          </w:p>
          <w:p w14:paraId="4275CBA4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</w:pPr>
            <w:r w:rsidRPr="003221DE">
              <w:rPr>
                <w:rFonts w:ascii="Times New Roman" w:eastAsia="Andale Sans UI" w:hAnsi="Times New Roman" w:cs="Times New Roman"/>
                <w:kern w:val="3"/>
                <w:lang w:val="tt-RU" w:eastAsia="ja-JP" w:bidi="fa-IR"/>
              </w:rPr>
              <w:t>М.Әгъләмов “Каеннар булсаң иде”,”Учак урыннары”</w:t>
            </w:r>
            <w:r w:rsidRPr="003221DE"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  <w:t xml:space="preserve"> </w:t>
            </w:r>
            <w:r w:rsidRPr="003221DE">
              <w:rPr>
                <w:rFonts w:ascii="Times New Roman" w:eastAsia="Andale Sans UI" w:hAnsi="Times New Roman" w:cs="Times New Roman"/>
                <w:kern w:val="3"/>
                <w:lang w:val="tt-RU" w:eastAsia="ja-JP" w:bidi="fa-IR"/>
              </w:rPr>
              <w:t xml:space="preserve">әсәрләре белән танышу.  </w:t>
            </w:r>
          </w:p>
        </w:tc>
        <w:tc>
          <w:tcPr>
            <w:tcW w:w="1720" w:type="dxa"/>
          </w:tcPr>
          <w:p w14:paraId="3C123868" w14:textId="77777777" w:rsidR="007228F7" w:rsidRPr="003221DE" w:rsidRDefault="007228F7" w:rsidP="005D3C67">
            <w:pPr>
              <w:spacing w:before="16" w:line="316" w:lineRule="exact"/>
              <w:ind w:right="118"/>
              <w:contextualSpacing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220AC1DA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11BB9A65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8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  <w:r w:rsidR="007228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7228F7" w:rsidRPr="00F0623D" w14:paraId="0BB017D0" w14:textId="77777777" w:rsidTr="005D3C67">
        <w:trPr>
          <w:trHeight w:val="374"/>
        </w:trPr>
        <w:tc>
          <w:tcPr>
            <w:tcW w:w="684" w:type="dxa"/>
          </w:tcPr>
          <w:p w14:paraId="6A703A17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33.</w:t>
            </w:r>
          </w:p>
        </w:tc>
        <w:tc>
          <w:tcPr>
            <w:tcW w:w="4415" w:type="dxa"/>
          </w:tcPr>
          <w:p w14:paraId="6E717917" w14:textId="77777777" w:rsidR="007228F7" w:rsidRPr="007228F7" w:rsidRDefault="007228F7" w:rsidP="005D3C67">
            <w:pPr>
              <w:widowControl w:val="0"/>
              <w:suppressAutoHyphens/>
              <w:autoSpaceDN w:val="0"/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З.Мансуров. Рассказ «Крик рыбы». </w:t>
            </w:r>
          </w:p>
          <w:p w14:paraId="123F6769" w14:textId="77777777" w:rsidR="007228F7" w:rsidRPr="007228F7" w:rsidRDefault="007228F7" w:rsidP="005D3C67">
            <w:pPr>
              <w:widowControl w:val="0"/>
              <w:suppressAutoHyphens/>
              <w:autoSpaceDN w:val="0"/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228F7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Знакомство с жизнью и творчеством З. Мансурова.</w:t>
            </w:r>
          </w:p>
          <w:p w14:paraId="256EEAF5" w14:textId="77777777" w:rsidR="007228F7" w:rsidRPr="00354A37" w:rsidRDefault="007228F7" w:rsidP="005D3C67">
            <w:pPr>
              <w:widowControl w:val="0"/>
              <w:suppressAutoHyphens/>
              <w:autoSpaceDN w:val="0"/>
              <w:spacing w:after="0" w:line="240" w:lineRule="atLeast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</w:pPr>
            <w:r w:rsidRPr="00354A37"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  <w:t>З. Мансуровның “ Балык кычкыруы”.</w:t>
            </w:r>
          </w:p>
          <w:p w14:paraId="2B387B3E" w14:textId="77777777" w:rsidR="007228F7" w:rsidRPr="004E1FEF" w:rsidRDefault="007228F7" w:rsidP="005D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A37">
              <w:rPr>
                <w:rFonts w:ascii="Times New Roman" w:eastAsia="Andale Sans UI" w:hAnsi="Times New Roman" w:cs="Times New Roman"/>
                <w:kern w:val="3"/>
                <w:lang w:val="tt-RU" w:eastAsia="ja-JP" w:bidi="fa-IR"/>
              </w:rPr>
              <w:t xml:space="preserve">З. Мансуровның  тормыш юлы һәм иҗаты белән танышу. </w:t>
            </w:r>
          </w:p>
        </w:tc>
        <w:tc>
          <w:tcPr>
            <w:tcW w:w="1720" w:type="dxa"/>
          </w:tcPr>
          <w:p w14:paraId="30DCC2E1" w14:textId="77777777" w:rsidR="007228F7" w:rsidRPr="00354A3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28" w:type="dxa"/>
          </w:tcPr>
          <w:p w14:paraId="202D04E9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7A2229F2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 w:rsidR="007228F7" w:rsidRPr="00CE76CC">
                <w:rPr>
                  <w:rStyle w:val="aa"/>
                  <w:lang w:val="tt-RU"/>
                </w:rPr>
                <w:t>http://tatarschool.ru/tatar-tele/tatar-tele-7</w:t>
              </w:r>
            </w:hyperlink>
          </w:p>
        </w:tc>
      </w:tr>
      <w:tr w:rsidR="007228F7" w:rsidRPr="00F0623D" w14:paraId="02B60646" w14:textId="77777777" w:rsidTr="005D3C67">
        <w:tc>
          <w:tcPr>
            <w:tcW w:w="684" w:type="dxa"/>
          </w:tcPr>
          <w:p w14:paraId="7D8E3371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34.</w:t>
            </w:r>
          </w:p>
        </w:tc>
        <w:tc>
          <w:tcPr>
            <w:tcW w:w="4415" w:type="dxa"/>
          </w:tcPr>
          <w:p w14:paraId="53586EAF" w14:textId="77777777" w:rsidR="007228F7" w:rsidRPr="00354A37" w:rsidRDefault="007228F7" w:rsidP="005D3C6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</w:pPr>
            <w:r w:rsidRPr="007228F7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Х.Ибрагимов. Рассказ «Карась».</w:t>
            </w:r>
          </w:p>
          <w:p w14:paraId="029B1A80" w14:textId="77777777" w:rsidR="007228F7" w:rsidRPr="00354A37" w:rsidRDefault="007228F7" w:rsidP="005D3C6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tt-RU" w:eastAsia="ja-JP" w:bidi="fa-IR"/>
              </w:rPr>
            </w:pPr>
            <w:r w:rsidRPr="00354A37">
              <w:rPr>
                <w:rFonts w:ascii="Times New Roman" w:eastAsia="Andale Sans UI" w:hAnsi="Times New Roman" w:cs="Times New Roman"/>
                <w:kern w:val="3"/>
                <w:lang w:val="tt-RU" w:eastAsia="ja-JP" w:bidi="fa-IR"/>
              </w:rPr>
              <w:t>Экологическе воспитание учащимся. /</w:t>
            </w:r>
          </w:p>
          <w:p w14:paraId="13545BB2" w14:textId="77777777" w:rsidR="007228F7" w:rsidRPr="00354A37" w:rsidRDefault="007228F7" w:rsidP="005D3C6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</w:pPr>
            <w:r w:rsidRPr="00354A37">
              <w:rPr>
                <w:rFonts w:ascii="Times New Roman" w:eastAsia="Andale Sans UI" w:hAnsi="Times New Roman" w:cs="Times New Roman"/>
                <w:b/>
                <w:kern w:val="3"/>
                <w:lang w:val="tt-RU" w:eastAsia="ja-JP" w:bidi="fa-IR"/>
              </w:rPr>
              <w:t>Х. Ибраһимовның “ “Карач” хикәясе.</w:t>
            </w:r>
          </w:p>
          <w:p w14:paraId="264E822D" w14:textId="77777777" w:rsidR="007228F7" w:rsidRPr="00354A37" w:rsidRDefault="007228F7" w:rsidP="005D3C6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54A37">
              <w:rPr>
                <w:rFonts w:ascii="Times New Roman" w:eastAsia="Andale Sans UI" w:hAnsi="Times New Roman" w:cs="Times New Roman"/>
                <w:kern w:val="3"/>
                <w:lang w:val="tt-RU" w:eastAsia="ja-JP" w:bidi="fa-IR"/>
              </w:rPr>
              <w:lastRenderedPageBreak/>
              <w:t>Укучыларга экологик тәрбия бирү.</w:t>
            </w:r>
            <w:r w:rsidRPr="00354A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Повторение и подведение итогов</w:t>
            </w:r>
            <w:r w:rsidRPr="00354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/</w:t>
            </w:r>
          </w:p>
          <w:p w14:paraId="2CE4BFE8" w14:textId="77777777" w:rsidR="007228F7" w:rsidRPr="00354A37" w:rsidRDefault="007228F7" w:rsidP="005D3C6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tt-RU" w:eastAsia="ja-JP" w:bidi="fa-IR"/>
              </w:rPr>
            </w:pPr>
            <w:r w:rsidRPr="00354A37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lang w:val="tt-RU" w:eastAsia="ja-JP" w:bidi="fa-IR"/>
              </w:rPr>
              <w:t>Үткәннәрне йомгаклау.  Кабатлау.</w:t>
            </w:r>
          </w:p>
          <w:p w14:paraId="5EA2ECAA" w14:textId="77777777" w:rsidR="007228F7" w:rsidRPr="007E5470" w:rsidRDefault="007228F7" w:rsidP="005D3C6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20" w:type="dxa"/>
          </w:tcPr>
          <w:p w14:paraId="2B5E173E" w14:textId="77777777" w:rsidR="007228F7" w:rsidRPr="00D610D7" w:rsidRDefault="007228F7" w:rsidP="005D3C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8" w:type="dxa"/>
          </w:tcPr>
          <w:p w14:paraId="53AE6510" w14:textId="77777777" w:rsidR="007228F7" w:rsidRPr="00D610D7" w:rsidRDefault="007228F7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14:paraId="6467F1D9" w14:textId="77777777" w:rsidR="007228F7" w:rsidRPr="00066853" w:rsidRDefault="00F0623D" w:rsidP="005D3C6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="007228F7" w:rsidRPr="00CE76CC">
                <w:rPr>
                  <w:rStyle w:val="aa"/>
                  <w:lang w:val="tt-RU"/>
                </w:rPr>
                <w:t>http://tatarschool.ru/tatar-tele/tatar-</w:t>
              </w:r>
              <w:r w:rsidR="007228F7" w:rsidRPr="00CE76CC">
                <w:rPr>
                  <w:rStyle w:val="aa"/>
                  <w:lang w:val="tt-RU"/>
                </w:rPr>
                <w:lastRenderedPageBreak/>
                <w:t>tele-7</w:t>
              </w:r>
            </w:hyperlink>
          </w:p>
        </w:tc>
      </w:tr>
      <w:bookmarkEnd w:id="3"/>
    </w:tbl>
    <w:p w14:paraId="1C1B6940" w14:textId="77777777" w:rsidR="007228F7" w:rsidRPr="00EB1775" w:rsidRDefault="007228F7" w:rsidP="007228F7">
      <w:pPr>
        <w:rPr>
          <w:lang w:val="tt-RU"/>
        </w:rPr>
      </w:pPr>
    </w:p>
    <w:p w14:paraId="617884AC" w14:textId="77777777" w:rsidR="00F04B62" w:rsidRPr="007228F7" w:rsidRDefault="00F04B62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02CD2054" w14:textId="7B04E1C8" w:rsidR="00F04B62" w:rsidRDefault="00F04B62" w:rsidP="00F04B62">
      <w:pPr>
        <w:jc w:val="center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tt-RU"/>
        </w:rPr>
        <w:t>Календарно-тематичнское планирование</w:t>
      </w:r>
    </w:p>
    <w:p w14:paraId="483F3816" w14:textId="6F4A3CC4" w:rsidR="00155E1F" w:rsidRDefault="00155E1F" w:rsidP="00F04B62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8 класс</w:t>
      </w:r>
    </w:p>
    <w:p w14:paraId="3410EA7B" w14:textId="77777777" w:rsidR="00155E1F" w:rsidRPr="00155E1F" w:rsidRDefault="00155E1F" w:rsidP="00F04B62">
      <w:pPr>
        <w:jc w:val="center"/>
        <w:rPr>
          <w:rFonts w:ascii="Times New Roman" w:hAnsi="Times New Roman"/>
          <w:b/>
          <w:lang w:val="ru-RU"/>
        </w:rPr>
      </w:pPr>
    </w:p>
    <w:tbl>
      <w:tblPr>
        <w:tblW w:w="5689" w:type="pct"/>
        <w:tblInd w:w="-113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6"/>
        <w:gridCol w:w="4598"/>
        <w:gridCol w:w="1724"/>
        <w:gridCol w:w="1868"/>
        <w:gridCol w:w="2012"/>
      </w:tblGrid>
      <w:tr w:rsidR="00155E1F" w14:paraId="5E1F59B0" w14:textId="77777777" w:rsidTr="00155E1F">
        <w:trPr>
          <w:trHeight w:val="828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700A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</w:pPr>
          </w:p>
          <w:p w14:paraId="51C0144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  <w:t>№</w:t>
            </w:r>
          </w:p>
          <w:p w14:paraId="50D5CD71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  <w:t>п/п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73AFF" w14:textId="77777777" w:rsidR="00155E1F" w:rsidRPr="00F0623D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ru-RU" w:eastAsia="ja-JP" w:bidi="fa-IR"/>
              </w:rPr>
            </w:pPr>
            <w:r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  <w:t>Раздел и основное содержание темы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2DF256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  <w:t>Дата план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65AA8EF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  <w:t>Дата факт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B3AD26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  <w:t>ЦОР</w:t>
            </w:r>
          </w:p>
          <w:p w14:paraId="7AA66FE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b/>
                <w:kern w:val="3"/>
                <w:sz w:val="24"/>
                <w:szCs w:val="24"/>
                <w:lang w:val="tt-RU" w:eastAsia="ja-JP" w:bidi="fa-IR"/>
              </w:rPr>
              <w:t>ЭОР</w:t>
            </w:r>
          </w:p>
        </w:tc>
      </w:tr>
      <w:tr w:rsidR="00155E1F" w:rsidRPr="00F0623D" w14:paraId="65228F67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0A97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1.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18BE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Устное народное творчество. Предания.</w:t>
            </w:r>
            <w:r w:rsidRPr="00155E1F">
              <w:rPr>
                <w:rFonts w:ascii="Times New Roman" w:hAnsi="Times New Roman"/>
                <w:b/>
                <w:sz w:val="24"/>
                <w:szCs w:val="24"/>
                <w:lang w:val="ru-RU" w:bidi="ru-RU"/>
              </w:rPr>
              <w:t xml:space="preserve"> Чтение преданий «Колдунья», «Пойма имени Гали», «Моргана».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Трансформация преданий в литературе. \</w:t>
            </w:r>
          </w:p>
          <w:p w14:paraId="24D1D35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Халык авыз иҗаты. Риваят</w:t>
            </w:r>
            <w:r w:rsidRPr="00F0623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ru-RU" w:eastAsia="ja-JP" w:bidi="fa-IR"/>
              </w:rPr>
              <w:t>ь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ләр.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“Сихерче кыз”,.“Гали тугае” ,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“Моргана”риваятьләрен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уку. Риваятьләрнең әдәбиятта яктыртылышы.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20A5C56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1293434F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14:paraId="3689F256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41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5B4827DB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E44B2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2.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487E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М.Гафури </w:t>
            </w: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«Ханская дочь Алтынчеч»,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«Откуда появилась кукушка?», «Девушка Зухра» (татарская легенда), «Мистер Стуруорм» (шотландская легенда)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Знакомство с легендами. /</w:t>
            </w:r>
          </w:p>
          <w:p w14:paraId="027EE704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М.Гафури “ Хан кызы Алтынчәч”,  “Күке каян барлыкка килгән?” , Зөһрә кыз” (татар халык  легендасы), “Мистер  Стуруорм” (борынгы шотланд легендасы)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.</w:t>
            </w:r>
          </w:p>
          <w:p w14:paraId="5971311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Әсәрләр  белән танышу.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675E2E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38E9FB1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1913919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42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57BF7F8E" w14:textId="77777777" w:rsidTr="00155E1F">
        <w:trPr>
          <w:trHeight w:val="740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DEA1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AD6B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Ф. Яхин. Рассказ </w:t>
            </w: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«Птица счастья»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, А. Еники. Рассказ </w:t>
            </w: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«Курай».</w:t>
            </w:r>
          </w:p>
          <w:p w14:paraId="598BFA4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Знакомство с содержанием рассказов. </w:t>
            </w:r>
          </w:p>
          <w:p w14:paraId="6A0D60C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Ф.Яхин “Һомай кошы  хикәясе. Ә.Еники “Курай”хикәяләре.</w:t>
            </w:r>
          </w:p>
          <w:p w14:paraId="1E470DE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Әсәрләрнең эчтәлеге белән танышу. 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6ED660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C70183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735D2774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43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50A76AE4" w14:textId="77777777" w:rsidTr="00155E1F">
        <w:trPr>
          <w:trHeight w:val="740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D528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342F6" w14:textId="77777777" w:rsidR="00155E1F" w:rsidRDefault="00155E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Ф. Яруллин. Представления стихотворения</w:t>
            </w: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Напевы курая</w:t>
            </w: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». </w:t>
            </w:r>
          </w:p>
          <w:p w14:paraId="624C82E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Знакомство с национальными инструментами. /</w:t>
            </w:r>
          </w:p>
          <w:p w14:paraId="2C469FD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 xml:space="preserve">Ф.Яруллин “Моңлы курай”шигырен 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күзаллау.  Милли уен кораллары белән танышу.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C6F300F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0937C5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751563ED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44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6F1D6FD6" w14:textId="77777777" w:rsidTr="00155E1F">
        <w:trPr>
          <w:trHeight w:val="378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C86F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29F46" w14:textId="77777777" w:rsidR="00155E1F" w:rsidRDefault="00155E1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bidi="ru-RU"/>
              </w:rPr>
            </w:pPr>
            <w:r w:rsidRPr="00155E1F">
              <w:rPr>
                <w:rFonts w:ascii="Times New Roman" w:eastAsia="Calibri" w:hAnsi="Times New Roman"/>
                <w:b/>
                <w:sz w:val="24"/>
                <w:szCs w:val="24"/>
                <w:lang w:val="ru-RU" w:bidi="ru-RU"/>
              </w:rPr>
              <w:t>Проектная работа «Музыкальные инструменты».</w:t>
            </w:r>
            <w:r w:rsidRPr="00155E1F">
              <w:rPr>
                <w:rFonts w:ascii="Times New Roman" w:eastAsia="Calibri" w:hAnsi="Times New Roman"/>
                <w:sz w:val="24"/>
                <w:szCs w:val="24"/>
                <w:lang w:val="ru-RU" w:bidi="ru-RU"/>
              </w:rPr>
              <w:t xml:space="preserve"> Тест. /</w:t>
            </w:r>
          </w:p>
          <w:p w14:paraId="2BF52FB3" w14:textId="77777777" w:rsidR="00155E1F" w:rsidRPr="00155E1F" w:rsidRDefault="00155E1F">
            <w:pPr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val="ru-RU" w:bidi="ru-RU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 xml:space="preserve">Проект эше” Музыкаль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lastRenderedPageBreak/>
              <w:t>инструментлар”.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Тест.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833B5D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2D34AA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EE3AAD5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45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1C45465A" w14:textId="77777777" w:rsidTr="00155E1F">
        <w:trPr>
          <w:trHeight w:val="378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8695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lastRenderedPageBreak/>
              <w:t>6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F021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Путешествия и летописи.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14:paraId="2190A02D" w14:textId="77777777" w:rsidR="00155E1F" w:rsidRP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Ибн Фдлан.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Повествование о путешествии Ахмеда Ибн Фадлана, написанное во время поездки в 921-922 годах в Булгарское государство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». /</w:t>
            </w:r>
          </w:p>
          <w:p w14:paraId="445D943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Сәяхәтнамәләр һәм ел</w:t>
            </w:r>
            <w:r w:rsidRPr="00F0623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ru-RU" w:eastAsia="ja-JP" w:bidi="fa-IR"/>
              </w:rPr>
              <w:t>ъязмалар.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</w:p>
          <w:p w14:paraId="550C192F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Ибне Фадлан “ “Ибн Фадланның 921-922 елларда Болгар дәүләтенә сәфәре вакытында язылган  сәяхәтнамәсе”.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C2F0F0B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460F33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65F2CC4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46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39DC87C6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8BAC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2DE40" w14:textId="77777777" w:rsidR="00155E1F" w:rsidRDefault="00155E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</w:t>
            </w:r>
            <w:r w:rsidRPr="00F0623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. </w:t>
            </w: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Карими. Путевая заметка «Путешествие в Европу».</w:t>
            </w:r>
          </w:p>
          <w:p w14:paraId="2AE53BA8" w14:textId="77777777" w:rsidR="00155E1F" w:rsidRPr="00155E1F" w:rsidRDefault="00155E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Жизнь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творчество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Ф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Карими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Фрагментарное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ознакомление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путевыми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заметками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Путешествие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Европу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F0623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/</w:t>
            </w:r>
          </w:p>
          <w:p w14:paraId="372E5FFE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Фатих Кәрими “Ауропа сәяхәтнамәсе”.</w:t>
            </w:r>
          </w:p>
          <w:p w14:paraId="0925637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Фатих Кәрими тормыш юлы һәм иҗаты “Ауропа сәяхәтнамәсе”ннән өзек белән танышу.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A64F3E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DED45C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62999B02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47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647C3C34" w14:textId="77777777" w:rsidTr="00155E1F">
        <w:trPr>
          <w:trHeight w:val="83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18DE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E6C2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Творчество М. Юнуса. Рассказ “Вода”.</w:t>
            </w:r>
          </w:p>
          <w:p w14:paraId="0747F0B5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Информация об исторических событиях о заказнике Казанский Кремль. /</w:t>
            </w:r>
          </w:p>
          <w:p w14:paraId="6DEA0FB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Миргазиян Юныс иҗаты.  “Су”хикәясе.</w:t>
            </w:r>
          </w:p>
          <w:p w14:paraId="476ACA8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Казан Кремле тыюлыгы турында  тарихи вакыйгалар турындагы мәгълүмат.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6E7B90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2B1957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1C09761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48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31098C8F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1E7A2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1B74F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Творчество Г.Тукая. Стихотврение “Пара лошадей”.</w:t>
            </w:r>
          </w:p>
          <w:p w14:paraId="25223CE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Петь гимн родной земле. Впечатления по возвращении в Казань. Использование лексических и фонетических средств литературного языка. Государственная премия имени Г.Тукая. /</w:t>
            </w:r>
          </w:p>
          <w:p w14:paraId="2D8800C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Г.Тукай иҗаты.  “Пар ат” шигыре.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</w:p>
          <w:p w14:paraId="559394D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Туган җиргә мәдхия җырлау. Казанга әйләнеп кайткандагы кичерешләр.Әдәби теленең лексик һәм фонетик чараларын куллану.  Габдулла Тукай исемендәге Дәүләт премиясе. 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9C2945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8C18DF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14703E0F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49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099335B4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20BE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10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ED750" w14:textId="77777777" w:rsidR="00155E1F" w:rsidRDefault="00155E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Творчество Баки Урманче. Картина «Пара лошадей».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«Триптих» Урманче. /</w:t>
            </w:r>
          </w:p>
          <w:p w14:paraId="5946D55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Бакый Урманче иҗаты. ” Пар ат” картинасы.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“Триптих” Урманче.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D73CDDE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EAD6DE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4E5E0FDB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  <w:hyperlink r:id="rId50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15E82456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FF881" w14:textId="77777777" w:rsidR="00155E1F" w:rsidRDefault="00155E1F">
            <w:pPr>
              <w:widowControl w:val="0"/>
              <w:suppressAutoHyphens/>
              <w:autoSpaceDN w:val="0"/>
              <w:spacing w:after="0" w:line="0" w:lineRule="atLeast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11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D5CF5" w14:textId="77777777" w:rsidR="00155E1F" w:rsidRDefault="00155E1F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bidi="ru-RU"/>
              </w:rPr>
            </w:pPr>
            <w:r w:rsidRPr="00155E1F">
              <w:rPr>
                <w:rFonts w:ascii="Times New Roman" w:eastAsia="Calibri" w:hAnsi="Times New Roman"/>
                <w:sz w:val="24"/>
                <w:szCs w:val="24"/>
                <w:lang w:val="ru-RU" w:bidi="ru-RU"/>
              </w:rPr>
              <w:t>Н. Назми. Повесть «Белый пароход на реке Белой».</w:t>
            </w:r>
          </w:p>
          <w:p w14:paraId="4D93F2A7" w14:textId="77777777" w:rsidR="00155E1F" w:rsidRPr="00155E1F" w:rsidRDefault="00155E1F">
            <w:pPr>
              <w:spacing w:after="0" w:line="0" w:lineRule="atLeast"/>
              <w:jc w:val="both"/>
              <w:rPr>
                <w:rFonts w:ascii="Times New Roman" w:eastAsia="Calibri" w:hAnsi="Times New Roman"/>
                <w:sz w:val="24"/>
                <w:szCs w:val="24"/>
                <w:lang w:val="ru-RU" w:bidi="ru-RU"/>
              </w:rPr>
            </w:pPr>
            <w:r w:rsidRPr="00155E1F">
              <w:rPr>
                <w:rFonts w:ascii="Times New Roman" w:eastAsia="Calibri" w:hAnsi="Times New Roman"/>
                <w:sz w:val="24"/>
                <w:szCs w:val="24"/>
                <w:lang w:val="ru-RU" w:bidi="ru-RU"/>
              </w:rPr>
              <w:t xml:space="preserve">Творчество Н. Назми. Чтение отрывка из повести «Белый пароход на реке Белой». 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"Исторические места Казани". Повторение. Тест. /</w:t>
            </w:r>
          </w:p>
          <w:p w14:paraId="3FD0CDBB" w14:textId="77777777" w:rsidR="00155E1F" w:rsidRDefault="00155E1F">
            <w:pPr>
              <w:autoSpaceDN w:val="0"/>
              <w:spacing w:after="0" w:line="0" w:lineRule="atLeast"/>
              <w:jc w:val="both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Наҗар Нәҗми  “Агыйделдә –ак параход”.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</w:p>
          <w:p w14:paraId="48714956" w14:textId="77777777" w:rsidR="00155E1F" w:rsidRDefault="00155E1F">
            <w:pPr>
              <w:autoSpaceDN w:val="0"/>
              <w:spacing w:after="0" w:line="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Наҗар Нәҗми иҗаты “Агыйделдә –ак 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lastRenderedPageBreak/>
              <w:t>параход”әсәреннән өзек уку.   “Казанның тарихи урыннары”.  Кабатлау. Тест.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D17503E" w14:textId="77777777" w:rsidR="00155E1F" w:rsidRDefault="00155E1F">
            <w:pPr>
              <w:autoSpaceDN w:val="0"/>
              <w:spacing w:after="0" w:line="240" w:lineRule="auto"/>
              <w:jc w:val="both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26E38DC" w14:textId="77777777" w:rsidR="00155E1F" w:rsidRDefault="00155E1F">
            <w:pPr>
              <w:autoSpaceDN w:val="0"/>
              <w:spacing w:after="0" w:line="240" w:lineRule="auto"/>
              <w:jc w:val="both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19881DB3" w14:textId="77777777" w:rsidR="00155E1F" w:rsidRDefault="00F0623D">
            <w:pPr>
              <w:autoSpaceDN w:val="0"/>
              <w:spacing w:after="0" w:line="240" w:lineRule="auto"/>
              <w:jc w:val="both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51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654A046F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6B59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lastRenderedPageBreak/>
              <w:t>12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0F3C4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Художник В.Куделькин. Г.Ахунов «Портреты современников».</w:t>
            </w:r>
          </w:p>
          <w:p w14:paraId="7804697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>Ознакомление с творчеством автопортретиста Виктора Куделькина, чтение статьи Г. Ахунова «Портреты современников». /</w:t>
            </w:r>
          </w:p>
          <w:p w14:paraId="5C4FBE9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Рәссам Виктор Куделькин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.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Гариф Ахуновның “Замандашлар портреты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” .</w:t>
            </w:r>
          </w:p>
          <w:p w14:paraId="7A4FB37E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ru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Рәссам Виктор Куделькин иҗаты белән танышу. </w:t>
            </w:r>
          </w:p>
          <w:p w14:paraId="5EA5E6A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Гариф Ахуновның “Замандашлар портреты”стат</w:t>
            </w:r>
            <w:r w:rsidRPr="00155E1F">
              <w:rPr>
                <w:rFonts w:ascii="Times New Roman" w:eastAsia="Andale Sans UI" w:hAnsi="Times New Roman"/>
                <w:kern w:val="3"/>
                <w:sz w:val="24"/>
                <w:szCs w:val="24"/>
                <w:lang w:val="ru-RU" w:eastAsia="ja-JP" w:bidi="fa-IR"/>
              </w:rPr>
              <w:t xml:space="preserve">ьясын 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уку.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D8E7481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D18388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53E6233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52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30B819EE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9023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13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70DC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  <w:t>Р.</w:t>
            </w: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Ахметзянов «Солдаты», «Германская мелодия».</w:t>
            </w:r>
          </w:p>
          <w:p w14:paraId="43D7CF8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>Взаимосвязь музыки</w:t>
            </w:r>
            <w:r w:rsidRPr="00155E1F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ab/>
              <w:t xml:space="preserve">и литературы.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/</w:t>
            </w:r>
          </w:p>
          <w:p w14:paraId="49403D7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Роберт Әхмәтҗанов “Солдатлар”,  “Герман көе”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шигырьләре.</w:t>
            </w:r>
          </w:p>
          <w:p w14:paraId="4081C6A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Музыка һәм әдәбиятның үзара бәйләнеше.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DAEF41F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BD821F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3D9C500F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53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3585A0D3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7881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14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BBCE6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Ф.Карим. Стихтворение «Клятва», отрывок из поэмы «Зеленая гармонь с колокольчиком», произведение «Моросит и моросит».</w:t>
            </w:r>
          </w:p>
          <w:p w14:paraId="05E9A07B" w14:textId="77777777" w:rsidR="00155E1F" w:rsidRP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Жизнь и творчество Ф. Карима. Изучение произведений поэта «Клятва», «Зеленая гармонь с колокольчиком», «Моросит и моросит». </w:t>
            </w:r>
          </w:p>
          <w:p w14:paraId="6EBE538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Фатих Кәримнең ”Ант” шигыре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. 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“Кыңгыраулы яшел гармун”поэмасыннан өзек, “Сибәли дә сибәли” әсәре.</w:t>
            </w:r>
          </w:p>
          <w:p w14:paraId="1697D291" w14:textId="77777777" w:rsidR="00155E1F" w:rsidRPr="00F0623D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Фатих Кәримнең тормыш юлы һәм иҗаты.”Ант” шигыре.  “Кыңгыраулы яшел гармун”поэмасыннан өзек, “Сибәли дә сибәли” әсәрләре белән танышу.</w:t>
            </w:r>
          </w:p>
          <w:p w14:paraId="5975BAD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48DFD3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636D29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03893AA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54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139FA248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77DB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15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FB99E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Т. Миннуллин. Драма «Мелодияодной песни».</w:t>
            </w:r>
          </w:p>
          <w:p w14:paraId="6520A2D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Творчество Т. Миннуллина. </w:t>
            </w:r>
          </w:p>
          <w:p w14:paraId="3013CDA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 xml:space="preserve">Т. Миңнуллин иҗаты. “Моңлы бер җыр”драмасы. 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Т. Миңнуллин иҗаты.</w:t>
            </w:r>
          </w:p>
          <w:p w14:paraId="02C628D6" w14:textId="77777777" w:rsidR="00155E1F" w:rsidRDefault="00155E1F">
            <w:pPr>
              <w:autoSpaceDN w:val="0"/>
              <w:spacing w:after="0" w:line="240" w:lineRule="auto"/>
              <w:jc w:val="both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7195C0F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2ED556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15F28331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55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5CFEC340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14F7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16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261A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Творчество М. Карима. Стихотворение «Неизвестный солдат».</w:t>
            </w:r>
            <w:r w:rsidRPr="00155E1F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 </w:t>
            </w: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Творчество Ч. Айтматова. Повесть «Материнское поле».</w:t>
            </w:r>
          </w:p>
          <w:p w14:paraId="0397DF11" w14:textId="77777777" w:rsidR="00155E1F" w:rsidRP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  <w:t>Память о войне в стихотворении М. Карима «Неизвестный солдат».</w:t>
            </w:r>
          </w:p>
          <w:p w14:paraId="74553B8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Мостай Кәрим иҗаты.”Билгесез солдат”шигыре.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 xml:space="preserve">Чыңгыз Айтматов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lastRenderedPageBreak/>
              <w:t>иҗаты “Анам кыры”әсәре.</w:t>
            </w:r>
          </w:p>
          <w:p w14:paraId="04D9BEA1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Мостай Кәрим иҗаты.”Билгесез солдат”шигырендә сугыш истәлекләре.</w:t>
            </w:r>
          </w:p>
          <w:p w14:paraId="3072E175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2401D7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0B767E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0718C9B4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56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16ED13C8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54551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lastRenderedPageBreak/>
              <w:t>17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9110D0" w14:textId="77777777" w:rsidR="00155E1F" w:rsidRDefault="00155E1F">
            <w:pPr>
              <w:autoSpaceDN w:val="0"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Проектная работа «Наши герои». </w:t>
            </w:r>
            <w:r w:rsidRPr="00155E1F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>Повторение. /</w:t>
            </w:r>
          </w:p>
          <w:p w14:paraId="213ED3FB" w14:textId="77777777" w:rsidR="00155E1F" w:rsidRDefault="00155E1F">
            <w:pPr>
              <w:autoSpaceDN w:val="0"/>
              <w:spacing w:after="0" w:line="240" w:lineRule="auto"/>
              <w:jc w:val="both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Проект эше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“Безнең геройлар” Кабатлау.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0257048D" w14:textId="77777777" w:rsidR="00155E1F" w:rsidRDefault="00155E1F">
            <w:pPr>
              <w:autoSpaceDN w:val="0"/>
              <w:spacing w:after="0" w:line="240" w:lineRule="auto"/>
              <w:jc w:val="both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5F5649D2" w14:textId="77777777" w:rsidR="00155E1F" w:rsidRDefault="00155E1F">
            <w:pPr>
              <w:autoSpaceDN w:val="0"/>
              <w:spacing w:after="0" w:line="240" w:lineRule="auto"/>
              <w:jc w:val="both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14:paraId="0C5AEAC4" w14:textId="77777777" w:rsidR="00155E1F" w:rsidRDefault="00F0623D">
            <w:pPr>
              <w:autoSpaceDN w:val="0"/>
              <w:spacing w:after="0" w:line="240" w:lineRule="auto"/>
              <w:jc w:val="both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57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19D527EF" w14:textId="77777777" w:rsidTr="00155E1F">
        <w:trPr>
          <w:trHeight w:val="87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CAA7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18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348CF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К. Булатова. Стихотворение «Преклоняю голову».</w:t>
            </w:r>
          </w:p>
          <w:p w14:paraId="0CCCD09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>Творчество К. Булатовой. Изображение судьеб детей военных лет в стихотворении «Преклоняю голову» К. Булатовой. /</w:t>
            </w:r>
          </w:p>
          <w:p w14:paraId="286A1A54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 xml:space="preserve">Клара Булатова”Башым иям”шигыре. </w:t>
            </w:r>
          </w:p>
          <w:p w14:paraId="0980BF3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Клара Булатова иҗаты. ”Башым иям”шигырендә сугыш чоры балалары язмышы. 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B346B6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508769B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00BAD049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58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05BF8E7D" w14:textId="77777777" w:rsidTr="00155E1F">
        <w:trPr>
          <w:trHeight w:val="828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9C42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19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61631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Творчество Н. Ахмадиева. Стихотворение «День победы». Творчество Р. Валиева. Стихотворение «Родина».</w:t>
            </w:r>
          </w:p>
          <w:p w14:paraId="25DE431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>Изображение памяти военных лет в стихотворении «День победы» Н. Ахмадиева. Изображение патриотических чувств в стихотворении «Родина» Р. Валиева.</w:t>
            </w:r>
          </w:p>
          <w:p w14:paraId="5AC066CD" w14:textId="77777777" w:rsidR="00155E1F" w:rsidRP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i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i/>
                <w:kern w:val="3"/>
                <w:sz w:val="24"/>
                <w:szCs w:val="24"/>
                <w:lang w:val="ru-RU" w:eastAsia="ja-JP" w:bidi="fa-IR"/>
              </w:rPr>
              <w:t>Повторение. /</w:t>
            </w:r>
          </w:p>
          <w:p w14:paraId="2234AF1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 xml:space="preserve">Нур Әхмәдиев иҗаты “Җиңү көне” шигыре. Разил Вәлиев иҗаты “Ватаным” шигыре. </w:t>
            </w:r>
          </w:p>
          <w:p w14:paraId="5A2D354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Нур Әхмәдиев иҗаты “Җиңү көне” шигыре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ндә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сугыш елларына истәлекләр.  Разил Вәлиев иҗаты “Ватаным” шигырендә  патриотик хисләр чагылышы.</w:t>
            </w:r>
          </w:p>
          <w:p w14:paraId="1360F82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Бүлекне кабатлау.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A1C951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5911BB5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AE09BA3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59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5C916846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A15D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20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3ECEA" w14:textId="77777777" w:rsidR="00155E1F" w:rsidRPr="00F0623D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Творчество</w:t>
            </w:r>
            <w:r w:rsidRPr="00F0623D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 </w:t>
            </w: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Ф</w:t>
            </w:r>
            <w:r w:rsidRPr="00F0623D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. </w:t>
            </w: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Сафина</w:t>
            </w:r>
            <w:r w:rsidRPr="00F0623D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. </w:t>
            </w: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Повесть </w:t>
            </w:r>
            <w:r w:rsidRPr="00F0623D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«</w:t>
            </w: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Щенок</w:t>
            </w:r>
            <w:r w:rsidRPr="00F0623D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 </w:t>
            </w: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Тулганай</w:t>
            </w:r>
            <w:r w:rsidRPr="00F0623D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».</w:t>
            </w:r>
          </w:p>
          <w:p w14:paraId="28947565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>Изображение</w:t>
            </w:r>
            <w:r w:rsidRPr="00F0623D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 </w:t>
            </w:r>
            <w:r w:rsidRPr="00155E1F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>памяти</w:t>
            </w:r>
            <w:r w:rsidRPr="00F0623D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 </w:t>
            </w:r>
            <w:r w:rsidRPr="00155E1F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>военных</w:t>
            </w:r>
            <w:r w:rsidRPr="00F0623D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 </w:t>
            </w:r>
            <w:r w:rsidRPr="00155E1F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>лет</w:t>
            </w:r>
          </w:p>
          <w:p w14:paraId="626879DB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  <w:t>Повторение</w:t>
            </w:r>
            <w:r w:rsidRPr="00F0623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. </w:t>
            </w:r>
            <w:r w:rsidRPr="00155E1F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  <w:t>Тест. /</w:t>
            </w:r>
          </w:p>
          <w:p w14:paraId="5D17C26A" w14:textId="77777777" w:rsidR="00155E1F" w:rsidRPr="00F0623D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ru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 xml:space="preserve">Факил Сафин иҗаты “Тулганай”әсәре. </w:t>
            </w:r>
          </w:p>
          <w:p w14:paraId="738A400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Патриотик хисләр чагылышы.</w:t>
            </w:r>
          </w:p>
          <w:p w14:paraId="19C6955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Бүлекне кабатлау. Тест.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25B49B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3281D5E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4FB6D00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60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05EE7923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A260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21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1201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Ш. Камал. Новелла «В метель».</w:t>
            </w:r>
          </w:p>
          <w:p w14:paraId="30E9453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  <w:t>Жизнь и творчество Ш. Камала</w:t>
            </w: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. </w:t>
            </w:r>
          </w:p>
          <w:p w14:paraId="0010F23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>Анализ новеллы «В метель».</w:t>
            </w: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</w:p>
          <w:p w14:paraId="2528503E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Шәриф Камал “Буранда”новелласы.</w:t>
            </w:r>
          </w:p>
          <w:p w14:paraId="169B197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Шәриф Камалның тормыш юлы һәм  иҗаты.  “Буранда”новелласына анализ.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72CC185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B08FC9B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2CFB8B9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61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6A338E0F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9E4B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22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838BE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  <w:t>Творчество И. Салахова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  <w:t>.</w:t>
            </w: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  <w:t xml:space="preserve"> Отрывок из цикла «Колымские рассказы»: «Зов матери».</w:t>
            </w:r>
          </w:p>
          <w:p w14:paraId="6E6598F4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  <w:t xml:space="preserve">Изображение судеб людей, попавших в 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  <w:lastRenderedPageBreak/>
              <w:t>сталинские репрессии: отрывок из цикла «Колымские рассказы»: «Зов матери». /</w:t>
            </w:r>
          </w:p>
          <w:p w14:paraId="4AA9B0DE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Ибраһим Салахов иҗаты “Колыма хикәяләре” “Ана тавышы”өзеге.</w:t>
            </w:r>
          </w:p>
          <w:p w14:paraId="6AF3019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Әсәрләрдә  сталин репрессиясенә дучар булган кешеләр язмышы.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7913954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95110F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660508E8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62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3B80E435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DD73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lastRenderedPageBreak/>
              <w:t>23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696A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  <w:t>С. Хаким. Стихотворение “Желаю в песнях”. Творчество Р.Миннуллина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  <w:t xml:space="preserve">. </w:t>
            </w: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  <w:t>Стихотврение “Мама».</w:t>
            </w:r>
          </w:p>
          <w:p w14:paraId="071D47B4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eastAsia="Calibri" w:hAnsi="Times New Roman"/>
                <w:sz w:val="24"/>
                <w:szCs w:val="24"/>
                <w:lang w:val="ru-RU" w:bidi="ru-RU"/>
              </w:rPr>
              <w:t>Жизнь и творчество С. Хакима.</w:t>
            </w:r>
            <w:r w:rsidRPr="00155E1F">
              <w:rPr>
                <w:rFonts w:ascii="Times New Roman" w:hAnsi="Times New Roman"/>
                <w:sz w:val="24"/>
                <w:szCs w:val="24"/>
                <w:lang w:val="ru-RU" w:bidi="ru-RU"/>
              </w:rPr>
              <w:t xml:space="preserve"> </w:t>
            </w:r>
          </w:p>
          <w:p w14:paraId="0954742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Сибгат Хәким”Җырларымда телим...”.  Роберт Миңнуллин иҗаты “Әнкәй”шигыре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.   </w:t>
            </w:r>
          </w:p>
          <w:p w14:paraId="07F797C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Сибгат Хәким тормыш юлы һәм иҗаты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086E1A5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18B58C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9DA6C7E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63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122FA6C8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F953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highlight w:val="yellow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24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BBE7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Творчество Марселя Галиева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Стихотворение </w:t>
            </w: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”Мама возвращается из родника".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Тема лирического и социально-этического мышления в творчестве поэта старшего поколения, подъема историко - культурных традиций.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</w:p>
          <w:p w14:paraId="5D56952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Марсель Галиев иҗаты “Су буеннан әнкәй кайтып килә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”.</w:t>
            </w:r>
          </w:p>
          <w:p w14:paraId="5DA4BC4E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Өлкән буын шагыйрь  иҗатында лирик һәм социаль-этик фикер йөртү алымнары  , тарихи- культурада  гореф –гадәтләренең күтәрелеше темасы.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3D8E39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29FD6E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4902F9A2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64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4FA82EC9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1DF27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26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C893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</w:p>
          <w:p w14:paraId="3958DAB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  <w:t>Ф. Садриев. Роман “Утренний ветер”.</w:t>
            </w:r>
          </w:p>
          <w:p w14:paraId="20CBB99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  <w:t xml:space="preserve">Творчество Ф. Садриева. </w:t>
            </w: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</w:rPr>
              <w:t>Нравственная проблематика: отрывок из романа “Утренний ветер». Образ Нуриасмы. /</w:t>
            </w:r>
          </w:p>
          <w:p w14:paraId="429B62D1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Фоат Садриев “Таң җиле” романы .</w:t>
            </w:r>
          </w:p>
          <w:p w14:paraId="5E2AD60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Фоат Садриев иҗаты.  ”Таң җиле”романыннан өзекләр. Нуриасма образы.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2C6185D0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14:paraId="34574A0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14:paraId="13C0346E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val="tt-RU" w:eastAsia="ja-JP" w:bidi="fa-IR"/>
              </w:rPr>
            </w:pPr>
            <w:hyperlink r:id="rId65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46CE7DF2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7B22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27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A79E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  <w:t xml:space="preserve">Проектная работа «Моя любимая мама». 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  <w:t>Повторение. Тест.</w:t>
            </w: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  <w:t xml:space="preserve"> /</w:t>
            </w:r>
          </w:p>
          <w:p w14:paraId="2CC376C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Проект эше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“Яраткан әнием”.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Бүлекне гомумиләштереп кабатлау. Тест.</w:t>
            </w:r>
          </w:p>
          <w:p w14:paraId="61B165D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6D9C10D6" w14:textId="77777777" w:rsidR="00155E1F" w:rsidRDefault="00155E1F">
            <w:pP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  <w:p w14:paraId="173EE2FF" w14:textId="77777777" w:rsidR="00155E1F" w:rsidRDefault="00155E1F">
            <w:pP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  <w:p w14:paraId="629710D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586E4838" w14:textId="77777777" w:rsidR="00155E1F" w:rsidRDefault="00155E1F">
            <w:pP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  <w:p w14:paraId="19D5820F" w14:textId="77777777" w:rsidR="00155E1F" w:rsidRDefault="00155E1F">
            <w:pP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  <w:p w14:paraId="2EEB3AA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14:paraId="11355A1B" w14:textId="77777777" w:rsidR="00155E1F" w:rsidRDefault="00F0623D">
            <w:pP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hyperlink r:id="rId66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2A7CA9EB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29955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28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14BB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ru-RU" w:eastAsia="ja-JP" w:bidi="fa-IR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  <w:t xml:space="preserve">Информация о первых сатирических журналах начала ХХ века: </w:t>
            </w: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  <w:t>рассказы «Стрекоза», «Коршунь», «Стрелы»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  <w:t xml:space="preserve"> и др. </w:t>
            </w: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</w:rPr>
              <w:t>Их роль в развитии критической мысли. /</w:t>
            </w:r>
          </w:p>
          <w:p w14:paraId="79426C71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XX</w:t>
            </w:r>
            <w:r w:rsidRPr="00155E1F">
              <w:rPr>
                <w:rFonts w:ascii="Times New Roman" w:eastAsia="Andale Sans UI" w:hAnsi="Times New Roman"/>
                <w:kern w:val="3"/>
                <w:sz w:val="24"/>
                <w:szCs w:val="24"/>
                <w:lang w:val="ru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гасыр башы беренче сатирик журналлар турында мәг</w:t>
            </w:r>
            <w:r w:rsidRPr="00155E1F">
              <w:rPr>
                <w:rFonts w:ascii="Times New Roman" w:eastAsia="Andale Sans UI" w:hAnsi="Times New Roman"/>
                <w:kern w:val="3"/>
                <w:sz w:val="24"/>
                <w:szCs w:val="24"/>
                <w:lang w:val="ru-RU" w:eastAsia="ja-JP" w:bidi="fa-IR"/>
              </w:rPr>
              <w:t>ъ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лүмат. 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“Чикерткә”, “Карчыга”,Уклар” әсәрләре,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аларның критик  фикер йөртү үсешендә роле.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0447176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14:paraId="365970B5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14:paraId="2045A2A0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  <w:hyperlink r:id="rId67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3D07A404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F7564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29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728B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  <w:t>Г. Камал. Комедия “Банкрот”.</w:t>
            </w:r>
          </w:p>
          <w:p w14:paraId="5701AE7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  <w:t xml:space="preserve">Жизнь и творчество Г. Камала.  </w:t>
            </w:r>
          </w:p>
          <w:p w14:paraId="768F486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lastRenderedPageBreak/>
              <w:t>Г.Камалның “Банкрот” комедиясе.</w:t>
            </w:r>
          </w:p>
          <w:p w14:paraId="71DA49B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Г.Камалның тормыш юлы һәм  иҗаты. “</w:t>
            </w:r>
          </w:p>
          <w:p w14:paraId="5E4B2D0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050B31E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14:paraId="1985FB8E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14:paraId="44103680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  <w:hyperlink r:id="rId68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5D1B5254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C0D4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lastRenderedPageBreak/>
              <w:t>30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068F9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</w:rPr>
              <w:t>Г. Афзал. Рассказ «Страдания в пути».</w:t>
            </w:r>
          </w:p>
          <w:p w14:paraId="48BEBD0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 w:rsidRPr="00F0623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  <w:t xml:space="preserve">Жизнь и творчество Г. Афзала. </w:t>
            </w: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</w:rPr>
              <w:t>Тест. /</w:t>
            </w:r>
          </w:p>
          <w:p w14:paraId="58660849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Гамил Афзалның”Юл газабы”хикәясе.</w:t>
            </w:r>
          </w:p>
          <w:p w14:paraId="5D58BD7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Гамил Афзалның тормыш юлы һәм иҗаты.</w:t>
            </w:r>
          </w:p>
          <w:p w14:paraId="3068B1F4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Тест.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3B7FBAED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14:paraId="2E32F568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14:paraId="73FD726A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hyperlink r:id="rId69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0458C576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24A3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31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6EB51" w14:textId="77777777" w:rsidR="00155E1F" w:rsidRPr="00F0623D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color w:val="000000"/>
                <w:kern w:val="3"/>
                <w:sz w:val="24"/>
                <w:szCs w:val="24"/>
                <w:lang w:val="ru-RU" w:eastAsia="ja-JP" w:bidi="fa-IR"/>
              </w:rPr>
            </w:pPr>
            <w:r w:rsidRPr="00155E1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Р. Харис. Поэма «Гармонист». Стихотворение «Два цветка».</w:t>
            </w:r>
            <w:r w:rsidRPr="00155E1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Жизнь и творчество Рената Хариса. Отрывок из поэмы "Гармонист". Стихотворение «Два цветка". Величие человеческой души, философское произведение. /</w:t>
            </w:r>
          </w:p>
          <w:p w14:paraId="118E3E4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Ренат Харисның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“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Гармунчы”поэмасы,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“Ике гөл”шигыре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.</w:t>
            </w:r>
          </w:p>
          <w:p w14:paraId="18F8A21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Ренат Харисның тормыш юлы һәм  иҗаты. “Гармунчы”поэмасыннан өзек.  “Ике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гөл”шигыре. Кеше күңеленең бөеклеге, философик әсәр.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156FBE01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14:paraId="7AD8D7D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14:paraId="6BDC7A9D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hyperlink r:id="rId70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048DA7C1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BED0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32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1D381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Зульфат. Стихотворение “Стихотворение открыто!”.</w:t>
            </w:r>
          </w:p>
          <w:p w14:paraId="467BD62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Жизнь и творчество Зульфата. </w:t>
            </w:r>
          </w:p>
          <w:p w14:paraId="17D36B4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Зөлфәт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“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Шигырем-ачык!”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</w:p>
          <w:p w14:paraId="24C7B68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Зөлфәтнең тормыш юлы һәм  иҗаты 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1CB2E95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14:paraId="16AE3EDE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14:paraId="35AE8E16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</w:pPr>
            <w:hyperlink r:id="rId71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4C48EF09" w14:textId="77777777" w:rsidTr="00155E1F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94EB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33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D6D6A" w14:textId="77777777" w:rsidR="00155E1F" w:rsidRDefault="00155E1F">
            <w:pPr>
              <w:autoSpaceDN w:val="0"/>
              <w:spacing w:after="0" w:line="240" w:lineRule="auto"/>
              <w:rPr>
                <w:rFonts w:ascii="Times New Roman" w:eastAsia="Andale Sans UI" w:hAnsi="Times New Roman" w:cs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</w:rPr>
              <w:t>Г. Кайбицкая. Повесть “Артиска”. Р. Батулла. Произведение “Танец”.</w:t>
            </w:r>
          </w:p>
          <w:p w14:paraId="005B586C" w14:textId="77777777" w:rsidR="00155E1F" w:rsidRDefault="00155E1F">
            <w:pPr>
              <w:autoSpaceDN w:val="0"/>
              <w:spacing w:after="0" w:line="240" w:lineRule="auto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  <w:t xml:space="preserve">Творчество актрисы Г. Кайбицкой. </w:t>
            </w:r>
          </w:p>
          <w:p w14:paraId="4B5BE3B3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</w:rPr>
              <w:t>Тест. /</w:t>
            </w:r>
          </w:p>
          <w:p w14:paraId="1F3B3A46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Галия Кайбицкая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“Артистка”. Рабит Батулла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“Бию ”әсәре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. </w:t>
            </w:r>
          </w:p>
          <w:p w14:paraId="3E37550A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ru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Галия Кайбицкая иҗаты. Тормыш юлы.  .</w:t>
            </w:r>
          </w:p>
          <w:p w14:paraId="6BC630A7" w14:textId="77777777" w:rsidR="00155E1F" w:rsidRDefault="00155E1F">
            <w:pPr>
              <w:autoSpaceDN w:val="0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Тест.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2D457692" w14:textId="77777777" w:rsidR="00155E1F" w:rsidRDefault="00155E1F">
            <w:pPr>
              <w:autoSpaceDN w:val="0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14:paraId="5CE29B46" w14:textId="77777777" w:rsidR="00155E1F" w:rsidRDefault="00155E1F">
            <w:pPr>
              <w:autoSpaceDN w:val="0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14:paraId="7C6BBD45" w14:textId="77777777" w:rsidR="00155E1F" w:rsidRDefault="00F0623D">
            <w:pPr>
              <w:autoSpaceDN w:val="0"/>
              <w:rPr>
                <w:rFonts w:ascii="Times New Roman" w:eastAsia="Andale Sans UI" w:hAnsi="Times New Roman" w:cs="Tahoma"/>
                <w:kern w:val="3"/>
                <w:lang w:val="tt-RU" w:eastAsia="ja-JP" w:bidi="fa-IR"/>
              </w:rPr>
            </w:pPr>
            <w:hyperlink r:id="rId72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  <w:tr w:rsidR="00155E1F" w:rsidRPr="00F0623D" w14:paraId="3DD2EF06" w14:textId="77777777" w:rsidTr="00155E1F">
        <w:trPr>
          <w:trHeight w:val="1833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7068F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tt-RU" w:eastAsia="ja-JP" w:bidi="fa-IR"/>
              </w:rPr>
              <w:t>34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37112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А.Халим. Повесть “Трехногая кобыла”. Г. Хасанов. Рассказ “Первый гром”.</w:t>
            </w:r>
          </w:p>
          <w:p w14:paraId="48658034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Жизнь и творчество Г. Хасанова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14:paraId="78F41B5C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Айдар Хәлимның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>“Өч аяклы ат”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повесты.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 xml:space="preserve"> Гарәфи Хәсәнов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 xml:space="preserve">  </w:t>
            </w: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</w:rPr>
              <w:t xml:space="preserve">“Беренче күк күкрәү”хикәясе.     </w:t>
            </w:r>
          </w:p>
          <w:p w14:paraId="47CA9BC5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</w:rPr>
              <w:t>Гарәфи Хәсәнов иҗаты..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42C6BE71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14:paraId="5D84C1C7" w14:textId="77777777" w:rsidR="00155E1F" w:rsidRDefault="00155E1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14:paraId="490AC922" w14:textId="77777777" w:rsidR="00155E1F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3" w:history="1">
              <w:r w:rsidR="00155E1F">
                <w:rPr>
                  <w:rStyle w:val="aa"/>
                  <w:rFonts w:ascii="Times New Roman" w:hAnsi="Times New Roman"/>
                  <w:lang w:val="tt-RU"/>
                </w:rPr>
                <w:t>http://tatarschool.ru/tatar-tele/tatar-tele-8</w:t>
              </w:r>
            </w:hyperlink>
          </w:p>
        </w:tc>
      </w:tr>
    </w:tbl>
    <w:p w14:paraId="0E68A628" w14:textId="77777777" w:rsidR="00155E1F" w:rsidRDefault="00155E1F" w:rsidP="00F04B62">
      <w:pPr>
        <w:jc w:val="center"/>
        <w:rPr>
          <w:rFonts w:ascii="Times New Roman" w:hAnsi="Times New Roman"/>
          <w:b/>
          <w:lang w:val="tt-RU"/>
        </w:rPr>
      </w:pPr>
    </w:p>
    <w:p w14:paraId="0ABE4CB6" w14:textId="77777777" w:rsidR="00155E1F" w:rsidRDefault="00155E1F" w:rsidP="00F04B62">
      <w:pPr>
        <w:jc w:val="center"/>
        <w:rPr>
          <w:rFonts w:ascii="Times New Roman" w:hAnsi="Times New Roman"/>
          <w:b/>
          <w:lang w:val="tt-RU"/>
        </w:rPr>
      </w:pPr>
    </w:p>
    <w:p w14:paraId="24EAB3AB" w14:textId="7C1CCEAB" w:rsidR="00155E1F" w:rsidRPr="00155E1F" w:rsidRDefault="00155E1F" w:rsidP="00F04B62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Календарно-тематическое планирование</w:t>
      </w:r>
    </w:p>
    <w:p w14:paraId="676F4E91" w14:textId="1075182A" w:rsidR="00F04B62" w:rsidRPr="00790A9C" w:rsidRDefault="00155E1F" w:rsidP="00F04B62">
      <w:pPr>
        <w:jc w:val="center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ru-RU"/>
        </w:rPr>
        <w:t xml:space="preserve">9 </w:t>
      </w:r>
      <w:r w:rsidR="00F04B62">
        <w:rPr>
          <w:rFonts w:ascii="Times New Roman" w:hAnsi="Times New Roman"/>
          <w:b/>
          <w:lang w:val="tt-RU"/>
        </w:rPr>
        <w:t>класс</w:t>
      </w:r>
    </w:p>
    <w:tbl>
      <w:tblPr>
        <w:tblW w:w="5689" w:type="pct"/>
        <w:tblInd w:w="-113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6"/>
        <w:gridCol w:w="4598"/>
        <w:gridCol w:w="1724"/>
        <w:gridCol w:w="1868"/>
        <w:gridCol w:w="2012"/>
      </w:tblGrid>
      <w:tr w:rsidR="00D36CCC" w14:paraId="77A7A81E" w14:textId="77777777" w:rsidTr="00D36CCC">
        <w:trPr>
          <w:trHeight w:val="700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60118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№ п/п 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4EBCE" w14:textId="77777777" w:rsidR="00D36CCC" w:rsidRPr="00F0623D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ru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Раздел и основное содеражние темы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627721DD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Дата план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0F5B07E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Дата факт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324C1DD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ЦОР </w:t>
            </w:r>
          </w:p>
          <w:p w14:paraId="2D21758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ЭОР</w:t>
            </w:r>
          </w:p>
        </w:tc>
      </w:tr>
      <w:tr w:rsidR="00D36CCC" w:rsidRPr="00F0623D" w14:paraId="448CDED3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E9777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lastRenderedPageBreak/>
              <w:t>1.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7FD4D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 w:rsidRPr="00D36CCC">
              <w:rPr>
                <w:rFonts w:ascii="Times New Roman" w:hAnsi="Times New Roman"/>
                <w:b/>
                <w:kern w:val="2"/>
                <w:sz w:val="24"/>
                <w:szCs w:val="24"/>
                <w:lang w:val="ru-RU"/>
                <w14:ligatures w14:val="standardContextual"/>
              </w:rPr>
              <w:t>Дать понятие о дастанах. Дастан” Идегей".</w:t>
            </w:r>
            <w:r w:rsidRPr="00D36CCC">
              <w:rPr>
                <w:rFonts w:ascii="Times New Roman" w:hAnsi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 Краткое содержание, поднятая проблема, главные герои, особенности искусства. /</w:t>
            </w:r>
          </w:p>
          <w:p w14:paraId="19DD1EF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Дастаннар турында төшенчә бирү. “Идегәй” дастаны. </w:t>
            </w:r>
          </w:p>
          <w:p w14:paraId="52F9686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Кыскача эчтәлеге, күтәрелгән проблема, төп геройлар, </w:t>
            </w: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 xml:space="preserve">сәнгать үзенчәлекләре.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4526471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68827F9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14:paraId="7164D6AF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16"/>
                <w:szCs w:val="16"/>
                <w:lang w:val="tt-RU" w:eastAsia="ja-JP" w:bidi="fa-IR"/>
                <w14:ligatures w14:val="standardContextual"/>
              </w:rPr>
            </w:pPr>
            <w:hyperlink r:id="rId74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359F15F7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D2A2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2.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8054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 w:rsidRPr="00D36CCC">
              <w:rPr>
                <w:rFonts w:ascii="Times New Roman" w:hAnsi="Times New Roman"/>
                <w:b/>
                <w:kern w:val="2"/>
                <w:sz w:val="24"/>
                <w:szCs w:val="24"/>
                <w:lang w:val="ru-RU"/>
                <w14:ligatures w14:val="standardContextual"/>
              </w:rPr>
              <w:t>Дастан” Идегей".</w:t>
            </w:r>
            <w:r w:rsidRPr="00D36CCC">
              <w:rPr>
                <w:rFonts w:ascii="Times New Roman" w:hAnsi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 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Тема для беседы: герои: национальные общечеловеческие качества. /</w:t>
            </w:r>
          </w:p>
          <w:p w14:paraId="6DCF0AE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“Идегәй” дастаны.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 </w:t>
            </w:r>
          </w:p>
          <w:p w14:paraId="3AE1E36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 xml:space="preserve">Әңгәмә өчен тема: геройлар: милли гомумкешелек сыйфатлары.  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Идегәй”трагедиясе турында.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6DEF71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2B8DD3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790AFD29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hyperlink r:id="rId75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46C8BAA9" w14:textId="77777777" w:rsidTr="00D36CCC">
        <w:trPr>
          <w:trHeight w:val="740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A792D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A7820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 w:rsidRPr="00D36CCC">
              <w:rPr>
                <w:rFonts w:ascii="Times New Roman" w:hAnsi="Times New Roman"/>
                <w:b/>
                <w:kern w:val="2"/>
                <w:sz w:val="24"/>
                <w:szCs w:val="24"/>
                <w:lang w:val="ru-RU"/>
                <w14:ligatures w14:val="standardContextual"/>
              </w:rPr>
              <w:t>Поэма Кул Гали “Киссаи Юсуф "</w:t>
            </w:r>
            <w:r w:rsidRPr="00D36CCC">
              <w:rPr>
                <w:rFonts w:ascii="Times New Roman" w:hAnsi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 -письменная память булгаро - татарской литературы (первая половина </w:t>
            </w:r>
            <w:r>
              <w:rPr>
                <w:rFonts w:ascii="Times New Roman" w:hAnsi="Times New Roman"/>
                <w:kern w:val="2"/>
                <w:sz w:val="24"/>
                <w:szCs w:val="24"/>
                <w14:ligatures w14:val="standardContextual"/>
              </w:rPr>
              <w:t>XII</w:t>
            </w:r>
            <w:r w:rsidRPr="00D36CCC">
              <w:rPr>
                <w:rFonts w:ascii="Times New Roman" w:hAnsi="Times New Roman"/>
                <w:kern w:val="2"/>
                <w:sz w:val="24"/>
                <w:szCs w:val="24"/>
                <w:lang w:val="ru-RU"/>
                <w14:ligatures w14:val="standardContextual"/>
              </w:rPr>
              <w:t>-</w:t>
            </w:r>
            <w:r>
              <w:rPr>
                <w:rFonts w:ascii="Times New Roman" w:hAnsi="Times New Roman"/>
                <w:kern w:val="2"/>
                <w:sz w:val="24"/>
                <w:szCs w:val="24"/>
                <w14:ligatures w14:val="standardContextual"/>
              </w:rPr>
              <w:t>XIII</w:t>
            </w:r>
            <w:r w:rsidRPr="00D36CCC">
              <w:rPr>
                <w:rFonts w:ascii="Times New Roman" w:hAnsi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 вв.). Пение славы мудрости, красоты, силы человеческих чувств. /</w:t>
            </w:r>
          </w:p>
          <w:p w14:paraId="4A33EF6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Кол Галинең “Кыйссаи Йосыф”</w:t>
            </w: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 xml:space="preserve"> поэмасы.</w:t>
            </w:r>
          </w:p>
          <w:p w14:paraId="457335D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>Болгар-татар әдәбиятының ( XII- XIII  гасырның беренче яртысы ) язма истәлеге. Зирәклелеккә, матурлылыкка, кеше хисләренең куәтлегенә  дан җырлау.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FE5CF53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E4F88E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C43F989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hyperlink r:id="rId76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684E89F1" w14:textId="77777777" w:rsidTr="00D36CCC">
        <w:trPr>
          <w:trHeight w:val="434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DC09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1F02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>«Сказание о Йусуфе»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>. Анализ. /</w:t>
            </w:r>
          </w:p>
          <w:p w14:paraId="0426710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Кол Галинең “Кыйссаи Йосыф”</w:t>
            </w: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 xml:space="preserve"> әсәре турында.</w:t>
            </w:r>
          </w:p>
          <w:p w14:paraId="51CA7B6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>Әсәргә анализ ясау.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FEDB753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D9EC3D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0ECCF7E3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hyperlink r:id="rId77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33245992" w14:textId="77777777" w:rsidTr="00D36CCC">
        <w:trPr>
          <w:trHeight w:val="378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ED18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8B58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Повторение. Тест. /</w:t>
            </w:r>
          </w:p>
          <w:p w14:paraId="26A8F08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Кабатлау.</w:t>
            </w: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Тест.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A2162B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DD5966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75F78132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  <w:hyperlink r:id="rId78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73A883AF" w14:textId="77777777" w:rsidTr="00D36CCC">
        <w:trPr>
          <w:trHeight w:val="658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CFA0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FA22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 w:rsidRPr="00D36CCC">
              <w:rPr>
                <w:rFonts w:ascii="Times New Roman" w:hAnsi="Times New Roman"/>
                <w:b/>
                <w:kern w:val="2"/>
                <w:sz w:val="24"/>
                <w:szCs w:val="24"/>
                <w:lang w:val="ru-RU"/>
                <w14:ligatures w14:val="standardContextual"/>
              </w:rPr>
              <w:t>Представители тюркско-татарской литературы. Творчество С. Сарая.</w:t>
            </w:r>
            <w:r w:rsidRPr="00D36CCC">
              <w:rPr>
                <w:rFonts w:ascii="Times New Roman" w:hAnsi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 Знакомство с отрывком из саги " Сугайл ва Гульдерсен”</w:t>
            </w: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. /</w:t>
            </w:r>
          </w:p>
          <w:p w14:paraId="12DD597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Төрки- татар әдәбияты вәкилләре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. 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Сәиф Сараи иҗаты.</w:t>
            </w:r>
          </w:p>
          <w:p w14:paraId="50BDD7D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“Сөһәйл вә Гөлдерсен” дастаныннан өзек белән танышу.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E0F048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12CFD8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76068851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79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60542A30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0BEF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A12D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>С.Сараи “Сөһәйл вә Гөлдерсен”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>.</w:t>
            </w:r>
          </w:p>
          <w:p w14:paraId="77F0D20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>Анализ произведения.  Виды эпосов.</w:t>
            </w:r>
          </w:p>
          <w:p w14:paraId="6CB5A11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kern w:val="2"/>
                <w:lang w:val="tt-RU"/>
                <w14:ligatures w14:val="standardContextual"/>
              </w:rPr>
              <w:t>С.Сараи “Сөһәйл вә Гөлдерсен” дастаны</w:t>
            </w:r>
            <w:r>
              <w:rPr>
                <w:rFonts w:ascii="Times New Roman" w:hAnsi="Times New Roman"/>
                <w:kern w:val="2"/>
                <w:lang w:val="tt-RU"/>
                <w14:ligatures w14:val="standardContextual"/>
              </w:rPr>
              <w:t>.</w:t>
            </w:r>
          </w:p>
          <w:p w14:paraId="0EF2E89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lang w:val="tt-RU"/>
                <w14:ligatures w14:val="standardContextual"/>
              </w:rPr>
              <w:t>Әсәргә анализ ясау. Автор фикере. Дастан төре.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7D2E4D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0A1039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0C136D48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kern w:val="2"/>
                <w:lang w:val="tt-RU"/>
                <w14:ligatures w14:val="standardContextual"/>
              </w:rPr>
            </w:pPr>
            <w:hyperlink r:id="rId80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7DCD539F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354C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7E189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>Поэма Г. Кандалый «Сахибзямалу». /</w:t>
            </w:r>
          </w:p>
          <w:p w14:paraId="05D401B1" w14:textId="77777777" w:rsidR="00D36CCC" w:rsidRPr="00F0623D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ru-RU" w:eastAsia="ja-JP" w:bidi="fa-IR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 xml:space="preserve">Г.Кандалый “Сәхипҗамал” поэмасы.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1518A4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032179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3CBEC661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hyperlink r:id="rId81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3DE1F76F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DF98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B09D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>Роман Р. Фахрутдинова «Асма, или Деяния и наказание».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 xml:space="preserve"> /</w:t>
            </w:r>
          </w:p>
          <w:p w14:paraId="662617E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Р.Фәхретдин “Әсма , яки гамәл вә җаза” романы.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E6F269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927975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EE5B874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hyperlink r:id="rId82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085EBE14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E272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10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FF39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>Стихотворение Г. Тукая «Татарским девушкам». /</w:t>
            </w:r>
          </w:p>
          <w:p w14:paraId="7E815A3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Г.Тукай “ Татар кызларына” шигыре 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370140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DBD352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1EADB0A7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hyperlink r:id="rId83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6416D733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EBCB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11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A7BD8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>Повесть Ф.Амирхана «Хаят».</w:t>
            </w:r>
          </w:p>
          <w:p w14:paraId="5ABDCC4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>Чтение.</w:t>
            </w:r>
            <w:r>
              <w:rPr>
                <w:rFonts w:ascii="Times New Roman" w:hAnsi="Times New Roman"/>
                <w:kern w:val="2"/>
                <w:sz w:val="24"/>
                <w:szCs w:val="24"/>
                <w:lang w:val="tt-RU"/>
                <w14:ligatures w14:val="standardContextual"/>
              </w:rPr>
              <w:t xml:space="preserve"> </w:t>
            </w:r>
            <w:r w:rsidRPr="00D36CCC">
              <w:rPr>
                <w:rFonts w:ascii="Times New Roman" w:hAnsi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Знакомство ссодержанием.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lastRenderedPageBreak/>
              <w:t>Разговор на тему смешанных семей. Обмен мнениями. /</w:t>
            </w:r>
          </w:p>
          <w:p w14:paraId="3E51E20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Ф.Әмирхан “Хәят” повесте.</w:t>
            </w:r>
          </w:p>
          <w:p w14:paraId="665A2A5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>Ф.Әмирхан “Хәят” повестен уку. Эчтәлеге белән танышу. Катнаш гаиләләр темасына әңгәмә. Автор фикере.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C185EF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DFF3AFD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0386C3EC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hyperlink r:id="rId84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5FFBDE97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AAEA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lastRenderedPageBreak/>
              <w:t>12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AD81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 w:rsidRPr="00D36CCC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  <w14:ligatures w14:val="standardContextual"/>
              </w:rPr>
              <w:t>А. Гилязев «В пятницу, вечером…»</w:t>
            </w: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.</w:t>
            </w:r>
          </w:p>
          <w:p w14:paraId="2FE0D6A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Знакомство с творчеством А.Гилязева. Тема воспитания ребенка. Характеристика образам. Воспитателная роль в произведении. /</w:t>
            </w:r>
          </w:p>
          <w:p w14:paraId="5F96A40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А.Гыйләҗев “ Җомга көн кич белән”.</w:t>
            </w:r>
          </w:p>
          <w:p w14:paraId="311F433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>А.Гыйләҗевның тормыш юлы һәм иҗаты белән танышу.</w:t>
            </w:r>
          </w:p>
          <w:p w14:paraId="1763327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ru-RU" w:eastAsia="ja-JP" w:bidi="fa-IR"/>
                <w14:ligatures w14:val="standardContextual"/>
              </w:rPr>
            </w:pP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>Бала тәрбияләү темасы. Образларга характеристика. Әсәрнең тәрбияви роле.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3938E4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EC69A4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04197721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hyperlink r:id="rId85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6223E651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72A2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13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84E0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Р</w:t>
            </w:r>
            <w:r w:rsidRPr="00D36CCC"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ru-RU" w:eastAsia="ja-JP" w:bidi="fa-IR"/>
                <w14:ligatures w14:val="standardContextual"/>
              </w:rPr>
              <w:t>ассказ Р. Мингалима «Золотая осень».</w:t>
            </w:r>
            <w:r w:rsidRPr="00D36CCC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ru-RU" w:eastAsia="ja-JP" w:bidi="fa-IR"/>
                <w14:ligatures w14:val="standardContextual"/>
              </w:rPr>
              <w:t xml:space="preserve"> </w:t>
            </w:r>
          </w:p>
          <w:p w14:paraId="4116C0DB" w14:textId="77777777" w:rsidR="00D36CCC" w:rsidRDefault="00D36CCC">
            <w:pPr>
              <w:autoSpaceDN w:val="0"/>
              <w:spacing w:after="0" w:line="240" w:lineRule="auto"/>
              <w:jc w:val="both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 w:rsidRPr="00D36CCC"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ru-RU" w:eastAsia="ja-JP" w:bidi="fa-IR"/>
                <w14:ligatures w14:val="standardContextual"/>
              </w:rPr>
              <w:t>Трансформация идейно-эстетического идеала. Повторение. Тест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. /</w:t>
            </w:r>
          </w:p>
          <w:p w14:paraId="20F168A1" w14:textId="77777777" w:rsidR="00D36CCC" w:rsidRDefault="00D36CCC">
            <w:pPr>
              <w:autoSpaceDN w:val="0"/>
              <w:spacing w:after="0" w:line="240" w:lineRule="auto"/>
              <w:jc w:val="both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Р. Мингалим “Сап- сары көзләр”хикәясе.</w:t>
            </w: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 xml:space="preserve"> Әсәрләрдә идея-эстетик идеалның чагылышы. Кабатлау. Тест.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68479E82" w14:textId="77777777" w:rsidR="00D36CCC" w:rsidRDefault="00D36CCC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1E98E002" w14:textId="77777777" w:rsidR="00D36CCC" w:rsidRDefault="00D36CCC">
            <w:pPr>
              <w:autoSpaceDN w:val="0"/>
              <w:spacing w:after="0" w:line="240" w:lineRule="auto"/>
              <w:jc w:val="both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14:paraId="69D66D16" w14:textId="77777777" w:rsidR="00D36CCC" w:rsidRDefault="00F0623D">
            <w:pPr>
              <w:autoSpaceDN w:val="0"/>
              <w:spacing w:after="0" w:line="240" w:lineRule="auto"/>
              <w:jc w:val="both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hyperlink r:id="rId86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6441E95E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79EE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14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79F7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Татарская поэзия: пейзажная лирика Р.Зайдулла. Стихотврение «Буря», И.Иксанова. Стихотворение «Одуванчик». </w:t>
            </w:r>
          </w:p>
          <w:p w14:paraId="3D9E789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Творчество поэтов.</w:t>
            </w:r>
            <w:r>
              <w:rPr>
                <w:rFonts w:ascii="Times New Roman" w:hAnsi="Times New Roman"/>
                <w:kern w:val="2"/>
                <w:sz w:val="24"/>
                <w:szCs w:val="24"/>
                <w:lang w:val="tt-RU"/>
                <w14:ligatures w14:val="standardContextual"/>
              </w:rPr>
              <w:t xml:space="preserve"> 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Особенности  пейзажная лирики.</w:t>
            </w: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 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 /</w:t>
            </w:r>
          </w:p>
          <w:p w14:paraId="0386290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Татар шигъриятендә лирика төшенчәсе. Пейзаж лирикасы.  </w:t>
            </w:r>
            <w:r w:rsidRPr="00D36CCC">
              <w:rPr>
                <w:rFonts w:ascii="Times New Roman" w:eastAsia="Andale Sans UI" w:hAnsi="Times New Roman"/>
                <w:b/>
                <w:kern w:val="3"/>
                <w:lang w:val="ru-RU" w:eastAsia="ja-JP" w:bidi="fa-IR"/>
                <w14:ligatures w14:val="standardContextual"/>
              </w:rPr>
              <w:t>Р.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 </w:t>
            </w:r>
            <w:r w:rsidRPr="00D36CCC">
              <w:rPr>
                <w:rFonts w:ascii="Times New Roman" w:eastAsia="Andale Sans UI" w:hAnsi="Times New Roman"/>
                <w:b/>
                <w:kern w:val="3"/>
                <w:lang w:val="ru-RU" w:eastAsia="ja-JP" w:bidi="fa-IR"/>
                <w14:ligatures w14:val="standardContextual"/>
              </w:rPr>
              <w:t>З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ә</w:t>
            </w:r>
            <w:r w:rsidRPr="00D36CCC">
              <w:rPr>
                <w:rFonts w:ascii="Times New Roman" w:eastAsia="Andale Sans UI" w:hAnsi="Times New Roman"/>
                <w:b/>
                <w:kern w:val="3"/>
                <w:lang w:val="ru-RU" w:eastAsia="ja-JP" w:bidi="fa-IR"/>
                <w14:ligatures w14:val="standardContextual"/>
              </w:rPr>
              <w:t>йдулла «Буран» шигыре. И.Иксанова «Тузганак»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.</w:t>
            </w:r>
          </w:p>
          <w:p w14:paraId="4CE1C7E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Авторларның тормыш юлы , иҗаты. Пейзаж  лирикасына  хас үзенчәлекләр.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CBE4C73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B878A5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19D38FD7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87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173A7FE4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2B92D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15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6E11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Гражданская лирика С. Ахметзянова. «Татарская мудрость».</w:t>
            </w:r>
          </w:p>
          <w:p w14:paraId="0D1719B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Разговор о татарской интеллигенции.  Чувства Лирического героя. /</w:t>
            </w:r>
          </w:p>
          <w:p w14:paraId="4A421E7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Гражданлык лирикасы. 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 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С.Әхмәтҗанова “Татар акылы”, </w:t>
            </w:r>
          </w:p>
          <w:p w14:paraId="65981379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Татар зыялылары турында әңгәмә.  Лирик геройның хис-кичерешләре.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162FEB0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4758AF8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14:paraId="3053BB05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88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289A5B16" w14:textId="77777777" w:rsidTr="00D36CCC">
        <w:trPr>
          <w:trHeight w:val="871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915D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16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77B93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Философская лирика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. </w:t>
            </w: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М. Шабаев. Стихотворение «Монолог старого дуба».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 </w:t>
            </w:r>
          </w:p>
          <w:p w14:paraId="05AC7F29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Биография и творчество м.Шабаева. Характеристика образам. /</w:t>
            </w:r>
          </w:p>
          <w:p w14:paraId="459709A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Фәлсәфи лирика.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  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М.Шабаев “ Корыган  имән монологы”.</w:t>
            </w:r>
          </w:p>
          <w:p w14:paraId="4E5B447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Марс Шабаевның биографиясе , иҗат эшчәнлеге. Шигыр</w:t>
            </w:r>
            <w:r>
              <w:rPr>
                <w:rFonts w:ascii="Times New Roman" w:eastAsia="Andale Sans UI" w:hAnsi="Times New Roman"/>
                <w:kern w:val="3"/>
                <w:lang w:eastAsia="ja-JP" w:bidi="fa-IR"/>
                <w14:ligatures w14:val="standardContextual"/>
              </w:rPr>
              <w:t>ь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дәге   образларга   характеристика.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E5F0E9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FBF332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51B6FBD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89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1C32DA48" w14:textId="77777777" w:rsidTr="00D36CCC">
        <w:trPr>
          <w:trHeight w:val="828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5220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17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7218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М. Мирза. Рубаи «Гляжу я на четыре стороны этого мира». /</w:t>
            </w:r>
          </w:p>
          <w:p w14:paraId="286D768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М.Мирза . Робагыйлар “Карыйм да бу 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lastRenderedPageBreak/>
              <w:t xml:space="preserve">дөньяның дүрт ягына”.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A6A08D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0E2F9F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3E9CB0AE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90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7B1C2818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CB22D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lastRenderedPageBreak/>
              <w:t>18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C672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Любовная лирика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: </w:t>
            </w: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Ф. Замалетдинова «Камни», «День ожидания гостей». 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/</w:t>
            </w:r>
          </w:p>
          <w:p w14:paraId="738D1D59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Мәхәббәт лирикасы: Ф” Җамалетдинова “ Ташлар”, “Кунак көткән көн”.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7ABE0A9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7D67AA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A2C288B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91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7CDA669D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B2B7D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19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01D2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Р. Ахметзянов «Душа поет».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  </w:t>
            </w:r>
          </w:p>
          <w:p w14:paraId="266BF4C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Повторение.Тест. /</w:t>
            </w:r>
          </w:p>
          <w:p w14:paraId="169983C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Р. Әхмәтҗанов “ Сандугач керде күңелгә”.</w:t>
            </w:r>
          </w:p>
          <w:p w14:paraId="1A623AB3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Бүлекне кабатлау.  Тест.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57295B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7E7035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4773934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92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53EC8264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F965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20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8350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Г.Камал. Комедия “Первый театр”.</w:t>
            </w:r>
          </w:p>
          <w:p w14:paraId="4CF7B6D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Жизнь и торчество Г. Камала - одного из основоположников татарской реалистической драматургии.  </w:t>
            </w:r>
          </w:p>
          <w:p w14:paraId="562F549D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Основные конфликты в комедии Г. Камала «Первый театр». Просветительские идеи, комические средства. /</w:t>
            </w:r>
          </w:p>
          <w:p w14:paraId="70CDEF7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Г.Камалның “ Беренче театр” комедиясе.</w:t>
            </w:r>
          </w:p>
          <w:p w14:paraId="276784D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Татар драматургиясенә нигез салучыларның берсе-Г.Камалның тормыш юлы һәм иҗаты белән танышу. 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 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Г.Камалның “ Беренче театр” комедиясендә төп конфликтлар. </w:t>
            </w: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>Мәгърифәтчелек идеяләре, комик чаралар.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95EF368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AACC06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305F527E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93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11736A77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30F4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21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D94D9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000000"/>
                <w:kern w:val="2"/>
                <w:sz w:val="24"/>
                <w:szCs w:val="24"/>
                <w:lang w:val="tt-RU"/>
                <w14:ligatures w14:val="standardContextual"/>
              </w:rPr>
              <w:t>Сценическое творчество С.Гиззатуллины-Волжской.  /</w:t>
            </w:r>
          </w:p>
          <w:p w14:paraId="30C406F3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С.Гыйззәтуллина –Волжскаяның</w:t>
            </w: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 xml:space="preserve">  сәхнә тормышы, иҗаты.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B4B620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5FBB66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64905E02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hyperlink r:id="rId94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54D5C412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814C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22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0C218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Жизнь и творчество Х. Мударрисовой.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 </w:t>
            </w:r>
          </w:p>
          <w:p w14:paraId="4CB3035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Жизнь человека искусства в повести «Цена счастья». Повторение.Тест.</w:t>
            </w: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 xml:space="preserve"> /</w:t>
            </w:r>
          </w:p>
          <w:p w14:paraId="0A93D46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</w:pP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>Х.Мөдәррисованың</w:t>
            </w: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 xml:space="preserve"> тормыш юлы һәм иҗаты .Сәнгать  кешесе тормышының</w:t>
            </w:r>
            <w:r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  <w:t xml:space="preserve">  “Бәйге хакы” повестында </w:t>
            </w: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 xml:space="preserve"> чагылыш табуы.</w:t>
            </w:r>
          </w:p>
          <w:p w14:paraId="64477AC8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hAnsi="Times New Roman"/>
                <w:color w:val="333333"/>
                <w:kern w:val="2"/>
                <w:lang w:val="tt-RU"/>
                <w14:ligatures w14:val="standardContextual"/>
              </w:rPr>
              <w:t>Кабатлау. Тест.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53E39ED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F4108D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CFC4451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color w:val="333333"/>
                <w:kern w:val="2"/>
                <w:lang w:val="tt-RU"/>
                <w14:ligatures w14:val="standardContextual"/>
              </w:rPr>
            </w:pPr>
            <w:hyperlink r:id="rId95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66656CF1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FCEE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23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41C1D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Г. Апсалямов. Роман “Белые цветы”.</w:t>
            </w:r>
          </w:p>
          <w:p w14:paraId="77B574D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Жизнь и творчество Г.Апсалямова «Белые цветы». </w:t>
            </w:r>
          </w:p>
          <w:p w14:paraId="074F8CD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Содержание текста. / Приемы раскрытия образов врачей. /</w:t>
            </w:r>
          </w:p>
          <w:p w14:paraId="11DA9AA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Г. Әпсәләмов “Ак чәчәкләр” романы. 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Г.Әпсәләмовның тормыш юлы һәм иҗаты. “Ак чәчәкләр” романының эчтәлеге.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A6ABE6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C17137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C528FD9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96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620012B5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1561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24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0392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Г. Апсалямов. Роман “Белые цветы”.</w:t>
            </w:r>
          </w:p>
          <w:p w14:paraId="0F3C3DC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Приемы раскрытия образов врачей. Анализ. /</w:t>
            </w:r>
          </w:p>
          <w:p w14:paraId="151A6A7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Г. Әпсәләмов “Ак чәчәкләр” романы. 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 </w:t>
            </w:r>
          </w:p>
          <w:p w14:paraId="3172032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Табиб образының яктыртылыш алымнары. Әсәргә анализ.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DF0FA43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0BDD48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D8F0002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97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3E2015AE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A9C9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25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744B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Итоговая контрольная работа. /</w:t>
            </w:r>
          </w:p>
          <w:p w14:paraId="09D33EB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ru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Йомгаклау контрол</w:t>
            </w:r>
            <w:r w:rsidRPr="00D36CCC">
              <w:rPr>
                <w:rFonts w:ascii="Times New Roman" w:eastAsia="Andale Sans UI" w:hAnsi="Times New Roman"/>
                <w:b/>
                <w:kern w:val="3"/>
                <w:lang w:val="ru-RU" w:eastAsia="ja-JP" w:bidi="fa-IR"/>
                <w14:ligatures w14:val="standardContextual"/>
              </w:rPr>
              <w:t>ь эше.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819314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984E309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0A06B37A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98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19BFE0DD" w14:textId="77777777" w:rsidTr="00D36CCC">
        <w:trPr>
          <w:trHeight w:val="1683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C7D3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lastRenderedPageBreak/>
              <w:t>26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B977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С.Сулейманова. Повести “Пижма”,”Это – жизнь...”.</w:t>
            </w:r>
          </w:p>
          <w:p w14:paraId="2C3F9CC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Жизненный и творческий путь С. Сулеймановой. </w:t>
            </w:r>
          </w:p>
          <w:p w14:paraId="1F6D8C1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i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Изучение отрывка из повести «Пижма», «Это – жизнь...». /</w:t>
            </w:r>
          </w:p>
          <w:p w14:paraId="48A4A22D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С.Сөйләйманова “Гөлбадран” , “Дөнья бу…» повесты .</w:t>
            </w:r>
          </w:p>
          <w:p w14:paraId="6EEE854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С.Сөйләйманованың тормыш юлы һәм иҗаты белән танышу. “Гөлбадран” , “Дөнья бу…» повестыннан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 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өзек уку.</w:t>
            </w:r>
          </w:p>
          <w:p w14:paraId="4F7C6C2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FF0000"/>
                <w:kern w:val="3"/>
                <w:lang w:val="ru-RU" w:eastAsia="ja-JP" w:bidi="fa-IR"/>
                <w14:ligatures w14:val="standardContextual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734D1EC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70A1BA1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hideMark/>
          </w:tcPr>
          <w:p w14:paraId="076DC8E0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hyperlink r:id="rId99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14C10019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24D8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27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64788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</w:p>
          <w:p w14:paraId="27F30B7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М.Магдеев. Роман “Фронтовики”.</w:t>
            </w:r>
          </w:p>
          <w:p w14:paraId="320CA78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Творчество М. Магдеева. Фрагментарное изучение романа «Фронтовики». Лиризм и орнаментализм в татарской прозе. Лирические отступления. Система образов. О педколледже в Казани. /</w:t>
            </w:r>
          </w:p>
          <w:p w14:paraId="2A82EBB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М.Мәһдиев ”Фронтовиклар” романы.</w:t>
            </w:r>
          </w:p>
          <w:p w14:paraId="7B98810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М.Мәһдиев иҗаты.”Фронтовиклар” романыннан өзек өйрәнү. Лирик чигенүләр. Образлар системасы.</w:t>
            </w:r>
          </w:p>
          <w:p w14:paraId="249AA4F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Казан педагогия коллияте турында.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5BB74CD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14:paraId="220C3F1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color w:val="FF0000"/>
                <w:kern w:val="3"/>
                <w:sz w:val="56"/>
                <w:szCs w:val="56"/>
                <w:lang w:val="tt-RU" w:eastAsia="ja-JP" w:bidi="fa-IR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14:paraId="4ADCD415" w14:textId="77777777" w:rsidR="00D36CCC" w:rsidRDefault="00F0623D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color w:val="FF0000"/>
                <w:kern w:val="3"/>
                <w:sz w:val="56"/>
                <w:szCs w:val="56"/>
                <w:lang w:val="tt-RU" w:eastAsia="ja-JP" w:bidi="fa-IR"/>
                <w14:ligatures w14:val="standardContextual"/>
              </w:rPr>
            </w:pPr>
            <w:hyperlink r:id="rId100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13C5BDB6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D8A1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28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7410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Ознакомление со стихотворениями о наставниках и учителях «Учитель» Р. Гаташа, «Мой учитель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» </w:t>
            </w: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Л. Шагирзяна.</w:t>
            </w: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 </w:t>
            </w:r>
          </w:p>
          <w:p w14:paraId="7025F3D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Анализ. Мнение автора. /</w:t>
            </w:r>
          </w:p>
          <w:p w14:paraId="7B07900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Р. Гаташ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  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“ Укытучы”, Л.Шагыйрьҗан “ Укытучы” шигыре.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 </w:t>
            </w:r>
          </w:p>
          <w:p w14:paraId="6C2E887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Остазлар һәм укытучыларга багышланган шигырләргә анализ. Автор фикере.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035D7D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CA5CC70" w14:textId="77777777" w:rsidR="00D36CCC" w:rsidRDefault="00D36CCC">
            <w:pPr>
              <w:jc w:val="center"/>
              <w:rPr>
                <w:rFonts w:ascii="Calibri" w:eastAsia="Times New Roman" w:hAnsi="Calibri"/>
                <w:kern w:val="2"/>
                <w:lang w:val="ru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3FA0B828" w14:textId="77777777" w:rsidR="00D36CCC" w:rsidRPr="00D36CCC" w:rsidRDefault="00F0623D">
            <w:pPr>
              <w:jc w:val="center"/>
              <w:rPr>
                <w:kern w:val="2"/>
                <w:lang w:val="ru-RU"/>
                <w14:ligatures w14:val="standardContextual"/>
              </w:rPr>
            </w:pPr>
            <w:hyperlink r:id="rId101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38538D80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BA72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29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8CB0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Рассказ «Сочинение» В. Нуруллина. /</w:t>
            </w:r>
          </w:p>
          <w:p w14:paraId="4830A98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24"/>
                <w:szCs w:val="24"/>
                <w:lang w:val="tt-RU"/>
                <w14:ligatures w14:val="standardContextual"/>
              </w:rPr>
              <w:t xml:space="preserve"> </w:t>
            </w: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Повторение материала. Тест.  </w:t>
            </w:r>
          </w:p>
          <w:p w14:paraId="0DE54517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В. Нуриевның  “Инша “ хикәясе.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 </w:t>
            </w:r>
          </w:p>
          <w:p w14:paraId="2F98460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Материалны   кабатлау.  Тест.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FC3E0C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893D2EB" w14:textId="77777777" w:rsidR="00D36CCC" w:rsidRDefault="00D36CCC">
            <w:pPr>
              <w:jc w:val="center"/>
              <w:rPr>
                <w:rFonts w:ascii="Calibri" w:eastAsia="Times New Roman" w:hAnsi="Calibri"/>
                <w:kern w:val="2"/>
                <w:lang w:val="ru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7A0F4EEB" w14:textId="77777777" w:rsidR="00D36CCC" w:rsidRPr="00D36CCC" w:rsidRDefault="00F0623D">
            <w:pPr>
              <w:jc w:val="center"/>
              <w:rPr>
                <w:kern w:val="2"/>
                <w:lang w:val="ru-RU"/>
                <w14:ligatures w14:val="standardContextual"/>
              </w:rPr>
            </w:pPr>
            <w:hyperlink r:id="rId102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4E598975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8325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30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0922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Проектная работа “Мой первый учитель”. /</w:t>
            </w:r>
          </w:p>
          <w:p w14:paraId="23D35B3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Проект эше “ Минем беренче укытучым”.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E5E917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D0039B6" w14:textId="77777777" w:rsidR="00D36CCC" w:rsidRDefault="00D36CCC">
            <w:pPr>
              <w:jc w:val="center"/>
              <w:rPr>
                <w:rFonts w:ascii="Calibri" w:eastAsia="Times New Roman" w:hAnsi="Calibri"/>
                <w:kern w:val="2"/>
                <w:lang w:val="ru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CB2B1BD" w14:textId="77777777" w:rsidR="00D36CCC" w:rsidRPr="00D36CCC" w:rsidRDefault="00F0623D">
            <w:pPr>
              <w:jc w:val="center"/>
              <w:rPr>
                <w:kern w:val="2"/>
                <w:lang w:val="ru-RU"/>
                <w14:ligatures w14:val="standardContextual"/>
              </w:rPr>
            </w:pPr>
            <w:hyperlink r:id="rId103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1AE09D39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B39A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31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E8D1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Х. Сарьян. Повесть «Отцовская профессия».</w:t>
            </w:r>
          </w:p>
          <w:p w14:paraId="27D7564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Авторская позиция и особенность изображения главного героя. /</w:t>
            </w:r>
          </w:p>
          <w:p w14:paraId="0B1631C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Х.Сарьян «Әткәм һөнәре».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 </w:t>
            </w:r>
          </w:p>
          <w:p w14:paraId="6D811B93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Авторның төп геройны тасвирлау үзенчәлекләре, автор позициясе.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D0BC6A6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7D085AE" w14:textId="77777777" w:rsidR="00D36CCC" w:rsidRDefault="00D36CCC">
            <w:pPr>
              <w:jc w:val="center"/>
              <w:rPr>
                <w:rFonts w:ascii="Calibri" w:eastAsia="Times New Roman" w:hAnsi="Calibri"/>
                <w:kern w:val="2"/>
                <w:lang w:val="tt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35A5209B" w14:textId="77777777" w:rsidR="00D36CCC" w:rsidRDefault="00F0623D">
            <w:pPr>
              <w:jc w:val="center"/>
              <w:rPr>
                <w:kern w:val="2"/>
                <w:lang w:val="tt-RU"/>
                <w14:ligatures w14:val="standardContextual"/>
              </w:rPr>
            </w:pPr>
            <w:hyperlink r:id="rId104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14:paraId="2C3471C2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C4F0D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32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17A2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Г. Ахунов. Роман “Клад”. </w:t>
            </w:r>
          </w:p>
          <w:p w14:paraId="3B68924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Жизнь и творчество Г. Ахунова.  </w:t>
            </w: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Фрагментарное изучение романа «Клад». Основное содержание романа. Реалистичное изображение темы нефти и нефтяников. /</w:t>
            </w:r>
          </w:p>
          <w:p w14:paraId="35C13CCF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Г</w:t>
            </w:r>
            <w:r w:rsidRPr="00F0623D">
              <w:rPr>
                <w:rFonts w:ascii="Times New Roman" w:eastAsia="Andale Sans UI" w:hAnsi="Times New Roman"/>
                <w:b/>
                <w:kern w:val="3"/>
                <w:lang w:val="ru-RU" w:eastAsia="ja-JP" w:bidi="fa-IR"/>
                <w14:ligatures w14:val="standardContextual"/>
              </w:rPr>
              <w:t>.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 xml:space="preserve">Ахунов 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“</w:t>
            </w: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Хәзинә” романы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.</w:t>
            </w:r>
          </w:p>
          <w:p w14:paraId="5146AAD0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Г</w:t>
            </w:r>
            <w:r w:rsidRPr="00F0623D"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.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Ахуновның тормыш юлы һәм иҗаты. 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lastRenderedPageBreak/>
              <w:t>“Хәзинә” романыннан өзек. Романның төп эчтәлеге. Неф</w:t>
            </w:r>
            <w:r>
              <w:rPr>
                <w:rFonts w:ascii="Times New Roman" w:eastAsia="Andale Sans UI" w:hAnsi="Times New Roman"/>
                <w:kern w:val="3"/>
                <w:lang w:eastAsia="ja-JP" w:bidi="fa-IR"/>
                <w14:ligatures w14:val="standardContextual"/>
              </w:rPr>
              <w:t xml:space="preserve">ть 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һә</w:t>
            </w:r>
            <w:r>
              <w:rPr>
                <w:rFonts w:ascii="Times New Roman" w:eastAsia="Andale Sans UI" w:hAnsi="Times New Roman"/>
                <w:kern w:val="3"/>
                <w:lang w:eastAsia="ja-JP" w:bidi="fa-IR"/>
                <w14:ligatures w14:val="standardContextual"/>
              </w:rPr>
              <w:t>м нефтьче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ләр темасының чынбарлыкта сүрәтләнеше.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F13D0B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lang w:val="ru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639FC0D" w14:textId="77777777" w:rsidR="00D36CCC" w:rsidRDefault="00D36CCC">
            <w:pPr>
              <w:jc w:val="center"/>
              <w:rPr>
                <w:rFonts w:ascii="Calibri" w:eastAsia="Times New Roman" w:hAnsi="Calibri"/>
                <w:kern w:val="2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09877231" w14:textId="77777777" w:rsidR="00D36CCC" w:rsidRDefault="00F0623D">
            <w:pPr>
              <w:jc w:val="center"/>
              <w:rPr>
                <w:kern w:val="2"/>
                <w14:ligatures w14:val="standardContextual"/>
              </w:rPr>
            </w:pPr>
            <w:hyperlink r:id="rId105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10598C56" w14:textId="77777777" w:rsidTr="00D36CCC">
        <w:trPr>
          <w:trHeight w:val="34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CDC8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lastRenderedPageBreak/>
              <w:t>33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59BC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И. Юзеев. Поэма “Знакомые напевы”.</w:t>
            </w:r>
          </w:p>
          <w:p w14:paraId="1155449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Жизнь и творчество И. Юзеева. </w:t>
            </w:r>
          </w:p>
          <w:p w14:paraId="0F35D41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Фрагментарное изучение поэмы «Знакомые напевы». Образы молодого поколения, совместимость выбора профессии с идеалами молодой девушки. /</w:t>
            </w:r>
          </w:p>
          <w:p w14:paraId="1F1536EB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И.Юзеев  “Казан каласы- таш кала</w:t>
            </w: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”.</w:t>
            </w:r>
          </w:p>
          <w:p w14:paraId="0BE8855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 И.Юзеев  тормыш юлы һәм иҗаты.  “Казан каласы- таш кала” өзеген өйрәнү. Шәһәр төзүчеләр һөнәренә  әзерләү  үзенчәлекләре.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24FA49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469C364" w14:textId="77777777" w:rsidR="00D36CCC" w:rsidRDefault="00D36CCC">
            <w:pPr>
              <w:jc w:val="center"/>
              <w:rPr>
                <w:rFonts w:ascii="Calibri" w:eastAsia="Times New Roman" w:hAnsi="Calibri"/>
                <w:kern w:val="2"/>
                <w:lang w:val="ru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1879B676" w14:textId="77777777" w:rsidR="00D36CCC" w:rsidRPr="00D36CCC" w:rsidRDefault="00F0623D">
            <w:pPr>
              <w:jc w:val="center"/>
              <w:rPr>
                <w:kern w:val="2"/>
                <w:lang w:val="ru-RU"/>
                <w14:ligatures w14:val="standardContextual"/>
              </w:rPr>
            </w:pPr>
            <w:hyperlink r:id="rId106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  <w:tr w:rsidR="00D36CCC" w:rsidRPr="00F0623D" w14:paraId="2EDCA4B9" w14:textId="77777777" w:rsidTr="00D36CCC">
        <w:trPr>
          <w:trHeight w:val="1012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96CF3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lang w:val="de-DE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34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5787A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С. Гараева. Стихотворение “Сварщик”.</w:t>
            </w:r>
          </w:p>
          <w:p w14:paraId="0C6B9DC4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 xml:space="preserve">Творчество С. Гараевой. Изучение ее стихотворения «Сварщик». </w:t>
            </w:r>
          </w:p>
          <w:p w14:paraId="17901995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i/>
                <w:color w:val="000000"/>
                <w:kern w:val="3"/>
                <w:sz w:val="24"/>
                <w:szCs w:val="24"/>
                <w:lang w:val="tt-RU" w:eastAsia="ja-JP" w:bidi="fa-IR"/>
                <w14:ligatures w14:val="standardContextual"/>
              </w:rPr>
              <w:t>Идейно-эстетический смысл произведения. Повторение и обобщение изученного в 9 классе. Тест. /</w:t>
            </w:r>
          </w:p>
          <w:p w14:paraId="0E323782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  <w:t>С.Гәрәева  “Сварщик егет” шигыре.</w:t>
            </w:r>
          </w:p>
          <w:p w14:paraId="3788298E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 xml:space="preserve"> С.Гәрәеваның тормыш юлы. “Сварщик егет” шигырен өйрәнү. Шигырьнең  идея-эстетик мәгънәсе.</w:t>
            </w:r>
          </w:p>
          <w:p w14:paraId="7DAEF051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</w:pPr>
            <w:r>
              <w:rPr>
                <w:rFonts w:ascii="Times New Roman" w:eastAsia="Andale Sans UI" w:hAnsi="Times New Roman"/>
                <w:kern w:val="3"/>
                <w:lang w:val="tt-RU" w:eastAsia="ja-JP" w:bidi="fa-IR"/>
                <w14:ligatures w14:val="standardContextual"/>
              </w:rPr>
              <w:t>9 нчы сыйныфта үткәннәрне кабатлау һәм йомгаклау. Тест.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3B465B6C" w14:textId="77777777" w:rsidR="00D36CCC" w:rsidRDefault="00D36CCC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lang w:val="tt-RU" w:eastAsia="ja-JP" w:bidi="fa-IR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152E0BCA" w14:textId="77777777" w:rsidR="00D36CCC" w:rsidRDefault="00D36CCC">
            <w:pPr>
              <w:jc w:val="center"/>
              <w:rPr>
                <w:rFonts w:ascii="Calibri" w:eastAsia="Times New Roman" w:hAnsi="Calibri"/>
                <w:kern w:val="2"/>
                <w:lang w:val="ru-RU"/>
                <w14:ligatures w14:val="standardContextual"/>
              </w:rPr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hideMark/>
          </w:tcPr>
          <w:p w14:paraId="2286F7C9" w14:textId="77777777" w:rsidR="00D36CCC" w:rsidRPr="00D36CCC" w:rsidRDefault="00F0623D">
            <w:pPr>
              <w:jc w:val="center"/>
              <w:rPr>
                <w:kern w:val="2"/>
                <w:lang w:val="ru-RU"/>
                <w14:ligatures w14:val="standardContextual"/>
              </w:rPr>
            </w:pPr>
            <w:hyperlink r:id="rId107" w:history="1">
              <w:r w:rsidR="00D36CCC">
                <w:rPr>
                  <w:rStyle w:val="aa"/>
                  <w:kern w:val="2"/>
                  <w:lang w:val="tt-RU"/>
                  <w14:ligatures w14:val="standardContextual"/>
                </w:rPr>
                <w:t>http://tatarschool.ru/tatar-tele/tatar-tele-9</w:t>
              </w:r>
            </w:hyperlink>
          </w:p>
        </w:tc>
      </w:tr>
    </w:tbl>
    <w:p w14:paraId="3370493F" w14:textId="77777777" w:rsidR="00F04B62" w:rsidRPr="00D36CCC" w:rsidRDefault="00F04B62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827832D" w14:textId="77777777" w:rsidR="00D36CCC" w:rsidRDefault="00D36CCC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5B029E98" w14:textId="77777777" w:rsidR="00D36CCC" w:rsidRPr="00155E1F" w:rsidRDefault="00D36CCC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76B9931D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Учебно-методическое и информационно-ресурсное обеспечение Методические пособия </w:t>
      </w:r>
    </w:p>
    <w:p w14:paraId="484DB326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1. Законченная линия учебно-методических комплектов серии «Күңелле татар теле / Занимательный татарский язык». 5-9 классы (для изучающих татарский язык на основе концепции коммуникативной технологии Е. И. Пассова). Авторы учебников: Хайдарова Р. З., Галиева Н. Г., Ахметзянова Г. М., Гиниятуллина Л. А.</w:t>
      </w:r>
    </w:p>
    <w:p w14:paraId="67DE9D22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2. Законченная линия учебно-методических комплектов серии «Татарский язык». 5-9 классы (для изучающих татарский язык как государственный язык РТ). Автор: Фатхуллова К. С. </w:t>
      </w:r>
    </w:p>
    <w:p w14:paraId="623F0382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 Законченная линия учебно-методических комплектов серии «Сэлам». 5-9 классы (для изучающих татарский язык как государственный язык РТ). Авторы: Бахтиев Р. Ф.</w:t>
      </w:r>
    </w:p>
    <w:p w14:paraId="26766A1F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Методические пособия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7D1DD36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4. Нигматуллина Р. Р. Татар теле өйрәнүчеләргә. Кагыйдәләр һәм күнегүләр. Изучающим татарский язык. Правила и упражнения. – Казань, 2015. </w:t>
      </w:r>
    </w:p>
    <w:p w14:paraId="39203211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5. Фаттахова Р. Ф. Практический татарский язык: методическое пособие для изучающих татарский язык. – Казань, 2012. </w:t>
      </w:r>
    </w:p>
    <w:p w14:paraId="232D7AAA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6. Фатхуллова К. С., Юсупова А. Ш., Денмухаметова Э. Н. Татарча сөйләшик. Давайте говорить по-татарски. – Казань, 2015. </w:t>
      </w:r>
    </w:p>
    <w:p w14:paraId="22C77FFC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 Хайдарова Р. З. Нравственный потенциал учебника татарского языка для русскоязычных учащихся. / / "Фән һәм мәктәп" / “Наука и школа”, № 2, 2000.</w:t>
      </w:r>
    </w:p>
    <w:p w14:paraId="5A85B12D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8. Хайдарова Р. З. Проблемы технологизации учебновоспитательного процесса. / / "Мәгариф", № 9-10, 2005.</w:t>
      </w:r>
    </w:p>
    <w:p w14:paraId="55EAE1E4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9. Хайдарова Р. З. Проблемы повышения качества обучения татарскому языку русскоязычных учащихся. В книге: 85 Соцциолингвистические проблемы функционировани государственных языков Республики Татарстан: сборник научных статей – Казань, 2007. </w:t>
      </w:r>
    </w:p>
    <w:p w14:paraId="2EE8B9CD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10. Хайдарова Р. З., Проблемы обучения татарскому языку русскоязычных учащихся. “Фән һәм мәктәп”. / “Наука и школа”, № 9, 2014. </w:t>
      </w:r>
    </w:p>
    <w:p w14:paraId="312CBC60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11. Хайдарова Р. З., Ахметзянова Г. М. Мин татарча сөйләшәм. Я говорю по-татарски. – 1-4 классы: сборник ситуативных упражнений для русскоязычных учащихся. Авторы-составители: – Н. Челны, 2019. </w:t>
      </w:r>
    </w:p>
    <w:p w14:paraId="1C436C9E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12. Хайдарова Р. З., Ахметзянова Г. М. Мин татарча сөйләшәм. Я говорю по-татарски. – 5-9 классы: сборник ситуативных упражнений для русскоязычных учащихся. – Н. Челны, 2019. </w:t>
      </w:r>
    </w:p>
    <w:p w14:paraId="61AAB6A6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13. Хайдарова Р. З., Ахметзянова Г. М. Методическое пособие для учителей родного языка «Рус телле балаларның “Татар теле” предметы буенча сөйләшә белү күрсәткечләре һәм аларны тикшерү биремнәре». – Казань, 2020. </w:t>
      </w:r>
    </w:p>
    <w:p w14:paraId="6D2DE28E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14. Харисов Ф. Ф., Харисова Ч. М. Иллюстрированный тематический русско-татарский словарь. – Казань, 2017.</w:t>
      </w:r>
    </w:p>
    <w:p w14:paraId="14596324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43D11CD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Информационные ресурсы</w:t>
      </w:r>
    </w:p>
    <w:p w14:paraId="75E0C860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15. Детская мультимедийная библиотека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xn</w:t>
      </w:r>
      <w:r>
        <w:rPr>
          <w:rFonts w:ascii="Times New Roman" w:hAnsi="Times New Roman" w:cs="Times New Roman"/>
          <w:sz w:val="24"/>
          <w:szCs w:val="24"/>
          <w:lang w:val="ru-RU"/>
        </w:rPr>
        <w:t>-- 80</w:t>
      </w:r>
      <w:r>
        <w:rPr>
          <w:rFonts w:ascii="Times New Roman" w:hAnsi="Times New Roman" w:cs="Times New Roman"/>
          <w:sz w:val="24"/>
          <w:szCs w:val="24"/>
        </w:rPr>
        <w:t>aab</w:t>
      </w: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xn</w:t>
      </w:r>
      <w:r>
        <w:rPr>
          <w:rFonts w:ascii="Times New Roman" w:hAnsi="Times New Roman" w:cs="Times New Roman"/>
          <w:sz w:val="24"/>
          <w:szCs w:val="24"/>
          <w:lang w:val="ru-RU"/>
        </w:rPr>
        <w:t>--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sz w:val="24"/>
          <w:szCs w:val="24"/>
        </w:rPr>
        <w:t>ai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4B740216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16. Методическая копилка учителей татарского языка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https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mon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tatarstan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kopil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htm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C80DF88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17. Образовательный ресурс </w:t>
      </w:r>
      <w:r>
        <w:rPr>
          <w:rFonts w:ascii="Times New Roman" w:hAnsi="Times New Roman" w:cs="Times New Roman"/>
          <w:sz w:val="24"/>
          <w:szCs w:val="24"/>
        </w:rPr>
        <w:t>tatarschool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tatarschool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370C4092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18. Онлайн-школа обучения татарскому языку «Ана теле»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https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anatele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ef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com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6C15E48C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19. «Татармультфильм» Анимационная студия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www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tatarmultfilm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1EEDC1F4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20. Татарский образовательный портал Белем.ру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belem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86 </w:t>
      </w:r>
    </w:p>
    <w:p w14:paraId="2236611E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21. Татарская электронная библиотека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https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kitap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tatar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</w:t>
      </w:r>
    </w:p>
    <w:p w14:paraId="1B388D93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22. УМК «Күңелле татар теле»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tatarschool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tatartele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- электронные учебники серии “Күңелле татар теле”;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tatarschool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media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- мультимедийные приложения к учебникам татарского языка «Күңелле татар теле»</w:t>
      </w:r>
    </w:p>
    <w:p w14:paraId="639BF36D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23. УМК «Сәлам»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selam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tatar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</w:t>
      </w:r>
    </w:p>
    <w:p w14:paraId="70D6912F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24. Учим татарский с Ак бүре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tatarmultfilm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cartoons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animacionnyi</w:t>
      </w: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</w:rPr>
        <w:t>serial</w:t>
      </w: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</w:rPr>
        <w:t>ak</w:t>
      </w: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</w:rPr>
        <w:t>bure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28CAA30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25. Центр татарской литературы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https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tatkniga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1969E5DB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26. Электронный русско-татарский словарь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ganiev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org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</w:t>
      </w:r>
    </w:p>
    <w:p w14:paraId="0EA3C420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27. Электронный словарь татарского языка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syzlek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3BA7B0A1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28. Шаян Т. В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https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shayantv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ru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</w:t>
      </w:r>
    </w:p>
    <w:p w14:paraId="2B2FE263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29. Электронный атлас истории Татарстана и татарского народа «</w:t>
      </w:r>
      <w:r>
        <w:rPr>
          <w:rFonts w:ascii="Times New Roman" w:hAnsi="Times New Roman" w:cs="Times New Roman"/>
          <w:sz w:val="24"/>
          <w:szCs w:val="24"/>
        </w:rPr>
        <w:t>Tatarhistory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»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ebook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tatar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 # / </w:t>
      </w:r>
    </w:p>
    <w:p w14:paraId="670CB7E5" w14:textId="77777777" w:rsidR="00034B44" w:rsidRDefault="00034B44" w:rsidP="00034B44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30. Сборник сказок и мультфильмов «Волжские богатыри» / / </w:t>
      </w:r>
      <w:r>
        <w:rPr>
          <w:rFonts w:ascii="Times New Roman" w:hAnsi="Times New Roman" w:cs="Times New Roman"/>
          <w:sz w:val="24"/>
          <w:szCs w:val="24"/>
        </w:rPr>
        <w:t>URL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http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/ / </w:t>
      </w:r>
      <w:r>
        <w:rPr>
          <w:rFonts w:ascii="Times New Roman" w:hAnsi="Times New Roman" w:cs="Times New Roman"/>
          <w:sz w:val="24"/>
          <w:szCs w:val="24"/>
        </w:rPr>
        <w:t>xn</w:t>
      </w:r>
      <w:r>
        <w:rPr>
          <w:rFonts w:ascii="Times New Roman" w:hAnsi="Times New Roman" w:cs="Times New Roman"/>
          <w:sz w:val="24"/>
          <w:szCs w:val="24"/>
          <w:lang w:val="ru-RU"/>
        </w:rPr>
        <w:t>--80</w:t>
      </w:r>
      <w:r>
        <w:rPr>
          <w:rFonts w:ascii="Times New Roman" w:hAnsi="Times New Roman" w:cs="Times New Roman"/>
          <w:sz w:val="24"/>
          <w:szCs w:val="24"/>
        </w:rPr>
        <w:t>abcfifoemi</w:t>
      </w:r>
      <w:r>
        <w:rPr>
          <w:rFonts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>ag</w:t>
      </w: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agw</w:t>
      </w:r>
      <w:r>
        <w:rPr>
          <w:rFonts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>xn</w:t>
      </w:r>
      <w:r>
        <w:rPr>
          <w:rFonts w:ascii="Times New Roman" w:hAnsi="Times New Roman" w:cs="Times New Roman"/>
          <w:sz w:val="24"/>
          <w:szCs w:val="24"/>
          <w:lang w:val="ru-RU"/>
        </w:rPr>
        <w:t>--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sz w:val="24"/>
          <w:szCs w:val="24"/>
        </w:rPr>
        <w:t>ai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/</w:t>
      </w:r>
    </w:p>
    <w:p w14:paraId="0B8C2A4C" w14:textId="77777777" w:rsidR="002D4796" w:rsidRPr="00034B44" w:rsidRDefault="002D4796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6529CBD6" w14:textId="77777777" w:rsidR="002D4796" w:rsidRPr="002D4796" w:rsidRDefault="002D4796" w:rsidP="009249D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2D4796" w:rsidRPr="002D4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F0A4E"/>
    <w:multiLevelType w:val="hybridMultilevel"/>
    <w:tmpl w:val="50067B02"/>
    <w:lvl w:ilvl="0" w:tplc="7178A562">
      <w:start w:val="1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239"/>
    <w:rsid w:val="00034B44"/>
    <w:rsid w:val="000A1DB8"/>
    <w:rsid w:val="001372AC"/>
    <w:rsid w:val="00155E1F"/>
    <w:rsid w:val="0015743A"/>
    <w:rsid w:val="002D4796"/>
    <w:rsid w:val="00311FF0"/>
    <w:rsid w:val="003858E4"/>
    <w:rsid w:val="003903DF"/>
    <w:rsid w:val="003F4C63"/>
    <w:rsid w:val="004E6239"/>
    <w:rsid w:val="005F3E41"/>
    <w:rsid w:val="007228F7"/>
    <w:rsid w:val="007A667E"/>
    <w:rsid w:val="008769AA"/>
    <w:rsid w:val="00893FC2"/>
    <w:rsid w:val="008D6955"/>
    <w:rsid w:val="008E1601"/>
    <w:rsid w:val="008E6C0E"/>
    <w:rsid w:val="009249D3"/>
    <w:rsid w:val="00934919"/>
    <w:rsid w:val="00943CC5"/>
    <w:rsid w:val="009F31E9"/>
    <w:rsid w:val="009F5243"/>
    <w:rsid w:val="00A6000B"/>
    <w:rsid w:val="00C27752"/>
    <w:rsid w:val="00C30E6E"/>
    <w:rsid w:val="00D36CCC"/>
    <w:rsid w:val="00DD6D4A"/>
    <w:rsid w:val="00E21BCB"/>
    <w:rsid w:val="00E44F8A"/>
    <w:rsid w:val="00E926DF"/>
    <w:rsid w:val="00F04B62"/>
    <w:rsid w:val="00F0623D"/>
    <w:rsid w:val="00F70103"/>
    <w:rsid w:val="00FB0E69"/>
    <w:rsid w:val="00FC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D9F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8F7"/>
    <w:pPr>
      <w:spacing w:after="200" w:line="276" w:lineRule="auto"/>
    </w:pPr>
    <w:rPr>
      <w:kern w:val="0"/>
      <w:lang w:val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943CC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943CC5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943CC5"/>
    <w:rPr>
      <w:kern w:val="0"/>
      <w:sz w:val="20"/>
      <w:szCs w:val="20"/>
      <w:lang w:val="en-US"/>
      <w14:ligatures w14:val="none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943CC5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943CC5"/>
    <w:rPr>
      <w:b/>
      <w:bCs/>
      <w:kern w:val="0"/>
      <w:sz w:val="20"/>
      <w:szCs w:val="20"/>
      <w:lang w:val="en-US"/>
      <w14:ligatures w14:val="none"/>
    </w:rPr>
  </w:style>
  <w:style w:type="paragraph" w:styleId="a8">
    <w:name w:val="List Paragraph"/>
    <w:basedOn w:val="a"/>
    <w:link w:val="a9"/>
    <w:uiPriority w:val="99"/>
    <w:qFormat/>
    <w:rsid w:val="003858E4"/>
    <w:pPr>
      <w:ind w:left="720"/>
      <w:contextualSpacing/>
    </w:pPr>
  </w:style>
  <w:style w:type="character" w:customStyle="1" w:styleId="a9">
    <w:name w:val="Абзац списка Знак"/>
    <w:link w:val="a8"/>
    <w:uiPriority w:val="99"/>
    <w:locked/>
    <w:rsid w:val="00893FC2"/>
    <w:rPr>
      <w:kern w:val="0"/>
      <w:lang w:val="en-US"/>
      <w14:ligatures w14:val="none"/>
    </w:rPr>
  </w:style>
  <w:style w:type="character" w:styleId="aa">
    <w:name w:val="Hyperlink"/>
    <w:basedOn w:val="a0"/>
    <w:uiPriority w:val="99"/>
    <w:unhideWhenUsed/>
    <w:rsid w:val="007228F7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06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0623D"/>
    <w:rPr>
      <w:rFonts w:ascii="Tahoma" w:hAnsi="Tahoma" w:cs="Tahoma"/>
      <w:kern w:val="0"/>
      <w:sz w:val="16"/>
      <w:szCs w:val="16"/>
      <w:lang w:val="en-US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8F7"/>
    <w:pPr>
      <w:spacing w:after="200" w:line="276" w:lineRule="auto"/>
    </w:pPr>
    <w:rPr>
      <w:kern w:val="0"/>
      <w:lang w:val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943CC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943CC5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943CC5"/>
    <w:rPr>
      <w:kern w:val="0"/>
      <w:sz w:val="20"/>
      <w:szCs w:val="20"/>
      <w:lang w:val="en-US"/>
      <w14:ligatures w14:val="none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943CC5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943CC5"/>
    <w:rPr>
      <w:b/>
      <w:bCs/>
      <w:kern w:val="0"/>
      <w:sz w:val="20"/>
      <w:szCs w:val="20"/>
      <w:lang w:val="en-US"/>
      <w14:ligatures w14:val="none"/>
    </w:rPr>
  </w:style>
  <w:style w:type="paragraph" w:styleId="a8">
    <w:name w:val="List Paragraph"/>
    <w:basedOn w:val="a"/>
    <w:link w:val="a9"/>
    <w:uiPriority w:val="99"/>
    <w:qFormat/>
    <w:rsid w:val="003858E4"/>
    <w:pPr>
      <w:ind w:left="720"/>
      <w:contextualSpacing/>
    </w:pPr>
  </w:style>
  <w:style w:type="character" w:customStyle="1" w:styleId="a9">
    <w:name w:val="Абзац списка Знак"/>
    <w:link w:val="a8"/>
    <w:uiPriority w:val="99"/>
    <w:locked/>
    <w:rsid w:val="00893FC2"/>
    <w:rPr>
      <w:kern w:val="0"/>
      <w:lang w:val="en-US"/>
      <w14:ligatures w14:val="none"/>
    </w:rPr>
  </w:style>
  <w:style w:type="character" w:styleId="aa">
    <w:name w:val="Hyperlink"/>
    <w:basedOn w:val="a0"/>
    <w:uiPriority w:val="99"/>
    <w:unhideWhenUsed/>
    <w:rsid w:val="007228F7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06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0623D"/>
    <w:rPr>
      <w:rFonts w:ascii="Tahoma" w:hAnsi="Tahoma" w:cs="Tahoma"/>
      <w:kern w:val="0"/>
      <w:sz w:val="16"/>
      <w:szCs w:val="1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9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tatar-tele/tatar-tele-7" TargetMode="External"/><Relationship Id="rId21" Type="http://schemas.openxmlformats.org/officeDocument/2006/relationships/hyperlink" Target="http://tatarschool.ru/tatar-tele/tatar-tele-7" TargetMode="External"/><Relationship Id="rId42" Type="http://schemas.openxmlformats.org/officeDocument/2006/relationships/hyperlink" Target="http://tatarschool.ru/tatar-tele/tatar-tele-8" TargetMode="External"/><Relationship Id="rId47" Type="http://schemas.openxmlformats.org/officeDocument/2006/relationships/hyperlink" Target="http://tatarschool.ru/tatar-tele/tatar-tele-8" TargetMode="External"/><Relationship Id="rId63" Type="http://schemas.openxmlformats.org/officeDocument/2006/relationships/hyperlink" Target="http://tatarschool.ru/tatar-tele/tatar-tele-8" TargetMode="External"/><Relationship Id="rId68" Type="http://schemas.openxmlformats.org/officeDocument/2006/relationships/hyperlink" Target="http://tatarschool.ru/tatar-tele/tatar-tele-8" TargetMode="External"/><Relationship Id="rId84" Type="http://schemas.openxmlformats.org/officeDocument/2006/relationships/hyperlink" Target="http://tatarschool.ru/tatar-tele/tatar-tele-9" TargetMode="External"/><Relationship Id="rId89" Type="http://schemas.openxmlformats.org/officeDocument/2006/relationships/hyperlink" Target="http://tatarschool.ru/tatar-tele/tatar-tele-9" TargetMode="External"/><Relationship Id="rId16" Type="http://schemas.openxmlformats.org/officeDocument/2006/relationships/hyperlink" Target="http://tatarschool.ru/tatar-tele/tatar-tele-7" TargetMode="External"/><Relationship Id="rId107" Type="http://schemas.openxmlformats.org/officeDocument/2006/relationships/hyperlink" Target="http://tatarschool.ru/tatar-tele/tatar-tele-9" TargetMode="External"/><Relationship Id="rId11" Type="http://schemas.openxmlformats.org/officeDocument/2006/relationships/hyperlink" Target="http://tatarschool.ru/tatar-tele/tatar-tele-7" TargetMode="External"/><Relationship Id="rId32" Type="http://schemas.openxmlformats.org/officeDocument/2006/relationships/hyperlink" Target="http://tatarschool.ru/tatar-tele/tatar-tele-7" TargetMode="External"/><Relationship Id="rId37" Type="http://schemas.openxmlformats.org/officeDocument/2006/relationships/hyperlink" Target="http://tatarschool.ru/tatar-tele/tatar-tele-7" TargetMode="External"/><Relationship Id="rId53" Type="http://schemas.openxmlformats.org/officeDocument/2006/relationships/hyperlink" Target="http://tatarschool.ru/tatar-tele/tatar-tele-8" TargetMode="External"/><Relationship Id="rId58" Type="http://schemas.openxmlformats.org/officeDocument/2006/relationships/hyperlink" Target="http://tatarschool.ru/tatar-tele/tatar-tele-8" TargetMode="External"/><Relationship Id="rId74" Type="http://schemas.openxmlformats.org/officeDocument/2006/relationships/hyperlink" Target="http://tatarschool.ru/tatar-tele/tatar-tele-9" TargetMode="External"/><Relationship Id="rId79" Type="http://schemas.openxmlformats.org/officeDocument/2006/relationships/hyperlink" Target="http://tatarschool.ru/tatar-tele/tatar-tele-9" TargetMode="External"/><Relationship Id="rId102" Type="http://schemas.openxmlformats.org/officeDocument/2006/relationships/hyperlink" Target="http://tatarschool.ru/tatar-tele/tatar-tele-9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tatarschool.ru/tatar-tele/tatar-tele-9" TargetMode="External"/><Relationship Id="rId95" Type="http://schemas.openxmlformats.org/officeDocument/2006/relationships/hyperlink" Target="http://tatarschool.ru/tatar-tele/tatar-tele-9" TargetMode="External"/><Relationship Id="rId22" Type="http://schemas.openxmlformats.org/officeDocument/2006/relationships/hyperlink" Target="http://tatarschool.ru/tatar-tele/tatar-tele-7" TargetMode="External"/><Relationship Id="rId27" Type="http://schemas.openxmlformats.org/officeDocument/2006/relationships/hyperlink" Target="http://tatarschool.ru/tatar-tele/tatar-tele-7" TargetMode="External"/><Relationship Id="rId43" Type="http://schemas.openxmlformats.org/officeDocument/2006/relationships/hyperlink" Target="http://tatarschool.ru/tatar-tele/tatar-tele-8" TargetMode="External"/><Relationship Id="rId48" Type="http://schemas.openxmlformats.org/officeDocument/2006/relationships/hyperlink" Target="http://tatarschool.ru/tatar-tele/tatar-tele-8" TargetMode="External"/><Relationship Id="rId64" Type="http://schemas.openxmlformats.org/officeDocument/2006/relationships/hyperlink" Target="http://tatarschool.ru/tatar-tele/tatar-tele-8" TargetMode="External"/><Relationship Id="rId69" Type="http://schemas.openxmlformats.org/officeDocument/2006/relationships/hyperlink" Target="http://tatarschool.ru/tatar-tele/tatar-tele-8" TargetMode="External"/><Relationship Id="rId80" Type="http://schemas.openxmlformats.org/officeDocument/2006/relationships/hyperlink" Target="http://tatarschool.ru/tatar-tele/tatar-tele-9" TargetMode="External"/><Relationship Id="rId85" Type="http://schemas.openxmlformats.org/officeDocument/2006/relationships/hyperlink" Target="http://tatarschool.ru/tatar-tele/tatar-tele-9" TargetMode="External"/><Relationship Id="rId12" Type="http://schemas.openxmlformats.org/officeDocument/2006/relationships/hyperlink" Target="http://tatarschool.ru/tatar-tele/tatar-tele-7" TargetMode="External"/><Relationship Id="rId17" Type="http://schemas.openxmlformats.org/officeDocument/2006/relationships/hyperlink" Target="http://tatarschool.ru/tatar-tele/tatar-tele-7" TargetMode="External"/><Relationship Id="rId33" Type="http://schemas.openxmlformats.org/officeDocument/2006/relationships/hyperlink" Target="http://tatarschool.ru/tatar-tele/tatar-tele-7" TargetMode="External"/><Relationship Id="rId38" Type="http://schemas.openxmlformats.org/officeDocument/2006/relationships/hyperlink" Target="http://tatarschool.ru/tatar-tele/tatar-tele-7" TargetMode="External"/><Relationship Id="rId59" Type="http://schemas.openxmlformats.org/officeDocument/2006/relationships/hyperlink" Target="http://tatarschool.ru/tatar-tele/tatar-tele-8" TargetMode="External"/><Relationship Id="rId103" Type="http://schemas.openxmlformats.org/officeDocument/2006/relationships/hyperlink" Target="http://tatarschool.ru/tatar-tele/tatar-tele-9" TargetMode="External"/><Relationship Id="rId108" Type="http://schemas.openxmlformats.org/officeDocument/2006/relationships/fontTable" Target="fontTable.xml"/><Relationship Id="rId54" Type="http://schemas.openxmlformats.org/officeDocument/2006/relationships/hyperlink" Target="http://tatarschool.ru/tatar-tele/tatar-tele-8" TargetMode="External"/><Relationship Id="rId70" Type="http://schemas.openxmlformats.org/officeDocument/2006/relationships/hyperlink" Target="http://tatarschool.ru/tatar-tele/tatar-tele-8" TargetMode="External"/><Relationship Id="rId75" Type="http://schemas.openxmlformats.org/officeDocument/2006/relationships/hyperlink" Target="http://tatarschool.ru/tatar-tele/tatar-tele-9" TargetMode="External"/><Relationship Id="rId91" Type="http://schemas.openxmlformats.org/officeDocument/2006/relationships/hyperlink" Target="http://tatarschool.ru/tatar-tele/tatar-tele-9" TargetMode="External"/><Relationship Id="rId96" Type="http://schemas.openxmlformats.org/officeDocument/2006/relationships/hyperlink" Target="http://tatarschool.ru/tatar-tele/tatar-tele-9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5" Type="http://schemas.openxmlformats.org/officeDocument/2006/relationships/hyperlink" Target="http://tatarschool.ru/tatar-tele/tatar-tele-7" TargetMode="External"/><Relationship Id="rId23" Type="http://schemas.openxmlformats.org/officeDocument/2006/relationships/hyperlink" Target="http://tatarschool.ru/tatar-tele/tatar-tele-7" TargetMode="External"/><Relationship Id="rId28" Type="http://schemas.openxmlformats.org/officeDocument/2006/relationships/hyperlink" Target="http://tatarschool.ru/tatar-tele/tatar-tele-7" TargetMode="External"/><Relationship Id="rId36" Type="http://schemas.openxmlformats.org/officeDocument/2006/relationships/hyperlink" Target="http://tatarschool.ru/tatar-tele/tatar-tele-7" TargetMode="External"/><Relationship Id="rId49" Type="http://schemas.openxmlformats.org/officeDocument/2006/relationships/hyperlink" Target="http://tatarschool.ru/tatar-tele/tatar-tele-8" TargetMode="External"/><Relationship Id="rId57" Type="http://schemas.openxmlformats.org/officeDocument/2006/relationships/hyperlink" Target="http://tatarschool.ru/tatar-tele/tatar-tele-8" TargetMode="External"/><Relationship Id="rId106" Type="http://schemas.openxmlformats.org/officeDocument/2006/relationships/hyperlink" Target="http://tatarschool.ru/tatar-tele/tatar-tele-9" TargetMode="External"/><Relationship Id="rId10" Type="http://schemas.openxmlformats.org/officeDocument/2006/relationships/hyperlink" Target="http://tatarschool.ru/tatar-tele/tatar-tele-7" TargetMode="External"/><Relationship Id="rId31" Type="http://schemas.openxmlformats.org/officeDocument/2006/relationships/hyperlink" Target="http://tatarschool.ru/tatar-tele/tatar-tele-7" TargetMode="External"/><Relationship Id="rId44" Type="http://schemas.openxmlformats.org/officeDocument/2006/relationships/hyperlink" Target="http://tatarschool.ru/tatar-tele/tatar-tele-8" TargetMode="External"/><Relationship Id="rId52" Type="http://schemas.openxmlformats.org/officeDocument/2006/relationships/hyperlink" Target="http://tatarschool.ru/tatar-tele/tatar-tele-8" TargetMode="External"/><Relationship Id="rId60" Type="http://schemas.openxmlformats.org/officeDocument/2006/relationships/hyperlink" Target="http://tatarschool.ru/tatar-tele/tatar-tele-8" TargetMode="External"/><Relationship Id="rId65" Type="http://schemas.openxmlformats.org/officeDocument/2006/relationships/hyperlink" Target="http://tatarschool.ru/tatar-tele/tatar-tele-8" TargetMode="External"/><Relationship Id="rId73" Type="http://schemas.openxmlformats.org/officeDocument/2006/relationships/hyperlink" Target="http://tatarschool.ru/tatar-tele/tatar-tele-8" TargetMode="External"/><Relationship Id="rId78" Type="http://schemas.openxmlformats.org/officeDocument/2006/relationships/hyperlink" Target="http://tatarschool.ru/tatar-tele/tatar-tele-9" TargetMode="External"/><Relationship Id="rId81" Type="http://schemas.openxmlformats.org/officeDocument/2006/relationships/hyperlink" Target="http://tatarschool.ru/tatar-tele/tatar-tele-9" TargetMode="External"/><Relationship Id="rId86" Type="http://schemas.openxmlformats.org/officeDocument/2006/relationships/hyperlink" Target="http://tatarschool.ru/tatar-tele/tatar-tele-9" TargetMode="External"/><Relationship Id="rId94" Type="http://schemas.openxmlformats.org/officeDocument/2006/relationships/hyperlink" Target="http://tatarschool.ru/tatar-tele/tatar-tele-9" TargetMode="External"/><Relationship Id="rId99" Type="http://schemas.openxmlformats.org/officeDocument/2006/relationships/hyperlink" Target="http://tatarschool.ru/tatar-tele/tatar-tele-9" TargetMode="External"/><Relationship Id="rId101" Type="http://schemas.openxmlformats.org/officeDocument/2006/relationships/hyperlink" Target="http://tatarschool.ru/tatar-tele/tatar-tele-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tatar-tele/tatar-tele-7" TargetMode="External"/><Relationship Id="rId13" Type="http://schemas.openxmlformats.org/officeDocument/2006/relationships/hyperlink" Target="http://tatarschool.ru/tatar-tele/tatar-tele-7" TargetMode="External"/><Relationship Id="rId18" Type="http://schemas.openxmlformats.org/officeDocument/2006/relationships/hyperlink" Target="http://tatarschool.ru/tatar-tele/tatar-tele-7" TargetMode="External"/><Relationship Id="rId39" Type="http://schemas.openxmlformats.org/officeDocument/2006/relationships/hyperlink" Target="http://tatarschool.ru/tatar-tele/tatar-tele-7" TargetMode="External"/><Relationship Id="rId109" Type="http://schemas.openxmlformats.org/officeDocument/2006/relationships/theme" Target="theme/theme1.xml"/><Relationship Id="rId34" Type="http://schemas.openxmlformats.org/officeDocument/2006/relationships/hyperlink" Target="http://tatarschool.ru/tatar-tele/tatar-tele-7" TargetMode="External"/><Relationship Id="rId50" Type="http://schemas.openxmlformats.org/officeDocument/2006/relationships/hyperlink" Target="http://tatarschool.ru/tatar-tele/tatar-tele-8" TargetMode="External"/><Relationship Id="rId55" Type="http://schemas.openxmlformats.org/officeDocument/2006/relationships/hyperlink" Target="http://tatarschool.ru/tatar-tele/tatar-tele-8" TargetMode="External"/><Relationship Id="rId76" Type="http://schemas.openxmlformats.org/officeDocument/2006/relationships/hyperlink" Target="http://tatarschool.ru/tatar-tele/tatar-tele-9" TargetMode="External"/><Relationship Id="rId97" Type="http://schemas.openxmlformats.org/officeDocument/2006/relationships/hyperlink" Target="http://tatarschool.ru/tatar-tele/tatar-tele-9" TargetMode="External"/><Relationship Id="rId104" Type="http://schemas.openxmlformats.org/officeDocument/2006/relationships/hyperlink" Target="http://tatarschool.ru/tatar-tele/tatar-tele-9" TargetMode="External"/><Relationship Id="rId7" Type="http://schemas.openxmlformats.org/officeDocument/2006/relationships/hyperlink" Target="http://tatarschool.ru/tatar-tele/tatar-tele-7" TargetMode="External"/><Relationship Id="rId71" Type="http://schemas.openxmlformats.org/officeDocument/2006/relationships/hyperlink" Target="http://tatarschool.ru/tatar-tele/tatar-tele-8" TargetMode="External"/><Relationship Id="rId92" Type="http://schemas.openxmlformats.org/officeDocument/2006/relationships/hyperlink" Target="http://tatarschool.ru/tatar-tele/tatar-tele-9" TargetMode="External"/><Relationship Id="rId2" Type="http://schemas.openxmlformats.org/officeDocument/2006/relationships/styles" Target="styles.xml"/><Relationship Id="rId29" Type="http://schemas.openxmlformats.org/officeDocument/2006/relationships/hyperlink" Target="http://tatarschool.ru/tatar-tele/tatar-tele-7" TargetMode="External"/><Relationship Id="rId24" Type="http://schemas.openxmlformats.org/officeDocument/2006/relationships/hyperlink" Target="http://tatarschool.ru/tatar-tele/tatar-tele-7" TargetMode="External"/><Relationship Id="rId40" Type="http://schemas.openxmlformats.org/officeDocument/2006/relationships/hyperlink" Target="http://tatarschool.ru/tatar-tele/tatar-tele-7" TargetMode="External"/><Relationship Id="rId45" Type="http://schemas.openxmlformats.org/officeDocument/2006/relationships/hyperlink" Target="http://tatarschool.ru/tatar-tele/tatar-tele-8" TargetMode="External"/><Relationship Id="rId66" Type="http://schemas.openxmlformats.org/officeDocument/2006/relationships/hyperlink" Target="http://tatarschool.ru/tatar-tele/tatar-tele-8" TargetMode="External"/><Relationship Id="rId87" Type="http://schemas.openxmlformats.org/officeDocument/2006/relationships/hyperlink" Target="http://tatarschool.ru/tatar-tele/tatar-tele-9" TargetMode="External"/><Relationship Id="rId61" Type="http://schemas.openxmlformats.org/officeDocument/2006/relationships/hyperlink" Target="http://tatarschool.ru/tatar-tele/tatar-tele-8" TargetMode="External"/><Relationship Id="rId82" Type="http://schemas.openxmlformats.org/officeDocument/2006/relationships/hyperlink" Target="http://tatarschool.ru/tatar-tele/tatar-tele-9" TargetMode="External"/><Relationship Id="rId19" Type="http://schemas.openxmlformats.org/officeDocument/2006/relationships/hyperlink" Target="http://tatarschool.ru/tatar-tele/tatar-tele-7" TargetMode="External"/><Relationship Id="rId14" Type="http://schemas.openxmlformats.org/officeDocument/2006/relationships/hyperlink" Target="http://tatarschool.ru/tatar-tele/tatar-tele-7" TargetMode="External"/><Relationship Id="rId30" Type="http://schemas.openxmlformats.org/officeDocument/2006/relationships/hyperlink" Target="http://tatarschool.ru/tatar-tele/tatar-tele-7" TargetMode="External"/><Relationship Id="rId35" Type="http://schemas.openxmlformats.org/officeDocument/2006/relationships/hyperlink" Target="http://tatarschool.ru/tatar-tele/tatar-tele-7" TargetMode="External"/><Relationship Id="rId56" Type="http://schemas.openxmlformats.org/officeDocument/2006/relationships/hyperlink" Target="http://tatarschool.ru/tatar-tele/tatar-tele-8" TargetMode="External"/><Relationship Id="rId77" Type="http://schemas.openxmlformats.org/officeDocument/2006/relationships/hyperlink" Target="http://tatarschool.ru/tatar-tele/tatar-tele-9" TargetMode="External"/><Relationship Id="rId100" Type="http://schemas.openxmlformats.org/officeDocument/2006/relationships/hyperlink" Target="http://tatarschool.ru/tatar-tele/tatar-tele-9" TargetMode="External"/><Relationship Id="rId105" Type="http://schemas.openxmlformats.org/officeDocument/2006/relationships/hyperlink" Target="http://tatarschool.ru/tatar-tele/tatar-tele-9" TargetMode="External"/><Relationship Id="rId8" Type="http://schemas.openxmlformats.org/officeDocument/2006/relationships/hyperlink" Target="http://tatarschool.ru/tatar-tele/tatar-tele-7" TargetMode="External"/><Relationship Id="rId51" Type="http://schemas.openxmlformats.org/officeDocument/2006/relationships/hyperlink" Target="http://tatarschool.ru/tatar-tele/tatar-tele-8" TargetMode="External"/><Relationship Id="rId72" Type="http://schemas.openxmlformats.org/officeDocument/2006/relationships/hyperlink" Target="http://tatarschool.ru/tatar-tele/tatar-tele-8" TargetMode="External"/><Relationship Id="rId93" Type="http://schemas.openxmlformats.org/officeDocument/2006/relationships/hyperlink" Target="http://tatarschool.ru/tatar-tele/tatar-tele-9" TargetMode="External"/><Relationship Id="rId98" Type="http://schemas.openxmlformats.org/officeDocument/2006/relationships/hyperlink" Target="http://tatarschool.ru/tatar-tele/tatar-tele-9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://tatarschool.ru/tatar-tele/tatar-tele-7" TargetMode="External"/><Relationship Id="rId46" Type="http://schemas.openxmlformats.org/officeDocument/2006/relationships/hyperlink" Target="http://tatarschool.ru/tatar-tele/tatar-tele-8" TargetMode="External"/><Relationship Id="rId67" Type="http://schemas.openxmlformats.org/officeDocument/2006/relationships/hyperlink" Target="http://tatarschool.ru/tatar-tele/tatar-tele-8" TargetMode="External"/><Relationship Id="rId20" Type="http://schemas.openxmlformats.org/officeDocument/2006/relationships/hyperlink" Target="http://tatarschool.ru/tatar-tele/tatar-tele-7" TargetMode="External"/><Relationship Id="rId41" Type="http://schemas.openxmlformats.org/officeDocument/2006/relationships/hyperlink" Target="http://tatarschool.ru/tatar-tele/tatar-tele-8" TargetMode="External"/><Relationship Id="rId62" Type="http://schemas.openxmlformats.org/officeDocument/2006/relationships/hyperlink" Target="http://tatarschool.ru/tatar-tele/tatar-tele-8" TargetMode="External"/><Relationship Id="rId83" Type="http://schemas.openxmlformats.org/officeDocument/2006/relationships/hyperlink" Target="http://tatarschool.ru/tatar-tele/tatar-tele-9" TargetMode="External"/><Relationship Id="rId88" Type="http://schemas.openxmlformats.org/officeDocument/2006/relationships/hyperlink" Target="http://tatarschool.ru/tatar-tele/tatar-tele-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37</Pages>
  <Words>11839</Words>
  <Characters>67486</Characters>
  <Application>Microsoft Office Word</Application>
  <DocSecurity>0</DocSecurity>
  <Lines>562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 GAMER ROBLOX</dc:creator>
  <cp:lastModifiedBy>Алла</cp:lastModifiedBy>
  <cp:revision>2</cp:revision>
  <dcterms:created xsi:type="dcterms:W3CDTF">2024-02-11T22:05:00Z</dcterms:created>
  <dcterms:modified xsi:type="dcterms:W3CDTF">2024-02-11T22:05:00Z</dcterms:modified>
</cp:coreProperties>
</file>