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9BF" w:rsidRDefault="004869BF" w:rsidP="004869BF">
      <w:pPr>
        <w:spacing w:line="276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РАБОЧАЯ ПРОГРАММА </w:t>
      </w:r>
      <w:r>
        <w:rPr>
          <w:b/>
          <w:sz w:val="24"/>
          <w:szCs w:val="24"/>
        </w:rPr>
        <w:t>УЧЕБНОГО ПРЕДМЕТА «</w:t>
      </w:r>
      <w:r w:rsidR="005A3D46">
        <w:rPr>
          <w:b/>
          <w:sz w:val="24"/>
          <w:szCs w:val="24"/>
        </w:rPr>
        <w:t>ХИМ</w:t>
      </w:r>
      <w:r>
        <w:rPr>
          <w:b/>
          <w:sz w:val="24"/>
          <w:szCs w:val="24"/>
        </w:rPr>
        <w:t>ИЯ</w:t>
      </w:r>
      <w:r>
        <w:rPr>
          <w:b/>
          <w:bCs/>
          <w:sz w:val="24"/>
          <w:szCs w:val="24"/>
        </w:rPr>
        <w:t>» 10-11</w:t>
      </w:r>
      <w:r>
        <w:rPr>
          <w:b/>
          <w:bCs/>
          <w:spacing w:val="-1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КЛАСС</w:t>
      </w: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  <w:r>
        <w:rPr>
          <w:b/>
          <w:sz w:val="24"/>
          <w:szCs w:val="24"/>
        </w:rPr>
        <w:tab/>
        <w:t>ПЛАНИРУЕМЫЕ РЕЗУЛЬТАТЫ ОСВОЕНИЯ УЧЕБНОГО ПРЕДМЕТА «</w:t>
      </w:r>
      <w:r w:rsidR="005A3D46">
        <w:rPr>
          <w:b/>
          <w:sz w:val="24"/>
          <w:szCs w:val="24"/>
        </w:rPr>
        <w:t>ХИМ</w:t>
      </w:r>
      <w:r>
        <w:rPr>
          <w:b/>
          <w:sz w:val="24"/>
          <w:szCs w:val="24"/>
        </w:rPr>
        <w:t>ИЯ</w:t>
      </w:r>
      <w:r>
        <w:rPr>
          <w:b/>
          <w:bCs/>
          <w:sz w:val="24"/>
          <w:szCs w:val="24"/>
        </w:rPr>
        <w:t>»</w:t>
      </w:r>
    </w:p>
    <w:p w:rsidR="004869BF" w:rsidRDefault="004869BF" w:rsidP="004869BF">
      <w:pPr>
        <w:spacing w:line="276" w:lineRule="auto"/>
        <w:rPr>
          <w:b/>
          <w:sz w:val="28"/>
          <w:szCs w:val="28"/>
        </w:rPr>
      </w:pPr>
    </w:p>
    <w:p w:rsidR="004869BF" w:rsidRDefault="004869BF" w:rsidP="004869BF">
      <w:pPr>
        <w:spacing w:line="276" w:lineRule="auto"/>
        <w:rPr>
          <w:b/>
          <w:sz w:val="28"/>
          <w:szCs w:val="28"/>
        </w:rPr>
      </w:pPr>
      <w:r w:rsidRPr="009846D6">
        <w:rPr>
          <w:b/>
          <w:sz w:val="28"/>
          <w:szCs w:val="28"/>
        </w:rPr>
        <w:t>Личностные результаты обучения</w:t>
      </w:r>
    </w:p>
    <w:p w:rsidR="004869BF" w:rsidRDefault="004869BF" w:rsidP="004869BF">
      <w:pPr>
        <w:spacing w:line="276" w:lineRule="auto"/>
        <w:rPr>
          <w:b/>
          <w:sz w:val="28"/>
          <w:szCs w:val="28"/>
        </w:rPr>
      </w:pPr>
    </w:p>
    <w:p w:rsidR="005A3D46" w:rsidRPr="005A3D46" w:rsidRDefault="005A3D46" w:rsidP="005A3D46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1) в ценностно-ориентационной сфере — чувство гордости за российскую химическую науку, гуманизм, целеустремленность, воспитание ответственного отношения к природе, осознание необходимости защиты окружающей среды, стремление к здоровому образу жизни;</w:t>
      </w:r>
    </w:p>
    <w:p w:rsidR="005A3D46" w:rsidRPr="005A3D46" w:rsidRDefault="005A3D46" w:rsidP="005A3D46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2) в трудовой сфере — готовность к осознанному выбору дальнейшей образовательной или профессиональной траектории;</w:t>
      </w:r>
    </w:p>
    <w:p w:rsidR="004869BF" w:rsidRDefault="005A3D46" w:rsidP="005A3D46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3) в познавательной (когнитивной, интеллектуальной) сфере — умение управлять своей познавательной деятельностью.</w:t>
      </w:r>
    </w:p>
    <w:p w:rsidR="005A3D46" w:rsidRPr="004869BF" w:rsidRDefault="005A3D46" w:rsidP="005A3D46">
      <w:pPr>
        <w:shd w:val="clear" w:color="auto" w:fill="FFFFFF"/>
        <w:adjustRightInd w:val="0"/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E727E5" w:rsidRDefault="004869BF" w:rsidP="004869BF">
      <w:pPr>
        <w:shd w:val="clear" w:color="auto" w:fill="FFFFFF"/>
        <w:adjustRightInd w:val="0"/>
        <w:spacing w:line="276" w:lineRule="auto"/>
        <w:jc w:val="both"/>
        <w:rPr>
          <w:b/>
          <w:sz w:val="28"/>
          <w:szCs w:val="28"/>
        </w:rPr>
      </w:pPr>
      <w:proofErr w:type="spellStart"/>
      <w:r w:rsidRPr="00E727E5">
        <w:rPr>
          <w:b/>
          <w:sz w:val="28"/>
          <w:szCs w:val="28"/>
        </w:rPr>
        <w:t>Метапредметные</w:t>
      </w:r>
      <w:proofErr w:type="spellEnd"/>
      <w:r w:rsidRPr="00E727E5">
        <w:rPr>
          <w:b/>
          <w:sz w:val="28"/>
          <w:szCs w:val="28"/>
        </w:rPr>
        <w:t xml:space="preserve"> результаты обучения</w:t>
      </w:r>
    </w:p>
    <w:p w:rsidR="004869BF" w:rsidRPr="00E727E5" w:rsidRDefault="004869BF" w:rsidP="004869BF">
      <w:pPr>
        <w:spacing w:line="276" w:lineRule="auto"/>
        <w:jc w:val="both"/>
        <w:rPr>
          <w:b/>
          <w:bCs/>
          <w:sz w:val="28"/>
          <w:szCs w:val="28"/>
        </w:rPr>
      </w:pPr>
    </w:p>
    <w:p w:rsidR="005A3D46" w:rsidRPr="005A3D46" w:rsidRDefault="005A3D46" w:rsidP="005A3D46">
      <w:pPr>
        <w:spacing w:line="276" w:lineRule="auto"/>
        <w:jc w:val="both"/>
        <w:rPr>
          <w:bCs/>
          <w:sz w:val="28"/>
          <w:szCs w:val="28"/>
        </w:rPr>
      </w:pPr>
      <w:r w:rsidRPr="005A3D46">
        <w:rPr>
          <w:bCs/>
          <w:sz w:val="28"/>
          <w:szCs w:val="28"/>
        </w:rPr>
        <w:t>1) использование умений и навыков различных видов познавательной деятельности, применении основных методов познания (системно-информационный анализ, моделирование) для изучения различных сторон окружающей действительности;</w:t>
      </w:r>
    </w:p>
    <w:p w:rsidR="005A3D46" w:rsidRPr="005A3D46" w:rsidRDefault="005A3D46" w:rsidP="005A3D46">
      <w:pPr>
        <w:spacing w:line="276" w:lineRule="auto"/>
        <w:jc w:val="both"/>
        <w:rPr>
          <w:bCs/>
          <w:sz w:val="28"/>
          <w:szCs w:val="28"/>
        </w:rPr>
      </w:pPr>
      <w:r w:rsidRPr="005A3D46">
        <w:rPr>
          <w:bCs/>
          <w:sz w:val="28"/>
          <w:szCs w:val="28"/>
        </w:rPr>
        <w:t>2) использование основных интеллектуальных операций: формулирование гипотез, анализ и синтез, сравнение, обобщение, систематизация, выявление причинно-следственных связей, поиск аналогов;</w:t>
      </w:r>
    </w:p>
    <w:p w:rsidR="005A3D46" w:rsidRPr="005A3D46" w:rsidRDefault="005A3D46" w:rsidP="005A3D46">
      <w:pPr>
        <w:spacing w:line="276" w:lineRule="auto"/>
        <w:jc w:val="both"/>
        <w:rPr>
          <w:bCs/>
          <w:sz w:val="28"/>
          <w:szCs w:val="28"/>
        </w:rPr>
      </w:pPr>
      <w:r w:rsidRPr="005A3D46">
        <w:rPr>
          <w:bCs/>
          <w:sz w:val="28"/>
          <w:szCs w:val="28"/>
        </w:rPr>
        <w:t>3) умение генерировать идеи и определять средства, необходимые для их реализации;</w:t>
      </w:r>
    </w:p>
    <w:p w:rsidR="005A3D46" w:rsidRPr="005A3D46" w:rsidRDefault="005A3D46" w:rsidP="005A3D46">
      <w:pPr>
        <w:spacing w:line="276" w:lineRule="auto"/>
        <w:jc w:val="both"/>
        <w:rPr>
          <w:bCs/>
          <w:sz w:val="28"/>
          <w:szCs w:val="28"/>
        </w:rPr>
      </w:pPr>
      <w:r w:rsidRPr="005A3D46">
        <w:rPr>
          <w:bCs/>
          <w:sz w:val="28"/>
          <w:szCs w:val="28"/>
        </w:rPr>
        <w:t>4) умение определять цели и задачи деятельности, выбирать средства реализации цели и применять их на практике;</w:t>
      </w:r>
    </w:p>
    <w:p w:rsidR="003061BA" w:rsidRDefault="005A3D46" w:rsidP="005A3D46">
      <w:pPr>
        <w:spacing w:line="276" w:lineRule="auto"/>
        <w:jc w:val="both"/>
        <w:rPr>
          <w:bCs/>
          <w:sz w:val="28"/>
          <w:szCs w:val="28"/>
        </w:rPr>
      </w:pPr>
      <w:r w:rsidRPr="005A3D46">
        <w:rPr>
          <w:bCs/>
          <w:sz w:val="28"/>
          <w:szCs w:val="28"/>
        </w:rPr>
        <w:t>5) использование различных источников для получения химической информации, понимание зависимости содержания и формы представления информации от целей коммуникации и адресата.</w:t>
      </w:r>
    </w:p>
    <w:p w:rsidR="005A3D46" w:rsidRDefault="005A3D46" w:rsidP="005A3D46">
      <w:pPr>
        <w:spacing w:line="276" w:lineRule="auto"/>
      </w:pPr>
    </w:p>
    <w:p w:rsidR="004869BF" w:rsidRPr="00B92433" w:rsidRDefault="004869BF" w:rsidP="004869BF">
      <w:pPr>
        <w:pStyle w:val="a3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92433">
        <w:rPr>
          <w:rFonts w:ascii="Times New Roman" w:hAnsi="Times New Roman"/>
          <w:b/>
          <w:sz w:val="28"/>
          <w:szCs w:val="28"/>
        </w:rPr>
        <w:t>Предметные</w:t>
      </w:r>
      <w:r w:rsidRPr="005F211E">
        <w:rPr>
          <w:rFonts w:ascii="Times New Roman" w:hAnsi="Times New Roman"/>
          <w:b/>
          <w:sz w:val="28"/>
          <w:szCs w:val="28"/>
        </w:rPr>
        <w:t xml:space="preserve"> </w:t>
      </w:r>
      <w:r w:rsidRPr="00B92433">
        <w:rPr>
          <w:rFonts w:ascii="Times New Roman" w:hAnsi="Times New Roman"/>
          <w:b/>
          <w:sz w:val="28"/>
          <w:szCs w:val="28"/>
        </w:rPr>
        <w:t>результаты</w:t>
      </w:r>
      <w:r w:rsidRPr="005F211E">
        <w:rPr>
          <w:rFonts w:ascii="Times New Roman" w:hAnsi="Times New Roman"/>
          <w:b/>
          <w:sz w:val="28"/>
          <w:szCs w:val="28"/>
        </w:rPr>
        <w:t xml:space="preserve"> </w:t>
      </w:r>
      <w:r w:rsidRPr="00B92433">
        <w:rPr>
          <w:rFonts w:ascii="Times New Roman" w:hAnsi="Times New Roman"/>
          <w:b/>
          <w:sz w:val="28"/>
          <w:szCs w:val="28"/>
        </w:rPr>
        <w:t>обучения</w:t>
      </w:r>
      <w:r w:rsidRPr="00B92433">
        <w:rPr>
          <w:rFonts w:ascii="Times New Roman" w:hAnsi="Times New Roman"/>
          <w:sz w:val="28"/>
          <w:szCs w:val="28"/>
        </w:rPr>
        <w:t>:</w:t>
      </w:r>
    </w:p>
    <w:p w:rsidR="004869BF" w:rsidRDefault="004869BF" w:rsidP="004869BF">
      <w:pPr>
        <w:pStyle w:val="ConsPlusNormal"/>
        <w:spacing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869BF" w:rsidRPr="00B92433" w:rsidRDefault="004869BF" w:rsidP="004869B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433">
        <w:rPr>
          <w:rFonts w:ascii="Times New Roman" w:hAnsi="Times New Roman" w:cs="Times New Roman"/>
          <w:color w:val="000000"/>
          <w:sz w:val="28"/>
          <w:szCs w:val="28"/>
        </w:rPr>
        <w:t>Предметные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результаты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изучения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предмета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bookmarkStart w:id="0" w:name="_GoBack"/>
      <w:bookmarkEnd w:id="0"/>
      <w:r w:rsidRPr="00B92433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5A3D46">
        <w:rPr>
          <w:rFonts w:ascii="Times New Roman" w:hAnsi="Times New Roman" w:cs="Times New Roman"/>
          <w:color w:val="000000"/>
          <w:sz w:val="28"/>
          <w:szCs w:val="28"/>
        </w:rPr>
        <w:t>Хим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ия»</w:t>
      </w:r>
      <w:r w:rsidRPr="005F21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отража</w:t>
      </w:r>
      <w:r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B92433">
        <w:rPr>
          <w:rFonts w:ascii="Times New Roman" w:hAnsi="Times New Roman" w:cs="Times New Roman"/>
          <w:color w:val="000000"/>
          <w:sz w:val="28"/>
          <w:szCs w:val="28"/>
        </w:rPr>
        <w:t>т:</w:t>
      </w:r>
    </w:p>
    <w:p w:rsidR="005A3D46" w:rsidRPr="005A3D46" w:rsidRDefault="005A3D46" w:rsidP="005A3D46">
      <w:pPr>
        <w:spacing w:line="276" w:lineRule="auto"/>
        <w:jc w:val="both"/>
        <w:rPr>
          <w:sz w:val="28"/>
          <w:szCs w:val="28"/>
        </w:rPr>
      </w:pPr>
      <w:r w:rsidRPr="005A3D46">
        <w:rPr>
          <w:sz w:val="28"/>
          <w:szCs w:val="28"/>
        </w:rPr>
        <w:t xml:space="preserve">1) </w:t>
      </w:r>
      <w:proofErr w:type="spellStart"/>
      <w:r w:rsidRPr="005A3D46">
        <w:rPr>
          <w:sz w:val="28"/>
          <w:szCs w:val="28"/>
        </w:rPr>
        <w:t>сформированность</w:t>
      </w:r>
      <w:proofErr w:type="spellEnd"/>
      <w:r w:rsidRPr="005A3D46">
        <w:rPr>
          <w:sz w:val="28"/>
          <w:szCs w:val="28"/>
        </w:rPr>
        <w:t xml:space="preserve"> представлений о месте химии в современной научной картине мира; понимание роли химии в формировании кругозора и функциональной грамотности человека для решения практических задач;</w:t>
      </w:r>
    </w:p>
    <w:p w:rsidR="005A3D46" w:rsidRPr="005A3D46" w:rsidRDefault="005A3D46" w:rsidP="005A3D46">
      <w:pPr>
        <w:spacing w:line="276" w:lineRule="auto"/>
        <w:jc w:val="both"/>
        <w:rPr>
          <w:sz w:val="28"/>
          <w:szCs w:val="28"/>
        </w:rPr>
      </w:pPr>
      <w:r w:rsidRPr="005A3D46">
        <w:rPr>
          <w:sz w:val="28"/>
          <w:szCs w:val="28"/>
        </w:rPr>
        <w:lastRenderedPageBreak/>
        <w:t>2) владение основополагающими химическими понятиями, теориями, законами и закономерностями; уверенное пользование химической терминологией и символикой;</w:t>
      </w:r>
    </w:p>
    <w:p w:rsidR="005A3D46" w:rsidRPr="005A3D46" w:rsidRDefault="005A3D46" w:rsidP="005A3D46">
      <w:pPr>
        <w:spacing w:line="276" w:lineRule="auto"/>
        <w:jc w:val="both"/>
        <w:rPr>
          <w:sz w:val="28"/>
          <w:szCs w:val="28"/>
        </w:rPr>
      </w:pPr>
      <w:r w:rsidRPr="005A3D46">
        <w:rPr>
          <w:sz w:val="28"/>
          <w:szCs w:val="28"/>
        </w:rPr>
        <w:t>3) владение основными методами научного познания, используемыми в химии: наблюдение, описание, измерение, эксперимент; умение обрабатывать, объяснять результаты проведенных опытов и делать выводы; готовность и способность применять методы познания при решении практических задач;</w:t>
      </w:r>
    </w:p>
    <w:p w:rsidR="005A3D46" w:rsidRPr="005A3D46" w:rsidRDefault="005A3D46" w:rsidP="005A3D46">
      <w:pPr>
        <w:spacing w:line="276" w:lineRule="auto"/>
        <w:jc w:val="both"/>
        <w:rPr>
          <w:sz w:val="28"/>
          <w:szCs w:val="28"/>
        </w:rPr>
      </w:pPr>
      <w:r w:rsidRPr="005A3D46">
        <w:rPr>
          <w:sz w:val="28"/>
          <w:szCs w:val="28"/>
        </w:rPr>
        <w:t xml:space="preserve">4) </w:t>
      </w:r>
      <w:proofErr w:type="spellStart"/>
      <w:r w:rsidRPr="005A3D46">
        <w:rPr>
          <w:sz w:val="28"/>
          <w:szCs w:val="28"/>
        </w:rPr>
        <w:t>сформированность</w:t>
      </w:r>
      <w:proofErr w:type="spellEnd"/>
      <w:r w:rsidRPr="005A3D46">
        <w:rPr>
          <w:sz w:val="28"/>
          <w:szCs w:val="28"/>
        </w:rPr>
        <w:t xml:space="preserve"> умения давать количественные оценки и проводить расчеты по химическим формулам и уравнениям;</w:t>
      </w:r>
    </w:p>
    <w:p w:rsidR="005A3D46" w:rsidRPr="005A3D46" w:rsidRDefault="005A3D46" w:rsidP="005A3D46">
      <w:pPr>
        <w:spacing w:line="276" w:lineRule="auto"/>
        <w:jc w:val="both"/>
        <w:rPr>
          <w:sz w:val="28"/>
          <w:szCs w:val="28"/>
        </w:rPr>
      </w:pPr>
      <w:r w:rsidRPr="005A3D46">
        <w:rPr>
          <w:sz w:val="28"/>
          <w:szCs w:val="28"/>
        </w:rPr>
        <w:t>5) владение правилами техники безопасности при использовании химических веществ;</w:t>
      </w:r>
    </w:p>
    <w:p w:rsidR="005A3D46" w:rsidRDefault="005A3D46" w:rsidP="005A3D46">
      <w:pPr>
        <w:spacing w:line="276" w:lineRule="auto"/>
        <w:jc w:val="both"/>
        <w:rPr>
          <w:sz w:val="28"/>
          <w:szCs w:val="28"/>
        </w:rPr>
      </w:pPr>
      <w:r w:rsidRPr="005A3D46">
        <w:rPr>
          <w:sz w:val="28"/>
          <w:szCs w:val="28"/>
        </w:rPr>
        <w:t xml:space="preserve">6) </w:t>
      </w:r>
      <w:proofErr w:type="spellStart"/>
      <w:r w:rsidRPr="005A3D46">
        <w:rPr>
          <w:sz w:val="28"/>
          <w:szCs w:val="28"/>
        </w:rPr>
        <w:t>сформированность</w:t>
      </w:r>
      <w:proofErr w:type="spellEnd"/>
      <w:r w:rsidRPr="005A3D46">
        <w:rPr>
          <w:sz w:val="28"/>
          <w:szCs w:val="28"/>
        </w:rPr>
        <w:t xml:space="preserve"> собственной позиции по отношению к химической информации, </w:t>
      </w:r>
      <w:r>
        <w:rPr>
          <w:sz w:val="28"/>
          <w:szCs w:val="28"/>
        </w:rPr>
        <w:t>получаемой из разных источников.</w:t>
      </w:r>
    </w:p>
    <w:p w:rsidR="005A3D46" w:rsidRDefault="005A3D46" w:rsidP="005A3D46">
      <w:pPr>
        <w:spacing w:line="276" w:lineRule="auto"/>
        <w:jc w:val="both"/>
        <w:rPr>
          <w:sz w:val="28"/>
          <w:szCs w:val="28"/>
        </w:rPr>
      </w:pPr>
    </w:p>
    <w:p w:rsidR="004869BF" w:rsidRPr="00A51C6F" w:rsidRDefault="004869BF" w:rsidP="005A3D46">
      <w:pPr>
        <w:spacing w:line="276" w:lineRule="auto"/>
        <w:jc w:val="both"/>
        <w:rPr>
          <w:b/>
          <w:color w:val="000000"/>
          <w:sz w:val="28"/>
          <w:szCs w:val="28"/>
          <w:lang w:bidi="ru-RU"/>
        </w:rPr>
      </w:pPr>
      <w:r w:rsidRPr="00A51C6F">
        <w:rPr>
          <w:b/>
          <w:color w:val="000000"/>
          <w:sz w:val="28"/>
          <w:szCs w:val="28"/>
          <w:lang w:bidi="ru-RU"/>
        </w:rPr>
        <w:t>В результате изучения учебного предмета «</w:t>
      </w:r>
      <w:r w:rsidR="005A3D46">
        <w:rPr>
          <w:b/>
          <w:color w:val="000000"/>
          <w:sz w:val="28"/>
          <w:szCs w:val="28"/>
          <w:lang w:bidi="ru-RU"/>
        </w:rPr>
        <w:t>Хим</w:t>
      </w:r>
      <w:r w:rsidRPr="00A51C6F">
        <w:rPr>
          <w:b/>
          <w:color w:val="000000"/>
          <w:sz w:val="28"/>
          <w:szCs w:val="28"/>
          <w:lang w:bidi="ru-RU"/>
        </w:rPr>
        <w:t xml:space="preserve">ия» на уровне среднего общего образования </w:t>
      </w:r>
      <w:r w:rsidR="00BA2EDF">
        <w:rPr>
          <w:b/>
          <w:color w:val="000000"/>
          <w:sz w:val="28"/>
          <w:szCs w:val="28"/>
          <w:lang w:bidi="ru-RU"/>
        </w:rPr>
        <w:t>обучающийся</w:t>
      </w:r>
      <w:r w:rsidRPr="00A51C6F">
        <w:rPr>
          <w:b/>
          <w:color w:val="000000"/>
          <w:sz w:val="28"/>
          <w:szCs w:val="28"/>
          <w:lang w:bidi="ru-RU"/>
        </w:rPr>
        <w:t xml:space="preserve"> на базовом уровне научится:</w:t>
      </w:r>
    </w:p>
    <w:p w:rsidR="004869BF" w:rsidRDefault="004869BF" w:rsidP="004869BF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раскрывать на примерах роль химии в формировании современной научной картины мира и в практической деятельности человека;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демонстрировать на примерах взаимосвязь между химией и другими естественными науками;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раскрывать на примерах положения теории химического строения А.М. Бутлерова;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понимать физический смысл Периодического закона Д.И. 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объяснять причины многообразия веществ на основе общих представлений об их составе и строении;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lastRenderedPageBreak/>
        <w:t>–</w:t>
      </w:r>
      <w:r w:rsidRPr="005A3D46">
        <w:rPr>
          <w:color w:val="000000"/>
          <w:sz w:val="28"/>
          <w:szCs w:val="28"/>
          <w:lang w:bidi="ru-RU"/>
        </w:rPr>
        <w:tab/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использовать знания о составе, строении и химических свойствах веществ для безопасного применения в практической деятельности;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 xml:space="preserve">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 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владеть правилами и приемами безопасной работы с химическими веществами и лабораторным оборудованием;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приводить примеры гидролиза солей в повседневной жизни человека;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 xml:space="preserve">приводить примеры </w:t>
      </w:r>
      <w:proofErr w:type="spellStart"/>
      <w:r w:rsidRPr="005A3D46">
        <w:rPr>
          <w:color w:val="000000"/>
          <w:sz w:val="28"/>
          <w:szCs w:val="28"/>
          <w:lang w:bidi="ru-RU"/>
        </w:rPr>
        <w:t>окислительно</w:t>
      </w:r>
      <w:proofErr w:type="spellEnd"/>
      <w:r w:rsidRPr="005A3D46">
        <w:rPr>
          <w:color w:val="000000"/>
          <w:sz w:val="28"/>
          <w:szCs w:val="28"/>
          <w:lang w:bidi="ru-RU"/>
        </w:rPr>
        <w:t>-восстановительных реакций в природе, производственных процессах и жизнедеятельности организмов;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владеть правилами безопасного обращения с едкими, горючими и токсичными веществами, средствами бытовой химии;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осуществлять поиск химической информации по названиям, идентификаторам, структурным формулам веществ;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естественно-научной корректности в целях выявления ошибочных суждений и формирования собственной позиции;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4869BF" w:rsidRPr="00BA2EDF" w:rsidRDefault="00BA2EDF" w:rsidP="004869BF">
      <w:pPr>
        <w:spacing w:line="276" w:lineRule="auto"/>
        <w:jc w:val="both"/>
        <w:rPr>
          <w:b/>
          <w:color w:val="000000"/>
          <w:sz w:val="28"/>
          <w:szCs w:val="28"/>
          <w:lang w:bidi="ru-RU"/>
        </w:rPr>
      </w:pPr>
      <w:r>
        <w:rPr>
          <w:b/>
          <w:color w:val="000000"/>
          <w:sz w:val="28"/>
          <w:szCs w:val="28"/>
          <w:lang w:bidi="ru-RU"/>
        </w:rPr>
        <w:t>Обучающийся</w:t>
      </w:r>
      <w:r w:rsidR="004869BF" w:rsidRPr="00BA2EDF">
        <w:rPr>
          <w:b/>
          <w:color w:val="000000"/>
          <w:sz w:val="28"/>
          <w:szCs w:val="28"/>
          <w:lang w:bidi="ru-RU"/>
        </w:rPr>
        <w:t xml:space="preserve"> на базовом уровне получит возможность научиться:</w:t>
      </w:r>
    </w:p>
    <w:p w:rsid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иллюстрировать на примерах становление и эволюцию органической химии как науки на различных исторических этапах ее развития;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</w:t>
      </w:r>
    </w:p>
    <w:p w:rsidR="005A3D46" w:rsidRP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строения;</w:t>
      </w:r>
    </w:p>
    <w:p w:rsidR="00BA2EDF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  <w:r w:rsidRPr="005A3D46">
        <w:rPr>
          <w:color w:val="000000"/>
          <w:sz w:val="28"/>
          <w:szCs w:val="28"/>
          <w:lang w:bidi="ru-RU"/>
        </w:rPr>
        <w:t>–</w:t>
      </w:r>
      <w:r w:rsidRPr="005A3D46">
        <w:rPr>
          <w:color w:val="000000"/>
          <w:sz w:val="28"/>
          <w:szCs w:val="28"/>
          <w:lang w:bidi="ru-RU"/>
        </w:rPr>
        <w:tab/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p w:rsidR="005A3D46" w:rsidRDefault="005A3D46" w:rsidP="005A3D46">
      <w:pPr>
        <w:spacing w:line="276" w:lineRule="auto"/>
        <w:jc w:val="both"/>
        <w:rPr>
          <w:color w:val="000000"/>
          <w:sz w:val="28"/>
          <w:szCs w:val="28"/>
          <w:lang w:bidi="ru-RU"/>
        </w:rPr>
      </w:pPr>
    </w:p>
    <w:p w:rsidR="00BA2EDF" w:rsidRPr="008F45AE" w:rsidRDefault="00BA2EDF" w:rsidP="00997A2C">
      <w:pPr>
        <w:tabs>
          <w:tab w:val="left" w:pos="3870"/>
        </w:tabs>
        <w:rPr>
          <w:b/>
          <w:sz w:val="24"/>
          <w:szCs w:val="24"/>
        </w:rPr>
      </w:pPr>
      <w:r w:rsidRPr="008F45AE">
        <w:rPr>
          <w:b/>
          <w:sz w:val="28"/>
          <w:szCs w:val="28"/>
          <w:lang w:val="en-US"/>
        </w:rPr>
        <w:t>II</w:t>
      </w:r>
      <w:r w:rsidRPr="008F45AE">
        <w:rPr>
          <w:b/>
          <w:sz w:val="28"/>
          <w:szCs w:val="28"/>
        </w:rPr>
        <w:t>.СОДЕРЖАНИЕУЧЕБНОГО</w:t>
      </w:r>
      <w:r>
        <w:rPr>
          <w:b/>
          <w:sz w:val="28"/>
          <w:szCs w:val="28"/>
        </w:rPr>
        <w:t xml:space="preserve"> </w:t>
      </w:r>
      <w:r w:rsidRPr="008F45AE">
        <w:rPr>
          <w:b/>
          <w:sz w:val="28"/>
          <w:szCs w:val="28"/>
        </w:rPr>
        <w:t>ПРЕДМЕТА«</w:t>
      </w:r>
      <w:r w:rsidR="00D2231D">
        <w:rPr>
          <w:b/>
          <w:sz w:val="28"/>
          <w:szCs w:val="28"/>
        </w:rPr>
        <w:t>ХИМ</w:t>
      </w:r>
      <w:r w:rsidRPr="008F45AE">
        <w:rPr>
          <w:b/>
          <w:sz w:val="28"/>
          <w:szCs w:val="28"/>
        </w:rPr>
        <w:t>ИЯ»</w:t>
      </w:r>
    </w:p>
    <w:p w:rsidR="00BA2EDF" w:rsidRPr="00014368" w:rsidRDefault="00BA2EDF" w:rsidP="00BA2EDF">
      <w:pPr>
        <w:jc w:val="center"/>
        <w:rPr>
          <w:b/>
          <w:sz w:val="28"/>
          <w:szCs w:val="28"/>
        </w:rPr>
      </w:pPr>
    </w:p>
    <w:p w:rsidR="00BA2EDF" w:rsidRDefault="00BA2EDF" w:rsidP="00BA2EDF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 класс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997A2C">
        <w:rPr>
          <w:b/>
          <w:sz w:val="28"/>
          <w:szCs w:val="28"/>
        </w:rPr>
        <w:t>Основы органической химии</w:t>
      </w:r>
      <w:r>
        <w:rPr>
          <w:b/>
          <w:sz w:val="28"/>
          <w:szCs w:val="28"/>
        </w:rPr>
        <w:t>. (</w:t>
      </w:r>
      <w:r w:rsidR="00DC7563"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 xml:space="preserve"> час</w:t>
      </w:r>
      <w:r w:rsidR="00D473D6">
        <w:rPr>
          <w:b/>
          <w:sz w:val="28"/>
          <w:szCs w:val="28"/>
        </w:rPr>
        <w:t>ов</w:t>
      </w:r>
      <w:r>
        <w:rPr>
          <w:b/>
          <w:sz w:val="28"/>
          <w:szCs w:val="28"/>
        </w:rPr>
        <w:t>)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Появление и развитие органической химии как науки. Предмет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органической химии. Место и значение органической химии в системе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естественных наук.</w:t>
      </w:r>
    </w:p>
    <w:p w:rsid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Химическое строение как порядок соединения атомов в молекуле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согласно их валентности. Основные положения теории химического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строения органических соединений А.М. Бутлерова. Углеродный скелет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органической молекулы. Кратность химической связи. Зависимость свойств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веществ от химического строения молекул. Изомерия и изомеры. Понятие о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функциональной группе. Принципы классификации органических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соединений. Систематическая международная номенклатура и принципы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образования названий органических соединений.</w:t>
      </w:r>
    </w:p>
    <w:p w:rsidR="00D473D6" w:rsidRPr="00997A2C" w:rsidRDefault="00D473D6" w:rsidP="00D473D6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Идентификация органических соединений. Генетическая связь между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классами органических соединений. Типы химических реакций в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органической химии.</w:t>
      </w:r>
    </w:p>
    <w:p w:rsidR="00997A2C" w:rsidRPr="00997A2C" w:rsidRDefault="00997A2C" w:rsidP="00997A2C">
      <w:pPr>
        <w:jc w:val="both"/>
        <w:rPr>
          <w:i/>
          <w:sz w:val="28"/>
          <w:szCs w:val="28"/>
        </w:rPr>
      </w:pPr>
      <w:r w:rsidRPr="00997A2C">
        <w:rPr>
          <w:i/>
          <w:sz w:val="28"/>
          <w:szCs w:val="28"/>
          <w:u w:val="single"/>
        </w:rPr>
        <w:t>Демонстрация 1:</w:t>
      </w:r>
      <w:r w:rsidRPr="00997A2C">
        <w:rPr>
          <w:i/>
          <w:sz w:val="28"/>
          <w:szCs w:val="28"/>
        </w:rPr>
        <w:t xml:space="preserve"> </w:t>
      </w:r>
      <w:proofErr w:type="spellStart"/>
      <w:r w:rsidRPr="00997A2C">
        <w:rPr>
          <w:i/>
          <w:sz w:val="28"/>
          <w:szCs w:val="28"/>
        </w:rPr>
        <w:t>Шаростержневые</w:t>
      </w:r>
      <w:proofErr w:type="spellEnd"/>
      <w:r w:rsidRPr="00997A2C">
        <w:rPr>
          <w:i/>
          <w:sz w:val="28"/>
          <w:szCs w:val="28"/>
        </w:rPr>
        <w:t xml:space="preserve"> модели веществ молекулярного и немолекулярного строения. </w:t>
      </w:r>
    </w:p>
    <w:p w:rsidR="00997A2C" w:rsidRPr="00997A2C" w:rsidRDefault="00997A2C" w:rsidP="00997A2C">
      <w:pPr>
        <w:jc w:val="both"/>
        <w:rPr>
          <w:i/>
          <w:sz w:val="28"/>
          <w:szCs w:val="28"/>
        </w:rPr>
      </w:pPr>
      <w:r w:rsidRPr="00997A2C">
        <w:rPr>
          <w:i/>
          <w:sz w:val="28"/>
          <w:szCs w:val="28"/>
          <w:u w:val="single"/>
        </w:rPr>
        <w:t>Демонстраци</w:t>
      </w:r>
      <w:r>
        <w:rPr>
          <w:i/>
          <w:sz w:val="28"/>
          <w:szCs w:val="28"/>
          <w:u w:val="single"/>
        </w:rPr>
        <w:t>я</w:t>
      </w:r>
      <w:r w:rsidRPr="00997A2C">
        <w:rPr>
          <w:i/>
          <w:sz w:val="28"/>
          <w:szCs w:val="28"/>
        </w:rPr>
        <w:t xml:space="preserve"> 2: Модели органических молекул. </w:t>
      </w:r>
    </w:p>
    <w:p w:rsidR="00997A2C" w:rsidRDefault="00997A2C" w:rsidP="00997A2C">
      <w:pPr>
        <w:ind w:left="284" w:hanging="284"/>
        <w:jc w:val="both"/>
        <w:rPr>
          <w:sz w:val="28"/>
          <w:szCs w:val="28"/>
        </w:rPr>
      </w:pPr>
    </w:p>
    <w:p w:rsidR="00997A2C" w:rsidRPr="00997A2C" w:rsidRDefault="00997A2C" w:rsidP="00997A2C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997A2C">
        <w:rPr>
          <w:b/>
          <w:sz w:val="28"/>
          <w:szCs w:val="28"/>
        </w:rPr>
        <w:t>Углеводороды</w:t>
      </w:r>
      <w:r>
        <w:rPr>
          <w:b/>
          <w:sz w:val="28"/>
          <w:szCs w:val="28"/>
        </w:rPr>
        <w:t xml:space="preserve"> (2</w:t>
      </w:r>
      <w:r w:rsidR="00DC7563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часов)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proofErr w:type="spellStart"/>
      <w:r w:rsidRPr="00997A2C">
        <w:rPr>
          <w:sz w:val="28"/>
          <w:szCs w:val="28"/>
        </w:rPr>
        <w:t>Алканы</w:t>
      </w:r>
      <w:proofErr w:type="spellEnd"/>
      <w:r w:rsidRPr="00997A2C">
        <w:rPr>
          <w:sz w:val="28"/>
          <w:szCs w:val="28"/>
        </w:rPr>
        <w:t xml:space="preserve">. Строение молекулы метана. Гомологический ряд </w:t>
      </w:r>
      <w:proofErr w:type="spellStart"/>
      <w:r w:rsidRPr="00997A2C">
        <w:rPr>
          <w:sz w:val="28"/>
          <w:szCs w:val="28"/>
        </w:rPr>
        <w:t>алканов</w:t>
      </w:r>
      <w:proofErr w:type="spellEnd"/>
      <w:r w:rsidRPr="00997A2C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Гомологи. Номенклатура. Изомерия углеродного скелета. Закономерности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изменения физических свойств. Химические свойства (на примере метана и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этана): реакции замещения (галогенирование), дегидрирования как способы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получения важнейших соединений в органическом синтезе. Горение метана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как один из основных источников тепла в промышленности и быту.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 xml:space="preserve">Нахождение в природе и применение </w:t>
      </w:r>
      <w:proofErr w:type="spellStart"/>
      <w:r w:rsidRPr="00997A2C">
        <w:rPr>
          <w:sz w:val="28"/>
          <w:szCs w:val="28"/>
        </w:rPr>
        <w:t>алканов</w:t>
      </w:r>
      <w:proofErr w:type="spellEnd"/>
      <w:r w:rsidRPr="00997A2C">
        <w:rPr>
          <w:sz w:val="28"/>
          <w:szCs w:val="28"/>
        </w:rPr>
        <w:t xml:space="preserve">. Понятие о </w:t>
      </w:r>
      <w:proofErr w:type="spellStart"/>
      <w:r w:rsidRPr="00997A2C">
        <w:rPr>
          <w:sz w:val="28"/>
          <w:szCs w:val="28"/>
        </w:rPr>
        <w:t>циклоалканах</w:t>
      </w:r>
      <w:proofErr w:type="spellEnd"/>
      <w:r w:rsidRPr="00997A2C">
        <w:rPr>
          <w:sz w:val="28"/>
          <w:szCs w:val="28"/>
        </w:rPr>
        <w:t>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proofErr w:type="spellStart"/>
      <w:r w:rsidRPr="00997A2C">
        <w:rPr>
          <w:sz w:val="28"/>
          <w:szCs w:val="28"/>
        </w:rPr>
        <w:t>Алкены</w:t>
      </w:r>
      <w:proofErr w:type="spellEnd"/>
      <w:r w:rsidRPr="00997A2C">
        <w:rPr>
          <w:sz w:val="28"/>
          <w:szCs w:val="28"/>
        </w:rPr>
        <w:t xml:space="preserve">. Строение молекулы этилена. Гомологический ряд </w:t>
      </w:r>
      <w:proofErr w:type="spellStart"/>
      <w:r w:rsidRPr="00997A2C">
        <w:rPr>
          <w:sz w:val="28"/>
          <w:szCs w:val="28"/>
        </w:rPr>
        <w:t>алкенов</w:t>
      </w:r>
      <w:proofErr w:type="spellEnd"/>
      <w:r w:rsidRPr="00997A2C">
        <w:rPr>
          <w:sz w:val="28"/>
          <w:szCs w:val="28"/>
        </w:rPr>
        <w:t>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Номенклатура. Изомерия углеродного скелета и положения кратной связи в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молекуле. Химические свойства (на примере этилена): реакции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присоединения (галогенирование, гидрирование, гидратация,</w:t>
      </w:r>
      <w:r>
        <w:rPr>
          <w:sz w:val="28"/>
          <w:szCs w:val="28"/>
        </w:rPr>
        <w:t xml:space="preserve"> </w:t>
      </w:r>
      <w:proofErr w:type="spellStart"/>
      <w:r w:rsidRPr="00997A2C">
        <w:rPr>
          <w:sz w:val="28"/>
          <w:szCs w:val="28"/>
        </w:rPr>
        <w:t>гидрогалогенирование</w:t>
      </w:r>
      <w:proofErr w:type="spellEnd"/>
      <w:r w:rsidRPr="00997A2C">
        <w:rPr>
          <w:sz w:val="28"/>
          <w:szCs w:val="28"/>
        </w:rPr>
        <w:t>) как способ получения функциональных производных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углеводородов, горения. Полимеризация этилена как основное направление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его использования. Полиэтилен как крупнотоннажный продукт химического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производства. Применение этилена.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proofErr w:type="spellStart"/>
      <w:r w:rsidRPr="00997A2C">
        <w:rPr>
          <w:sz w:val="28"/>
          <w:szCs w:val="28"/>
        </w:rPr>
        <w:t>Алкадиены</w:t>
      </w:r>
      <w:proofErr w:type="spellEnd"/>
      <w:r w:rsidRPr="00997A2C">
        <w:rPr>
          <w:sz w:val="28"/>
          <w:szCs w:val="28"/>
        </w:rPr>
        <w:t xml:space="preserve"> и каучуки. Понятие об </w:t>
      </w:r>
      <w:proofErr w:type="spellStart"/>
      <w:r w:rsidRPr="00997A2C">
        <w:rPr>
          <w:sz w:val="28"/>
          <w:szCs w:val="28"/>
        </w:rPr>
        <w:t>алкадиенах</w:t>
      </w:r>
      <w:proofErr w:type="spellEnd"/>
      <w:r w:rsidRPr="00997A2C">
        <w:rPr>
          <w:sz w:val="28"/>
          <w:szCs w:val="28"/>
        </w:rPr>
        <w:t xml:space="preserve"> как углеводородах с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двумя двойными связями. Полимеризация дивинила (бутадиена-1,3) как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способ получения синтетического каучука. Натуральный и синтетический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каучуки. Вулканизация каучука. Резина. Применение каучука и резины.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proofErr w:type="spellStart"/>
      <w:r w:rsidRPr="00997A2C">
        <w:rPr>
          <w:sz w:val="28"/>
          <w:szCs w:val="28"/>
        </w:rPr>
        <w:t>Алкины</w:t>
      </w:r>
      <w:proofErr w:type="spellEnd"/>
      <w:r w:rsidRPr="00997A2C">
        <w:rPr>
          <w:sz w:val="28"/>
          <w:szCs w:val="28"/>
        </w:rPr>
        <w:t xml:space="preserve">. Строение молекулы ацетилена. Гомологический ряд </w:t>
      </w:r>
      <w:proofErr w:type="spellStart"/>
      <w:r w:rsidRPr="00997A2C">
        <w:rPr>
          <w:sz w:val="28"/>
          <w:szCs w:val="28"/>
        </w:rPr>
        <w:t>алкинов</w:t>
      </w:r>
      <w:proofErr w:type="spellEnd"/>
      <w:r w:rsidRPr="00997A2C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Номенклатура. Изомерия углеродного скелета и положения кратной связи в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молекуле. Химические свойства (на примере ацетилена): реакции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присоединения (галогенирование, гидрирование, гидратация,</w:t>
      </w:r>
      <w:r>
        <w:rPr>
          <w:sz w:val="28"/>
          <w:szCs w:val="28"/>
        </w:rPr>
        <w:t xml:space="preserve"> </w:t>
      </w:r>
      <w:proofErr w:type="spellStart"/>
      <w:r w:rsidRPr="00997A2C">
        <w:rPr>
          <w:sz w:val="28"/>
          <w:szCs w:val="28"/>
        </w:rPr>
        <w:t>гидрогалогенирование</w:t>
      </w:r>
      <w:proofErr w:type="spellEnd"/>
      <w:r w:rsidRPr="00997A2C">
        <w:rPr>
          <w:sz w:val="28"/>
          <w:szCs w:val="28"/>
        </w:rPr>
        <w:t>) как способ получения полимеров и других полезных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продуктов. Горение ацетилена как источник высокотемпературного пламени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для сварки и резки металлов. Применение ацетилена.</w:t>
      </w:r>
    </w:p>
    <w:p w:rsid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Арены. Бензол как представитель ароматических углеводородов.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Строение молекулы бензола. Химические свойства: реакции замещения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(галогенирование) как способ получения химических средств защиты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растений, присоединения (гидрирование) как доказательство непредельного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характера бензола. Реакция горения. Применение бензола.</w:t>
      </w:r>
      <w:r>
        <w:rPr>
          <w:sz w:val="28"/>
          <w:szCs w:val="28"/>
        </w:rPr>
        <w:t xml:space="preserve"> </w:t>
      </w:r>
    </w:p>
    <w:p w:rsidR="00310110" w:rsidRPr="00310110" w:rsidRDefault="00997A2C" w:rsidP="00310110">
      <w:pPr>
        <w:spacing w:line="276" w:lineRule="auto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  <w:u w:val="single"/>
        </w:rPr>
        <w:t>Демонстрация</w:t>
      </w:r>
      <w:r w:rsidRPr="00310110">
        <w:rPr>
          <w:i/>
          <w:sz w:val="28"/>
          <w:szCs w:val="28"/>
        </w:rPr>
        <w:t xml:space="preserve"> 3. Горение метана, этилена, ацетилена. </w:t>
      </w:r>
    </w:p>
    <w:p w:rsidR="00310110" w:rsidRPr="00310110" w:rsidRDefault="00310110" w:rsidP="00310110">
      <w:pPr>
        <w:spacing w:line="276" w:lineRule="auto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  <w:u w:val="single"/>
        </w:rPr>
        <w:t>Демонстрация</w:t>
      </w:r>
      <w:r w:rsidRPr="00310110">
        <w:rPr>
          <w:i/>
          <w:sz w:val="28"/>
          <w:szCs w:val="28"/>
        </w:rPr>
        <w:t xml:space="preserve"> 4</w:t>
      </w:r>
      <w:r w:rsidR="00997A2C" w:rsidRPr="00310110">
        <w:rPr>
          <w:i/>
          <w:sz w:val="28"/>
          <w:szCs w:val="28"/>
        </w:rPr>
        <w:t xml:space="preserve">. Отношение метана, этилена, ацетилена и бензола к растворам перманганата калия и бромной воде. </w:t>
      </w:r>
    </w:p>
    <w:p w:rsidR="00997A2C" w:rsidRPr="00310110" w:rsidRDefault="00310110" w:rsidP="00310110">
      <w:pPr>
        <w:spacing w:line="276" w:lineRule="auto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  <w:u w:val="single"/>
        </w:rPr>
        <w:t>Демонстрация</w:t>
      </w:r>
      <w:r w:rsidRPr="00310110">
        <w:rPr>
          <w:i/>
          <w:sz w:val="28"/>
          <w:szCs w:val="28"/>
        </w:rPr>
        <w:t xml:space="preserve"> 5</w:t>
      </w:r>
      <w:r w:rsidR="00997A2C" w:rsidRPr="00310110">
        <w:rPr>
          <w:i/>
          <w:sz w:val="28"/>
          <w:szCs w:val="28"/>
        </w:rPr>
        <w:t>.</w:t>
      </w:r>
      <w:r w:rsidRPr="00310110">
        <w:rPr>
          <w:i/>
          <w:sz w:val="28"/>
          <w:szCs w:val="28"/>
        </w:rPr>
        <w:t xml:space="preserve"> </w:t>
      </w:r>
      <w:r w:rsidR="00997A2C" w:rsidRPr="00310110">
        <w:rPr>
          <w:i/>
          <w:sz w:val="28"/>
          <w:szCs w:val="28"/>
        </w:rPr>
        <w:t xml:space="preserve">Получение этилена реакцией дегидратации этанола, ацетилена — гидролизом карбида кальция. </w:t>
      </w:r>
    </w:p>
    <w:p w:rsidR="00997A2C" w:rsidRPr="00310110" w:rsidRDefault="00997A2C" w:rsidP="00310110">
      <w:pPr>
        <w:spacing w:line="276" w:lineRule="auto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  <w:u w:val="single"/>
        </w:rPr>
        <w:t>Лабораторные опыты</w:t>
      </w:r>
      <w:r w:rsidR="00310110" w:rsidRPr="00310110">
        <w:rPr>
          <w:i/>
          <w:sz w:val="28"/>
          <w:szCs w:val="28"/>
          <w:u w:val="single"/>
        </w:rPr>
        <w:t>:</w:t>
      </w:r>
      <w:r w:rsidRPr="00310110">
        <w:rPr>
          <w:i/>
          <w:sz w:val="28"/>
          <w:szCs w:val="28"/>
        </w:rPr>
        <w:t xml:space="preserve"> Составление моделей молекул </w:t>
      </w:r>
      <w:proofErr w:type="spellStart"/>
      <w:r w:rsidRPr="00310110">
        <w:rPr>
          <w:i/>
          <w:sz w:val="28"/>
          <w:szCs w:val="28"/>
        </w:rPr>
        <w:t>алканов</w:t>
      </w:r>
      <w:proofErr w:type="spellEnd"/>
      <w:r w:rsidRPr="00310110">
        <w:rPr>
          <w:i/>
          <w:sz w:val="28"/>
          <w:szCs w:val="28"/>
        </w:rPr>
        <w:t xml:space="preserve">. Составление моделей молекул непредельных соединений. </w:t>
      </w:r>
    </w:p>
    <w:p w:rsidR="00997A2C" w:rsidRPr="00310110" w:rsidRDefault="00997A2C" w:rsidP="00310110">
      <w:pPr>
        <w:spacing w:line="276" w:lineRule="auto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  <w:u w:val="single"/>
        </w:rPr>
        <w:t>Практическая работа №1</w:t>
      </w:r>
      <w:r w:rsidRPr="00310110">
        <w:rPr>
          <w:i/>
          <w:sz w:val="28"/>
          <w:szCs w:val="28"/>
        </w:rPr>
        <w:t xml:space="preserve">. Определение качественного состава органического вещества. </w:t>
      </w:r>
    </w:p>
    <w:p w:rsidR="00997A2C" w:rsidRPr="00310110" w:rsidRDefault="00997A2C" w:rsidP="00310110">
      <w:pPr>
        <w:spacing w:line="276" w:lineRule="auto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  <w:u w:val="single"/>
        </w:rPr>
        <w:t>Практическая работа №2</w:t>
      </w:r>
      <w:r w:rsidRPr="00310110">
        <w:rPr>
          <w:i/>
          <w:sz w:val="28"/>
          <w:szCs w:val="28"/>
        </w:rPr>
        <w:t>. Получение этилена и опыты с ним.</w:t>
      </w:r>
    </w:p>
    <w:p w:rsidR="00310110" w:rsidRDefault="00310110" w:rsidP="00997A2C">
      <w:pPr>
        <w:spacing w:line="276" w:lineRule="auto"/>
        <w:ind w:firstLine="709"/>
        <w:jc w:val="both"/>
        <w:rPr>
          <w:b/>
          <w:sz w:val="28"/>
          <w:szCs w:val="28"/>
        </w:rPr>
      </w:pPr>
    </w:p>
    <w:p w:rsidR="00310110" w:rsidRPr="00310110" w:rsidRDefault="00310110" w:rsidP="00997A2C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310110">
        <w:rPr>
          <w:b/>
          <w:sz w:val="28"/>
          <w:szCs w:val="28"/>
        </w:rPr>
        <w:t>Кислородсодержащие органические соединения</w:t>
      </w:r>
      <w:r>
        <w:rPr>
          <w:b/>
          <w:sz w:val="28"/>
          <w:szCs w:val="28"/>
        </w:rPr>
        <w:t xml:space="preserve"> (</w:t>
      </w:r>
      <w:r w:rsidR="00DC7563">
        <w:rPr>
          <w:b/>
          <w:sz w:val="28"/>
          <w:szCs w:val="28"/>
        </w:rPr>
        <w:t>16</w:t>
      </w:r>
      <w:r>
        <w:rPr>
          <w:b/>
          <w:sz w:val="28"/>
          <w:szCs w:val="28"/>
        </w:rPr>
        <w:t xml:space="preserve"> часов)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Спирты. Классификация, номенклатура, изомерия спиртов. Метанол и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этанол как представители предельных одноатомных спиртов. Химические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свойства (на примере метанола и этанола): взаимодействие с натрием как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 xml:space="preserve">способ установления наличия </w:t>
      </w:r>
      <w:proofErr w:type="spellStart"/>
      <w:r w:rsidRPr="00997A2C">
        <w:rPr>
          <w:sz w:val="28"/>
          <w:szCs w:val="28"/>
        </w:rPr>
        <w:t>гидроксогруппы</w:t>
      </w:r>
      <w:proofErr w:type="spellEnd"/>
      <w:r w:rsidRPr="00997A2C">
        <w:rPr>
          <w:sz w:val="28"/>
          <w:szCs w:val="28"/>
        </w:rPr>
        <w:t>, реакция с</w:t>
      </w:r>
      <w:r w:rsidR="00310110">
        <w:rPr>
          <w:sz w:val="28"/>
          <w:szCs w:val="28"/>
        </w:rPr>
        <w:t xml:space="preserve"> </w:t>
      </w:r>
      <w:proofErr w:type="spellStart"/>
      <w:r w:rsidRPr="00997A2C">
        <w:rPr>
          <w:sz w:val="28"/>
          <w:szCs w:val="28"/>
        </w:rPr>
        <w:t>галогеноводородами</w:t>
      </w:r>
      <w:proofErr w:type="spellEnd"/>
      <w:r w:rsidRPr="00997A2C">
        <w:rPr>
          <w:sz w:val="28"/>
          <w:szCs w:val="28"/>
        </w:rPr>
        <w:t xml:space="preserve"> как способ получения растворителей, дегидратация как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способ получения этилена. Реакция горения: спирты как топливо.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Применение метанола и этанола. Физиологическое действие метанола и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этанола на организм человека. Этиленгликоль и глицерин как представители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предельных многоатомных спиртов. Качественная реакция на многоатомные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спирты и ее применение для распознавания глицерина в составе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косметических средств. Практическое применение этиленгликоля и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глицерина.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Фенол. Строение молекулы фенола. Взаимное влияние атомов в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молекуле фенола. Химические свойства: взаимодействие с натрием,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гидроксидом натрия, бромом. Применение фенола.</w:t>
      </w:r>
      <w:r w:rsidR="00310110">
        <w:rPr>
          <w:sz w:val="28"/>
          <w:szCs w:val="28"/>
        </w:rPr>
        <w:t xml:space="preserve"> 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 xml:space="preserve">Альдегиды. </w:t>
      </w:r>
      <w:proofErr w:type="spellStart"/>
      <w:r w:rsidRPr="00997A2C">
        <w:rPr>
          <w:sz w:val="28"/>
          <w:szCs w:val="28"/>
        </w:rPr>
        <w:t>Метаналь</w:t>
      </w:r>
      <w:proofErr w:type="spellEnd"/>
      <w:r w:rsidRPr="00997A2C">
        <w:rPr>
          <w:sz w:val="28"/>
          <w:szCs w:val="28"/>
        </w:rPr>
        <w:t xml:space="preserve"> (формальдегид) и </w:t>
      </w:r>
      <w:proofErr w:type="spellStart"/>
      <w:r w:rsidRPr="00997A2C">
        <w:rPr>
          <w:sz w:val="28"/>
          <w:szCs w:val="28"/>
        </w:rPr>
        <w:t>этаналь</w:t>
      </w:r>
      <w:proofErr w:type="spellEnd"/>
      <w:r w:rsidRPr="00997A2C">
        <w:rPr>
          <w:sz w:val="28"/>
          <w:szCs w:val="28"/>
        </w:rPr>
        <w:t xml:space="preserve"> (ацетальдегид) как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представители предельных альдегидов. Качественные реакции на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карбонильную группу (реакция «серебряного зеркала», взаимодействие с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гидроксидом меди (II) и их применение для обнаружения предельных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альдегидов в промышленных сточных водах. Токсичность альдегидов.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Применение формальдегида и ацетальдегида.</w:t>
      </w:r>
    </w:p>
    <w:p w:rsid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Карбоновые кислоты. Уксусная кислота как представитель предельных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одноосновных карбоновых кислот. Химические свойства (на примере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уксусной кислоты): реакции с металлами, основными оксидами, основаниями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и солями как подтверждение сходства с неорганическими кислотами.</w:t>
      </w:r>
    </w:p>
    <w:p w:rsidR="00310110" w:rsidRDefault="00310110" w:rsidP="00310110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</w:rPr>
        <w:t>Демонстраци</w:t>
      </w:r>
      <w:r>
        <w:rPr>
          <w:i/>
          <w:sz w:val="28"/>
          <w:szCs w:val="28"/>
        </w:rPr>
        <w:t>я 6</w:t>
      </w:r>
      <w:r w:rsidRPr="00310110">
        <w:rPr>
          <w:i/>
          <w:sz w:val="28"/>
          <w:szCs w:val="28"/>
        </w:rPr>
        <w:t xml:space="preserve">. Взаимодействие натрия с этанолом. </w:t>
      </w:r>
    </w:p>
    <w:p w:rsidR="00310110" w:rsidRDefault="00310110" w:rsidP="00310110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</w:rPr>
        <w:t>Демонстраци</w:t>
      </w:r>
      <w:r>
        <w:rPr>
          <w:i/>
          <w:sz w:val="28"/>
          <w:szCs w:val="28"/>
        </w:rPr>
        <w:t>я</w:t>
      </w:r>
      <w:r w:rsidRPr="00310110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7</w:t>
      </w:r>
      <w:r w:rsidRPr="00310110">
        <w:rPr>
          <w:i/>
          <w:sz w:val="28"/>
          <w:szCs w:val="28"/>
        </w:rPr>
        <w:t xml:space="preserve">. Окисление этанола оксидом меди. </w:t>
      </w:r>
    </w:p>
    <w:p w:rsidR="00310110" w:rsidRDefault="00310110" w:rsidP="00310110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</w:rPr>
        <w:t>Демонстраци</w:t>
      </w:r>
      <w:r>
        <w:rPr>
          <w:i/>
          <w:sz w:val="28"/>
          <w:szCs w:val="28"/>
        </w:rPr>
        <w:t>я</w:t>
      </w:r>
      <w:r w:rsidRPr="00310110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8</w:t>
      </w:r>
      <w:r w:rsidRPr="00310110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  <w:r w:rsidRPr="00310110">
        <w:rPr>
          <w:i/>
          <w:sz w:val="28"/>
          <w:szCs w:val="28"/>
        </w:rPr>
        <w:t xml:space="preserve">Горение этанола. </w:t>
      </w:r>
    </w:p>
    <w:p w:rsidR="00310110" w:rsidRDefault="00310110" w:rsidP="00310110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</w:rPr>
        <w:t>Демонстраци</w:t>
      </w:r>
      <w:r>
        <w:rPr>
          <w:i/>
          <w:sz w:val="28"/>
          <w:szCs w:val="28"/>
        </w:rPr>
        <w:t>я</w:t>
      </w:r>
      <w:r w:rsidRPr="00310110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9</w:t>
      </w:r>
      <w:r w:rsidRPr="00310110">
        <w:rPr>
          <w:i/>
          <w:sz w:val="28"/>
          <w:szCs w:val="28"/>
        </w:rPr>
        <w:t xml:space="preserve">. Качественная реакция на многоатомные спирты. </w:t>
      </w:r>
    </w:p>
    <w:p w:rsidR="00310110" w:rsidRDefault="00310110" w:rsidP="00310110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</w:rPr>
        <w:t>Демонстраци</w:t>
      </w:r>
      <w:r>
        <w:rPr>
          <w:i/>
          <w:sz w:val="28"/>
          <w:szCs w:val="28"/>
        </w:rPr>
        <w:t>я</w:t>
      </w:r>
      <w:r w:rsidRPr="00310110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10</w:t>
      </w:r>
      <w:r w:rsidRPr="00310110">
        <w:rPr>
          <w:i/>
          <w:sz w:val="28"/>
          <w:szCs w:val="28"/>
        </w:rPr>
        <w:t xml:space="preserve">. Определение альдегидов при помощи качественных реакций. </w:t>
      </w:r>
    </w:p>
    <w:p w:rsidR="00310110" w:rsidRDefault="00310110" w:rsidP="00310110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</w:rPr>
        <w:t>Демонстраци</w:t>
      </w:r>
      <w:r>
        <w:rPr>
          <w:i/>
          <w:sz w:val="28"/>
          <w:szCs w:val="28"/>
        </w:rPr>
        <w:t>я 11</w:t>
      </w:r>
      <w:r w:rsidRPr="00310110">
        <w:rPr>
          <w:i/>
          <w:sz w:val="28"/>
          <w:szCs w:val="28"/>
        </w:rPr>
        <w:t xml:space="preserve">. Окисление альдегидов перманганатом калия. </w:t>
      </w:r>
    </w:p>
    <w:p w:rsidR="00310110" w:rsidRPr="00310110" w:rsidRDefault="00310110" w:rsidP="00310110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</w:rPr>
        <w:t>Демонстраци</w:t>
      </w:r>
      <w:r>
        <w:rPr>
          <w:i/>
          <w:sz w:val="28"/>
          <w:szCs w:val="28"/>
        </w:rPr>
        <w:t>я</w:t>
      </w:r>
      <w:r w:rsidRPr="00310110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12</w:t>
      </w:r>
      <w:r w:rsidRPr="00310110">
        <w:rPr>
          <w:i/>
          <w:sz w:val="28"/>
          <w:szCs w:val="28"/>
        </w:rPr>
        <w:t xml:space="preserve">. Получение сложных эфиров. </w:t>
      </w:r>
    </w:p>
    <w:p w:rsidR="00310110" w:rsidRPr="00310110" w:rsidRDefault="00310110" w:rsidP="00310110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</w:rPr>
        <w:t>Лабораторные опыты</w:t>
      </w:r>
      <w:r>
        <w:rPr>
          <w:i/>
          <w:sz w:val="28"/>
          <w:szCs w:val="28"/>
        </w:rPr>
        <w:t>:</w:t>
      </w:r>
      <w:r w:rsidRPr="00310110">
        <w:rPr>
          <w:i/>
          <w:sz w:val="28"/>
          <w:szCs w:val="28"/>
        </w:rPr>
        <w:t xml:space="preserve"> Свойства этилового спирта. Свойства глицерина. Свойства формалина. Свойства уксусной кислоты и ее солей. </w:t>
      </w:r>
    </w:p>
    <w:p w:rsidR="00310110" w:rsidRPr="00310110" w:rsidRDefault="00310110" w:rsidP="00310110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</w:rPr>
        <w:t xml:space="preserve">Практическая работа №3 Получение уксусной кислоты и изучение ее свойств. </w:t>
      </w:r>
    </w:p>
    <w:p w:rsidR="00310110" w:rsidRPr="00310110" w:rsidRDefault="00310110" w:rsidP="00310110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</w:rPr>
        <w:t xml:space="preserve">Практическая работа №4. Получение этилацетата. </w:t>
      </w:r>
    </w:p>
    <w:p w:rsidR="00310110" w:rsidRDefault="00310110" w:rsidP="00310110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310110">
        <w:rPr>
          <w:i/>
          <w:sz w:val="28"/>
          <w:szCs w:val="28"/>
        </w:rPr>
        <w:t>Практическая работа №5. Решение экспериментальных задач по теме «Кислородсодержащие органические вещества».</w:t>
      </w:r>
    </w:p>
    <w:p w:rsidR="002548C5" w:rsidRDefault="002548C5" w:rsidP="002548C5">
      <w:pPr>
        <w:ind w:firstLine="709"/>
        <w:jc w:val="both"/>
        <w:rPr>
          <w:sz w:val="28"/>
          <w:szCs w:val="28"/>
        </w:rPr>
      </w:pPr>
      <w:r w:rsidRPr="005D6E92">
        <w:rPr>
          <w:b/>
          <w:sz w:val="28"/>
          <w:szCs w:val="28"/>
        </w:rPr>
        <w:t>Азот</w:t>
      </w:r>
      <w:r>
        <w:rPr>
          <w:b/>
          <w:sz w:val="28"/>
          <w:szCs w:val="28"/>
        </w:rPr>
        <w:t>- и серосодержащие соединения (4</w:t>
      </w:r>
      <w:r w:rsidRPr="005D6E92">
        <w:rPr>
          <w:b/>
          <w:sz w:val="28"/>
          <w:szCs w:val="28"/>
        </w:rPr>
        <w:t xml:space="preserve"> ч</w:t>
      </w:r>
      <w:r>
        <w:rPr>
          <w:b/>
          <w:sz w:val="28"/>
          <w:szCs w:val="28"/>
        </w:rPr>
        <w:t>ас</w:t>
      </w:r>
      <w:r w:rsidR="00DC7563">
        <w:rPr>
          <w:b/>
          <w:sz w:val="28"/>
          <w:szCs w:val="28"/>
        </w:rPr>
        <w:t>а</w:t>
      </w:r>
      <w:r w:rsidRPr="005D6E92">
        <w:rPr>
          <w:b/>
          <w:sz w:val="28"/>
          <w:szCs w:val="28"/>
        </w:rPr>
        <w:t>)</w:t>
      </w:r>
      <w:r w:rsidRPr="002566D7">
        <w:rPr>
          <w:sz w:val="28"/>
          <w:szCs w:val="28"/>
        </w:rPr>
        <w:t xml:space="preserve"> </w:t>
      </w:r>
    </w:p>
    <w:p w:rsidR="002548C5" w:rsidRDefault="002548C5" w:rsidP="002548C5">
      <w:pPr>
        <w:ind w:firstLine="709"/>
        <w:jc w:val="both"/>
        <w:rPr>
          <w:sz w:val="28"/>
          <w:szCs w:val="28"/>
        </w:rPr>
      </w:pPr>
      <w:proofErr w:type="spellStart"/>
      <w:r w:rsidRPr="002566D7">
        <w:rPr>
          <w:sz w:val="28"/>
          <w:szCs w:val="28"/>
        </w:rPr>
        <w:t>Нитросоединения</w:t>
      </w:r>
      <w:proofErr w:type="spellEnd"/>
      <w:r w:rsidRPr="002566D7">
        <w:rPr>
          <w:sz w:val="28"/>
          <w:szCs w:val="28"/>
        </w:rPr>
        <w:t xml:space="preserve">. Электронное строение нитрогруппы. Получение </w:t>
      </w:r>
      <w:proofErr w:type="spellStart"/>
      <w:r w:rsidRPr="002566D7">
        <w:rPr>
          <w:sz w:val="28"/>
          <w:szCs w:val="28"/>
        </w:rPr>
        <w:t>нитросоединений</w:t>
      </w:r>
      <w:proofErr w:type="spellEnd"/>
      <w:r w:rsidRPr="002566D7">
        <w:rPr>
          <w:sz w:val="28"/>
          <w:szCs w:val="28"/>
        </w:rPr>
        <w:t xml:space="preserve">. Взрывчатые вещества. </w:t>
      </w:r>
    </w:p>
    <w:p w:rsidR="002548C5" w:rsidRDefault="002548C5" w:rsidP="002548C5">
      <w:pPr>
        <w:ind w:firstLine="709"/>
        <w:jc w:val="both"/>
        <w:rPr>
          <w:sz w:val="28"/>
          <w:szCs w:val="28"/>
        </w:rPr>
      </w:pPr>
      <w:r w:rsidRPr="002566D7">
        <w:rPr>
          <w:sz w:val="28"/>
          <w:szCs w:val="28"/>
        </w:rPr>
        <w:t xml:space="preserve">А м и н ы.  Изомерия аминов. Первичные, вторичные и третичные амины. Физические свойства простейших аминов. Амины как органические основания. Соли </w:t>
      </w:r>
      <w:proofErr w:type="spellStart"/>
      <w:r w:rsidRPr="002566D7">
        <w:rPr>
          <w:sz w:val="28"/>
          <w:szCs w:val="28"/>
        </w:rPr>
        <w:t>алкиламмония</w:t>
      </w:r>
      <w:proofErr w:type="spellEnd"/>
      <w:r w:rsidRPr="002566D7">
        <w:rPr>
          <w:sz w:val="28"/>
          <w:szCs w:val="28"/>
        </w:rPr>
        <w:t xml:space="preserve">. </w:t>
      </w:r>
      <w:proofErr w:type="spellStart"/>
      <w:r w:rsidRPr="002566D7">
        <w:rPr>
          <w:sz w:val="28"/>
          <w:szCs w:val="28"/>
        </w:rPr>
        <w:t>Алкилирование</w:t>
      </w:r>
      <w:proofErr w:type="spellEnd"/>
      <w:r w:rsidRPr="002566D7">
        <w:rPr>
          <w:sz w:val="28"/>
          <w:szCs w:val="28"/>
        </w:rPr>
        <w:t xml:space="preserve"> и </w:t>
      </w:r>
      <w:proofErr w:type="spellStart"/>
      <w:r w:rsidRPr="002566D7">
        <w:rPr>
          <w:sz w:val="28"/>
          <w:szCs w:val="28"/>
        </w:rPr>
        <w:t>ацилирование</w:t>
      </w:r>
      <w:proofErr w:type="spellEnd"/>
      <w:r w:rsidRPr="002566D7">
        <w:rPr>
          <w:sz w:val="28"/>
          <w:szCs w:val="28"/>
        </w:rPr>
        <w:t xml:space="preserve"> аминов. Реакции аминов с азотистой кислотой. Ароматические амины. Анилин. Взаимное влияние групп атомов в молекуле анилина. Химические свойства анилина (основные свойства, реакции замещения в ароматическое ядро, окисление, </w:t>
      </w:r>
      <w:proofErr w:type="spellStart"/>
      <w:r w:rsidRPr="002566D7">
        <w:rPr>
          <w:sz w:val="28"/>
          <w:szCs w:val="28"/>
        </w:rPr>
        <w:t>ацилирование</w:t>
      </w:r>
      <w:proofErr w:type="spellEnd"/>
      <w:r w:rsidRPr="002566D7">
        <w:rPr>
          <w:sz w:val="28"/>
          <w:szCs w:val="28"/>
        </w:rPr>
        <w:t xml:space="preserve">). </w:t>
      </w:r>
      <w:proofErr w:type="spellStart"/>
      <w:r w:rsidRPr="002566D7">
        <w:rPr>
          <w:sz w:val="28"/>
          <w:szCs w:val="28"/>
        </w:rPr>
        <w:t>Диазосоединения</w:t>
      </w:r>
      <w:proofErr w:type="spellEnd"/>
      <w:r w:rsidRPr="002566D7">
        <w:rPr>
          <w:sz w:val="28"/>
          <w:szCs w:val="28"/>
        </w:rPr>
        <w:t xml:space="preserve">. Получение аминов из спиртов и </w:t>
      </w:r>
      <w:proofErr w:type="spellStart"/>
      <w:r w:rsidRPr="002566D7">
        <w:rPr>
          <w:sz w:val="28"/>
          <w:szCs w:val="28"/>
        </w:rPr>
        <w:t>нитросоединений</w:t>
      </w:r>
      <w:proofErr w:type="spellEnd"/>
      <w:r w:rsidRPr="002566D7">
        <w:rPr>
          <w:sz w:val="28"/>
          <w:szCs w:val="28"/>
        </w:rPr>
        <w:t xml:space="preserve">. Применение анилина. </w:t>
      </w:r>
      <w:proofErr w:type="spellStart"/>
      <w:r w:rsidRPr="002566D7">
        <w:rPr>
          <w:sz w:val="28"/>
          <w:szCs w:val="28"/>
        </w:rPr>
        <w:t>Сероорганические</w:t>
      </w:r>
      <w:proofErr w:type="spellEnd"/>
      <w:r w:rsidRPr="002566D7">
        <w:rPr>
          <w:sz w:val="28"/>
          <w:szCs w:val="28"/>
        </w:rPr>
        <w:t xml:space="preserve"> соединения. Представление о </w:t>
      </w:r>
      <w:proofErr w:type="spellStart"/>
      <w:r w:rsidRPr="002566D7">
        <w:rPr>
          <w:sz w:val="28"/>
          <w:szCs w:val="28"/>
        </w:rPr>
        <w:t>сероорганических</w:t>
      </w:r>
      <w:proofErr w:type="spellEnd"/>
      <w:r w:rsidRPr="002566D7">
        <w:rPr>
          <w:sz w:val="28"/>
          <w:szCs w:val="28"/>
        </w:rPr>
        <w:t xml:space="preserve"> соединениях. Особенности их строения и свойств. Значение </w:t>
      </w:r>
      <w:proofErr w:type="spellStart"/>
      <w:r w:rsidRPr="002566D7">
        <w:rPr>
          <w:sz w:val="28"/>
          <w:szCs w:val="28"/>
        </w:rPr>
        <w:t>сероорганических</w:t>
      </w:r>
      <w:proofErr w:type="spellEnd"/>
      <w:r w:rsidRPr="002566D7">
        <w:rPr>
          <w:sz w:val="28"/>
          <w:szCs w:val="28"/>
        </w:rPr>
        <w:t xml:space="preserve"> соединений. </w:t>
      </w:r>
    </w:p>
    <w:p w:rsidR="002548C5" w:rsidRDefault="002548C5" w:rsidP="002548C5">
      <w:pPr>
        <w:ind w:firstLine="709"/>
        <w:jc w:val="both"/>
        <w:rPr>
          <w:sz w:val="28"/>
          <w:szCs w:val="28"/>
        </w:rPr>
      </w:pPr>
      <w:r w:rsidRPr="002566D7">
        <w:rPr>
          <w:sz w:val="28"/>
          <w:szCs w:val="28"/>
        </w:rPr>
        <w:t xml:space="preserve">Г е т е р о ц и к л ы.  Фуран и пиррол как представители пятичленных </w:t>
      </w:r>
      <w:proofErr w:type="spellStart"/>
      <w:r w:rsidRPr="002566D7">
        <w:rPr>
          <w:sz w:val="28"/>
          <w:szCs w:val="28"/>
        </w:rPr>
        <w:t>гетероциклов</w:t>
      </w:r>
      <w:proofErr w:type="spellEnd"/>
      <w:r w:rsidRPr="002566D7">
        <w:rPr>
          <w:sz w:val="28"/>
          <w:szCs w:val="28"/>
        </w:rPr>
        <w:t xml:space="preserve">. Электронное строение молекулы пиррола. Кислотные свойства пиррола. Пиридин как представитель шестичленных </w:t>
      </w:r>
      <w:proofErr w:type="spellStart"/>
      <w:r w:rsidRPr="002566D7">
        <w:rPr>
          <w:sz w:val="28"/>
          <w:szCs w:val="28"/>
        </w:rPr>
        <w:t>гетероциклов</w:t>
      </w:r>
      <w:proofErr w:type="spellEnd"/>
      <w:r w:rsidRPr="002566D7">
        <w:rPr>
          <w:sz w:val="28"/>
          <w:szCs w:val="28"/>
        </w:rPr>
        <w:t xml:space="preserve">. Электронное строение молекулы пиридина. Основные свойства пиридина, реакции замещения с ароматическим ядром. Представление об имидазоле, пиридине, пурине, пуриновых и пиримидиновых основаниях. </w:t>
      </w:r>
    </w:p>
    <w:p w:rsidR="002548C5" w:rsidRPr="002548C5" w:rsidRDefault="002548C5" w:rsidP="002548C5">
      <w:pPr>
        <w:ind w:firstLine="709"/>
        <w:jc w:val="both"/>
        <w:rPr>
          <w:i/>
          <w:sz w:val="28"/>
          <w:szCs w:val="28"/>
        </w:rPr>
      </w:pPr>
      <w:r w:rsidRPr="002548C5">
        <w:rPr>
          <w:i/>
          <w:sz w:val="28"/>
          <w:szCs w:val="28"/>
          <w:u w:val="single"/>
        </w:rPr>
        <w:t>Демонстрация</w:t>
      </w:r>
      <w:r w:rsidRPr="002548C5">
        <w:rPr>
          <w:i/>
          <w:sz w:val="28"/>
          <w:szCs w:val="28"/>
        </w:rPr>
        <w:t xml:space="preserve"> 13. Основные свойства аминов. </w:t>
      </w:r>
    </w:p>
    <w:p w:rsidR="002548C5" w:rsidRPr="002548C5" w:rsidRDefault="002548C5" w:rsidP="002548C5">
      <w:pPr>
        <w:ind w:firstLine="709"/>
        <w:jc w:val="both"/>
        <w:rPr>
          <w:i/>
          <w:sz w:val="28"/>
          <w:szCs w:val="28"/>
        </w:rPr>
      </w:pPr>
      <w:r w:rsidRPr="002548C5">
        <w:rPr>
          <w:i/>
          <w:sz w:val="28"/>
          <w:szCs w:val="28"/>
          <w:u w:val="single"/>
        </w:rPr>
        <w:t>Демонстрация</w:t>
      </w:r>
      <w:r w:rsidRPr="002548C5">
        <w:rPr>
          <w:i/>
          <w:sz w:val="28"/>
          <w:szCs w:val="28"/>
        </w:rPr>
        <w:t xml:space="preserve"> 14. Анилиновые красители. </w:t>
      </w:r>
    </w:p>
    <w:p w:rsidR="00310110" w:rsidRPr="00997A2C" w:rsidRDefault="00D473D6" w:rsidP="00D473D6">
      <w:pPr>
        <w:spacing w:line="276" w:lineRule="auto"/>
        <w:ind w:firstLine="709"/>
        <w:jc w:val="both"/>
        <w:rPr>
          <w:sz w:val="28"/>
          <w:szCs w:val="28"/>
        </w:rPr>
      </w:pPr>
      <w:r w:rsidRPr="005D6E92">
        <w:rPr>
          <w:b/>
          <w:sz w:val="28"/>
          <w:szCs w:val="28"/>
        </w:rPr>
        <w:t>Биологически активные вещества</w:t>
      </w:r>
      <w:r>
        <w:rPr>
          <w:b/>
          <w:sz w:val="28"/>
          <w:szCs w:val="28"/>
        </w:rPr>
        <w:t xml:space="preserve"> (9 часов)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Реакция этерификации как способ получения сложных эфиров. Применение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уксусной кислоты. Представление о высших карбоновых кислотах.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Сложные эфиры и жиры. Сложные эфиры как продукты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взаимодействия карбоновых кислот со спиртами. Применение сложных</w:t>
      </w:r>
      <w:r w:rsidR="00310110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эфиров в пищевой и парфюмерной промышленности. Жиры как сложные</w:t>
      </w:r>
      <w:r w:rsidR="00D473D6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эфиры глицерина и высших карбоновых кислот. Растительные и животные</w:t>
      </w:r>
      <w:r w:rsidR="00D473D6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жиры, их состав. Распознавание растительных жиров на основании их</w:t>
      </w:r>
      <w:r w:rsidR="00D473D6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непредельного характера. Применение жиров. Гидролиз или омыление жиров</w:t>
      </w:r>
      <w:r w:rsidR="00D473D6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как способ промышленного получения солей высших карбоновых кислот.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proofErr w:type="spellStart"/>
      <w:r w:rsidRPr="00997A2C">
        <w:rPr>
          <w:sz w:val="28"/>
          <w:szCs w:val="28"/>
        </w:rPr>
        <w:t>Мылá</w:t>
      </w:r>
      <w:proofErr w:type="spellEnd"/>
      <w:r w:rsidRPr="00997A2C">
        <w:rPr>
          <w:sz w:val="28"/>
          <w:szCs w:val="28"/>
        </w:rPr>
        <w:t xml:space="preserve"> как соли высших карбоновых кислот. Моющие свойства мыла.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Углеводы. Классификация углеводов. Нахождение углеводов в</w:t>
      </w:r>
      <w:r w:rsidR="00D473D6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 xml:space="preserve">природе. Глюкоза как </w:t>
      </w:r>
      <w:proofErr w:type="spellStart"/>
      <w:r w:rsidRPr="00997A2C">
        <w:rPr>
          <w:sz w:val="28"/>
          <w:szCs w:val="28"/>
        </w:rPr>
        <w:t>альдегидоспирт</w:t>
      </w:r>
      <w:proofErr w:type="spellEnd"/>
      <w:r w:rsidRPr="00997A2C">
        <w:rPr>
          <w:sz w:val="28"/>
          <w:szCs w:val="28"/>
        </w:rPr>
        <w:t>. Брожение глюкозы. Сахароза.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Гидролиз сахарозы. Крахмал и целлюлоза как биологические полимеры.</w:t>
      </w:r>
    </w:p>
    <w:p w:rsidR="00DF2302" w:rsidRDefault="00997A2C" w:rsidP="00DF2302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Химические свойства крахмала и целлюлозы (гидролиз, качественная</w:t>
      </w:r>
      <w:r w:rsidR="00D473D6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реакция с йодом на крахмал и ее применение для обнаружения крахмала в</w:t>
      </w:r>
      <w:r w:rsidR="00D473D6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продуктах питания). Применение и биологическая роль углеводов. Понятие</w:t>
      </w:r>
      <w:r w:rsidR="00D473D6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об искусственных волокнах на примере ацетатного волокна.</w:t>
      </w:r>
      <w:r w:rsidR="00DF2302" w:rsidRPr="00DF2302">
        <w:rPr>
          <w:sz w:val="28"/>
          <w:szCs w:val="28"/>
        </w:rPr>
        <w:t xml:space="preserve"> </w:t>
      </w:r>
    </w:p>
    <w:p w:rsidR="00DF2302" w:rsidRPr="00997A2C" w:rsidRDefault="00DF2302" w:rsidP="00DF2302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Аминокислоты и белки. Состав и номенклатура. Аминокислоты как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амфотерные органические соединения. Пептидная связь. Биологическое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значение α-аминокислот. Области применения аминокислот. Белки как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природные биополимеры. Состав и строение белков. Химические свойства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белков: гидролиз, денатурация. Обнаружение белков при помощи</w:t>
      </w:r>
      <w:r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качественных (цветных) реакций. Превращения белков пищи в организме.</w:t>
      </w:r>
    </w:p>
    <w:p w:rsidR="00DF2302" w:rsidRPr="00997A2C" w:rsidRDefault="00DF2302" w:rsidP="00DF2302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Биологические функции белков.</w:t>
      </w:r>
      <w:r>
        <w:rPr>
          <w:sz w:val="28"/>
          <w:szCs w:val="28"/>
        </w:rPr>
        <w:t xml:space="preserve"> </w:t>
      </w:r>
    </w:p>
    <w:p w:rsidR="001B5A5A" w:rsidRDefault="00D473D6" w:rsidP="002548C5">
      <w:pPr>
        <w:spacing w:line="276" w:lineRule="auto"/>
        <w:ind w:left="709"/>
        <w:jc w:val="both"/>
        <w:rPr>
          <w:i/>
          <w:sz w:val="28"/>
          <w:szCs w:val="28"/>
        </w:rPr>
      </w:pPr>
      <w:r w:rsidRPr="001B5A5A">
        <w:rPr>
          <w:i/>
          <w:sz w:val="28"/>
          <w:szCs w:val="28"/>
          <w:u w:val="single"/>
        </w:rPr>
        <w:t>Демонстраци</w:t>
      </w:r>
      <w:r w:rsidR="001B5A5A">
        <w:rPr>
          <w:i/>
          <w:sz w:val="28"/>
          <w:szCs w:val="28"/>
          <w:u w:val="single"/>
        </w:rPr>
        <w:t>я</w:t>
      </w:r>
      <w:r w:rsidRPr="001B5A5A">
        <w:rPr>
          <w:i/>
          <w:sz w:val="28"/>
          <w:szCs w:val="28"/>
        </w:rPr>
        <w:t xml:space="preserve"> 1</w:t>
      </w:r>
      <w:r w:rsidR="002548C5">
        <w:rPr>
          <w:i/>
          <w:sz w:val="28"/>
          <w:szCs w:val="28"/>
        </w:rPr>
        <w:t>5</w:t>
      </w:r>
      <w:r w:rsidRPr="001B5A5A">
        <w:rPr>
          <w:i/>
          <w:sz w:val="28"/>
          <w:szCs w:val="28"/>
        </w:rPr>
        <w:t xml:space="preserve">. Растворимость углеводов в воде и этаноле. </w:t>
      </w:r>
    </w:p>
    <w:p w:rsidR="001B5A5A" w:rsidRDefault="001B5A5A" w:rsidP="002548C5">
      <w:pPr>
        <w:spacing w:line="276" w:lineRule="auto"/>
        <w:ind w:left="709"/>
        <w:jc w:val="both"/>
        <w:rPr>
          <w:i/>
          <w:sz w:val="28"/>
          <w:szCs w:val="28"/>
        </w:rPr>
      </w:pPr>
      <w:r w:rsidRPr="001B5A5A">
        <w:rPr>
          <w:i/>
          <w:sz w:val="28"/>
          <w:szCs w:val="28"/>
          <w:u w:val="single"/>
        </w:rPr>
        <w:t>Демонстраци</w:t>
      </w:r>
      <w:r>
        <w:rPr>
          <w:i/>
          <w:sz w:val="28"/>
          <w:szCs w:val="28"/>
          <w:u w:val="single"/>
        </w:rPr>
        <w:t>я</w:t>
      </w:r>
      <w:r w:rsidRPr="001B5A5A">
        <w:rPr>
          <w:i/>
          <w:sz w:val="28"/>
          <w:szCs w:val="28"/>
        </w:rPr>
        <w:t xml:space="preserve"> 1</w:t>
      </w:r>
      <w:r w:rsidR="002548C5">
        <w:rPr>
          <w:i/>
          <w:sz w:val="28"/>
          <w:szCs w:val="28"/>
        </w:rPr>
        <w:t>6</w:t>
      </w:r>
      <w:r w:rsidR="00D473D6" w:rsidRPr="001B5A5A">
        <w:rPr>
          <w:i/>
          <w:sz w:val="28"/>
          <w:szCs w:val="28"/>
        </w:rPr>
        <w:t xml:space="preserve">. Качественные реакции на глюкозу. </w:t>
      </w:r>
    </w:p>
    <w:p w:rsidR="00D473D6" w:rsidRPr="001B5A5A" w:rsidRDefault="001B5A5A" w:rsidP="002548C5">
      <w:pPr>
        <w:spacing w:line="276" w:lineRule="auto"/>
        <w:ind w:left="709"/>
        <w:jc w:val="both"/>
        <w:rPr>
          <w:i/>
          <w:sz w:val="28"/>
          <w:szCs w:val="28"/>
        </w:rPr>
      </w:pPr>
      <w:r w:rsidRPr="001B5A5A">
        <w:rPr>
          <w:i/>
          <w:sz w:val="28"/>
          <w:szCs w:val="28"/>
          <w:u w:val="single"/>
        </w:rPr>
        <w:t>Демонстраци</w:t>
      </w:r>
      <w:r>
        <w:rPr>
          <w:i/>
          <w:sz w:val="28"/>
          <w:szCs w:val="28"/>
          <w:u w:val="single"/>
        </w:rPr>
        <w:t>я</w:t>
      </w:r>
      <w:r w:rsidRPr="001B5A5A">
        <w:rPr>
          <w:i/>
          <w:sz w:val="28"/>
          <w:szCs w:val="28"/>
        </w:rPr>
        <w:t xml:space="preserve"> 1</w:t>
      </w:r>
      <w:r w:rsidR="002548C5">
        <w:rPr>
          <w:i/>
          <w:sz w:val="28"/>
          <w:szCs w:val="28"/>
        </w:rPr>
        <w:t>7</w:t>
      </w:r>
      <w:r w:rsidR="00D473D6" w:rsidRPr="001B5A5A">
        <w:rPr>
          <w:i/>
          <w:sz w:val="28"/>
          <w:szCs w:val="28"/>
        </w:rPr>
        <w:t xml:space="preserve">. Образцы аминокислот. </w:t>
      </w:r>
    </w:p>
    <w:p w:rsidR="00D473D6" w:rsidRPr="001B5A5A" w:rsidRDefault="00D473D6" w:rsidP="002548C5">
      <w:pPr>
        <w:spacing w:line="276" w:lineRule="auto"/>
        <w:ind w:left="709"/>
        <w:jc w:val="both"/>
        <w:rPr>
          <w:i/>
          <w:sz w:val="28"/>
          <w:szCs w:val="28"/>
        </w:rPr>
      </w:pPr>
      <w:r w:rsidRPr="001B5A5A">
        <w:rPr>
          <w:i/>
          <w:sz w:val="28"/>
          <w:szCs w:val="28"/>
          <w:u w:val="single"/>
        </w:rPr>
        <w:t>Лабораторные опыты.</w:t>
      </w:r>
      <w:r w:rsidRPr="001B5A5A">
        <w:rPr>
          <w:i/>
          <w:sz w:val="28"/>
          <w:szCs w:val="28"/>
        </w:rPr>
        <w:t xml:space="preserve"> Свойства глюкозы. Качественная реакция на глюкозу. Определение крахмала в продуктах питания. Цветные реакции белков. </w:t>
      </w:r>
    </w:p>
    <w:p w:rsidR="002548C5" w:rsidRDefault="002548C5" w:rsidP="002548C5">
      <w:pPr>
        <w:ind w:firstLine="709"/>
        <w:jc w:val="both"/>
        <w:rPr>
          <w:sz w:val="28"/>
          <w:szCs w:val="28"/>
        </w:rPr>
      </w:pPr>
      <w:r w:rsidRPr="005D6E92">
        <w:rPr>
          <w:b/>
          <w:sz w:val="28"/>
          <w:szCs w:val="28"/>
        </w:rPr>
        <w:t>Вы</w:t>
      </w:r>
      <w:r>
        <w:rPr>
          <w:b/>
          <w:sz w:val="28"/>
          <w:szCs w:val="28"/>
        </w:rPr>
        <w:t xml:space="preserve">сокомолекулярные соединения (3 </w:t>
      </w:r>
      <w:r w:rsidRPr="005D6E92">
        <w:rPr>
          <w:b/>
          <w:sz w:val="28"/>
          <w:szCs w:val="28"/>
        </w:rPr>
        <w:t>ч</w:t>
      </w:r>
      <w:r>
        <w:rPr>
          <w:b/>
          <w:sz w:val="28"/>
          <w:szCs w:val="28"/>
        </w:rPr>
        <w:t>аса</w:t>
      </w:r>
      <w:r w:rsidRPr="005D6E92">
        <w:rPr>
          <w:b/>
          <w:sz w:val="28"/>
          <w:szCs w:val="28"/>
        </w:rPr>
        <w:t>)</w:t>
      </w:r>
      <w:r w:rsidRPr="002566D7">
        <w:rPr>
          <w:sz w:val="28"/>
          <w:szCs w:val="28"/>
        </w:rPr>
        <w:t xml:space="preserve"> </w:t>
      </w:r>
    </w:p>
    <w:p w:rsidR="002548C5" w:rsidRDefault="002548C5" w:rsidP="002548C5">
      <w:pPr>
        <w:ind w:firstLine="709"/>
        <w:jc w:val="both"/>
        <w:rPr>
          <w:sz w:val="28"/>
          <w:szCs w:val="28"/>
        </w:rPr>
      </w:pPr>
      <w:r w:rsidRPr="002566D7">
        <w:rPr>
          <w:sz w:val="28"/>
          <w:szCs w:val="28"/>
        </w:rPr>
        <w:t xml:space="preserve">Понятие о высокомолекулярных веществах. Полимеризация и поликонденсация как методы создания полимеров. Эластомеры. Природный и синтетический каучук. </w:t>
      </w:r>
      <w:proofErr w:type="spellStart"/>
      <w:r w:rsidRPr="002566D7">
        <w:rPr>
          <w:sz w:val="28"/>
          <w:szCs w:val="28"/>
        </w:rPr>
        <w:t>Сополимеризация</w:t>
      </w:r>
      <w:proofErr w:type="spellEnd"/>
      <w:r w:rsidRPr="002566D7">
        <w:rPr>
          <w:sz w:val="28"/>
          <w:szCs w:val="28"/>
        </w:rPr>
        <w:t xml:space="preserve">. Современные пластики (полиэтилен, полипропилен, полистирол, поливинилхлорид, фторопласт, полиэтилентерефталат, акрил-бутадиен-стирольный пластик, поликарбонаты). Природные и синтетические волокна (обзор). </w:t>
      </w:r>
    </w:p>
    <w:p w:rsidR="002548C5" w:rsidRPr="002548C5" w:rsidRDefault="002548C5" w:rsidP="002548C5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548C5">
        <w:rPr>
          <w:i/>
          <w:sz w:val="28"/>
          <w:szCs w:val="28"/>
          <w:u w:val="single"/>
        </w:rPr>
        <w:t>Демонстрация</w:t>
      </w:r>
      <w:r w:rsidRPr="002548C5">
        <w:rPr>
          <w:i/>
          <w:sz w:val="28"/>
          <w:szCs w:val="28"/>
        </w:rPr>
        <w:t xml:space="preserve"> 18. Образцы пластиков. </w:t>
      </w:r>
    </w:p>
    <w:p w:rsidR="002548C5" w:rsidRPr="002548C5" w:rsidRDefault="002548C5" w:rsidP="002548C5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548C5">
        <w:rPr>
          <w:i/>
          <w:sz w:val="28"/>
          <w:szCs w:val="28"/>
          <w:u w:val="single"/>
        </w:rPr>
        <w:t>Демонстрация</w:t>
      </w:r>
      <w:r w:rsidRPr="002548C5">
        <w:rPr>
          <w:i/>
          <w:sz w:val="28"/>
          <w:szCs w:val="28"/>
        </w:rPr>
        <w:t xml:space="preserve"> 19. Коллекция волокон. </w:t>
      </w:r>
    </w:p>
    <w:p w:rsidR="002548C5" w:rsidRPr="002548C5" w:rsidRDefault="002548C5" w:rsidP="002548C5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548C5">
        <w:rPr>
          <w:i/>
          <w:sz w:val="28"/>
          <w:szCs w:val="28"/>
          <w:u w:val="single"/>
        </w:rPr>
        <w:t>Демонстрация</w:t>
      </w:r>
      <w:r w:rsidRPr="002548C5">
        <w:rPr>
          <w:i/>
          <w:sz w:val="28"/>
          <w:szCs w:val="28"/>
        </w:rPr>
        <w:t xml:space="preserve"> 20. Поликонденсация этиленгликоля с терефталевой кислотой. </w:t>
      </w:r>
    </w:p>
    <w:p w:rsidR="002548C5" w:rsidRPr="002548C5" w:rsidRDefault="002548C5" w:rsidP="002548C5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548C5">
        <w:rPr>
          <w:i/>
          <w:sz w:val="28"/>
          <w:szCs w:val="28"/>
          <w:u w:val="single"/>
        </w:rPr>
        <w:t>Лабораторные опыты</w:t>
      </w:r>
      <w:r>
        <w:rPr>
          <w:i/>
          <w:sz w:val="28"/>
          <w:szCs w:val="28"/>
          <w:u w:val="single"/>
        </w:rPr>
        <w:t>:</w:t>
      </w:r>
      <w:r w:rsidRPr="002548C5">
        <w:rPr>
          <w:i/>
          <w:sz w:val="28"/>
          <w:szCs w:val="28"/>
        </w:rPr>
        <w:t xml:space="preserve"> Отношение синтетических волокон к растворам кислот и щелочей. </w:t>
      </w:r>
    </w:p>
    <w:p w:rsidR="002548C5" w:rsidRPr="002548C5" w:rsidRDefault="002548C5" w:rsidP="002548C5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548C5">
        <w:rPr>
          <w:i/>
          <w:sz w:val="28"/>
          <w:szCs w:val="28"/>
          <w:u w:val="single"/>
        </w:rPr>
        <w:t>Практическая работа №6</w:t>
      </w:r>
      <w:r w:rsidRPr="002548C5">
        <w:rPr>
          <w:i/>
          <w:sz w:val="28"/>
          <w:szCs w:val="28"/>
        </w:rPr>
        <w:t>. Распознавание пластиков. Распознавание волокон.</w:t>
      </w:r>
    </w:p>
    <w:p w:rsidR="00DF2302" w:rsidRDefault="00DF2302" w:rsidP="002548C5">
      <w:pPr>
        <w:spacing w:line="276" w:lineRule="auto"/>
        <w:ind w:firstLine="709"/>
        <w:jc w:val="both"/>
        <w:rPr>
          <w:sz w:val="28"/>
          <w:szCs w:val="28"/>
        </w:rPr>
      </w:pPr>
    </w:p>
    <w:p w:rsidR="00997A2C" w:rsidRPr="00DF2302" w:rsidRDefault="00997A2C" w:rsidP="00997A2C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DF2302">
        <w:rPr>
          <w:b/>
          <w:sz w:val="28"/>
          <w:szCs w:val="28"/>
        </w:rPr>
        <w:t>11 класс</w:t>
      </w:r>
    </w:p>
    <w:p w:rsidR="00997A2C" w:rsidRPr="00073713" w:rsidRDefault="00997A2C" w:rsidP="00997A2C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073713">
        <w:rPr>
          <w:b/>
          <w:sz w:val="28"/>
          <w:szCs w:val="28"/>
        </w:rPr>
        <w:t>Теоретические основы химии</w:t>
      </w:r>
      <w:r w:rsidR="00073713">
        <w:rPr>
          <w:b/>
          <w:sz w:val="28"/>
          <w:szCs w:val="28"/>
        </w:rPr>
        <w:t xml:space="preserve"> (</w:t>
      </w:r>
      <w:r w:rsidR="002E7988">
        <w:rPr>
          <w:b/>
          <w:sz w:val="28"/>
          <w:szCs w:val="28"/>
        </w:rPr>
        <w:t>30</w:t>
      </w:r>
      <w:r w:rsidR="00073713">
        <w:rPr>
          <w:b/>
          <w:sz w:val="28"/>
          <w:szCs w:val="28"/>
        </w:rPr>
        <w:t xml:space="preserve"> часов)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Строение вещества. Современная модель строения атома. Электронная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конфигурация атома. Основное и возбужденные состояния атомов.</w:t>
      </w:r>
    </w:p>
    <w:p w:rsid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Классификация химических элементов (s-, p-, d-элементы). Особенности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строения энергетических уровней атомов d-элементов. Периодическая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система химических элементов Д.И. Менделеева. Физический смысл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Периодического закона Д.И. Менделеева. Причины и закономерности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изменения свойств элементов и их соединений по периодам и группам.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 xml:space="preserve">Электронная природа химической связи. </w:t>
      </w:r>
      <w:proofErr w:type="spellStart"/>
      <w:r w:rsidRPr="00997A2C">
        <w:rPr>
          <w:sz w:val="28"/>
          <w:szCs w:val="28"/>
        </w:rPr>
        <w:t>Электроотрицательность</w:t>
      </w:r>
      <w:proofErr w:type="spellEnd"/>
      <w:r w:rsidRPr="00997A2C">
        <w:rPr>
          <w:sz w:val="28"/>
          <w:szCs w:val="28"/>
        </w:rPr>
        <w:t>. Виды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химической связи (ковалентная, ионная, металлическая, водородная) и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механизмы ее образования. Кристаллические и аморфные вещества. Типы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кристаллических решеток (атомная, молекулярная, ионная, металлическая).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Зависимость физических свойств вещества от типа кристаллической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решетки. Причины многообразия веществ.</w:t>
      </w:r>
    </w:p>
    <w:p w:rsidR="00AC26C9" w:rsidRDefault="00997A2C" w:rsidP="00AC26C9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997A2C">
        <w:rPr>
          <w:sz w:val="28"/>
          <w:szCs w:val="28"/>
        </w:rPr>
        <w:t>Химические реакции. Гомогенные и гетерогенные реакции. Скорость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реакции, ее зависимость от различных факторов: природы реагирующих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веществ, концентрации реагирующих веществ, температуры, площади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реакционной поверхности, наличия катализатора. Роль катализаторов в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природе и промышленном производстве. Обратимость реакций. Химическое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равновесие и его смещение под действием различных факторов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(концентрация реагентов или продуктов реакции, давление, температура) для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создания оптимальных условий протекания химических процессов.</w:t>
      </w:r>
      <w:r w:rsidR="00AC26C9" w:rsidRPr="00AC26C9">
        <w:rPr>
          <w:b/>
          <w:sz w:val="28"/>
          <w:szCs w:val="28"/>
        </w:rPr>
        <w:t xml:space="preserve"> 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Дисперсные системы. Понятие о коллоидах (золи, гели). Истинные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 xml:space="preserve">растворы. Реакции в растворах электролитов. </w:t>
      </w:r>
      <w:proofErr w:type="spellStart"/>
      <w:r w:rsidRPr="00997A2C">
        <w:rPr>
          <w:sz w:val="28"/>
          <w:szCs w:val="28"/>
        </w:rPr>
        <w:t>рH</w:t>
      </w:r>
      <w:proofErr w:type="spellEnd"/>
      <w:r w:rsidRPr="00997A2C">
        <w:rPr>
          <w:sz w:val="28"/>
          <w:szCs w:val="28"/>
        </w:rPr>
        <w:t xml:space="preserve"> раствора как показатель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кислотности среды. Гидролиз солей. Значение гидролиза в биологических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 xml:space="preserve">обменных процессах. </w:t>
      </w:r>
      <w:proofErr w:type="spellStart"/>
      <w:r w:rsidRPr="00997A2C">
        <w:rPr>
          <w:sz w:val="28"/>
          <w:szCs w:val="28"/>
        </w:rPr>
        <w:t>Окислительно</w:t>
      </w:r>
      <w:proofErr w:type="spellEnd"/>
      <w:r w:rsidRPr="00997A2C">
        <w:rPr>
          <w:sz w:val="28"/>
          <w:szCs w:val="28"/>
        </w:rPr>
        <w:t>-восстановительные реакции в природе,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производственных процессах и жизнедеятельности организмов.</w:t>
      </w:r>
      <w:r w:rsidR="00DC7563">
        <w:rPr>
          <w:sz w:val="28"/>
          <w:szCs w:val="28"/>
        </w:rPr>
        <w:t xml:space="preserve"> </w:t>
      </w:r>
      <w:proofErr w:type="spellStart"/>
      <w:r w:rsidRPr="00997A2C">
        <w:rPr>
          <w:sz w:val="28"/>
          <w:szCs w:val="28"/>
        </w:rPr>
        <w:t>Окислительно</w:t>
      </w:r>
      <w:proofErr w:type="spellEnd"/>
      <w:r w:rsidRPr="00997A2C">
        <w:rPr>
          <w:sz w:val="28"/>
          <w:szCs w:val="28"/>
        </w:rPr>
        <w:t>-восстановительные свойства простых веществ – металлов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главных и побочных подгрупп (медь, железо) и неметаллов: водорода,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кислорода, галогенов, серы, азота, фосфора, углерода, кремния. Коррозия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металлов: виды коррозии, способы защиты металлов от коррозии.</w:t>
      </w:r>
    </w:p>
    <w:p w:rsid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Электролиз растворов и расплавов. Применение электролиза в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промышленности.</w:t>
      </w:r>
    </w:p>
    <w:p w:rsidR="002E7988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AC26C9">
        <w:rPr>
          <w:i/>
          <w:sz w:val="28"/>
          <w:szCs w:val="28"/>
          <w:u w:val="single"/>
        </w:rPr>
        <w:t>Демонстрация 1</w:t>
      </w:r>
      <w:r w:rsidRPr="00AC26C9">
        <w:rPr>
          <w:i/>
          <w:sz w:val="28"/>
          <w:szCs w:val="28"/>
        </w:rPr>
        <w:t xml:space="preserve"> Модели ионных, атомных, молекулярных и металлических кристаллических решёток. </w:t>
      </w:r>
    </w:p>
    <w:p w:rsidR="002E7988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AC26C9">
        <w:rPr>
          <w:i/>
          <w:sz w:val="28"/>
          <w:szCs w:val="28"/>
          <w:u w:val="single"/>
        </w:rPr>
        <w:t>Демонстрация 2</w:t>
      </w:r>
      <w:r>
        <w:rPr>
          <w:i/>
          <w:sz w:val="28"/>
          <w:szCs w:val="28"/>
        </w:rPr>
        <w:t xml:space="preserve"> </w:t>
      </w:r>
      <w:r w:rsidRPr="00AC26C9">
        <w:rPr>
          <w:i/>
          <w:sz w:val="28"/>
          <w:szCs w:val="28"/>
        </w:rPr>
        <w:t>Модели молекул изомеров и гомологов</w:t>
      </w:r>
    </w:p>
    <w:p w:rsidR="002E7988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AC26C9">
        <w:rPr>
          <w:i/>
          <w:sz w:val="28"/>
          <w:szCs w:val="28"/>
          <w:u w:val="single"/>
        </w:rPr>
        <w:t>Демонстрация 3</w:t>
      </w:r>
      <w:r w:rsidRPr="00AC26C9">
        <w:rPr>
          <w:i/>
          <w:sz w:val="28"/>
          <w:szCs w:val="28"/>
        </w:rPr>
        <w:t xml:space="preserve"> Различные типы химических реакций, </w:t>
      </w:r>
      <w:proofErr w:type="spellStart"/>
      <w:r w:rsidRPr="00AC26C9">
        <w:rPr>
          <w:i/>
          <w:sz w:val="28"/>
          <w:szCs w:val="28"/>
        </w:rPr>
        <w:t>видеоопыты</w:t>
      </w:r>
      <w:proofErr w:type="spellEnd"/>
      <w:r w:rsidRPr="00AC26C9">
        <w:rPr>
          <w:i/>
          <w:sz w:val="28"/>
          <w:szCs w:val="28"/>
        </w:rPr>
        <w:t xml:space="preserve"> по органической химии.</w:t>
      </w:r>
    </w:p>
    <w:p w:rsidR="002E7988" w:rsidRPr="00137744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E7988">
        <w:rPr>
          <w:i/>
          <w:sz w:val="28"/>
          <w:szCs w:val="28"/>
          <w:u w:val="single"/>
        </w:rPr>
        <w:t>Демонстрация 4.</w:t>
      </w:r>
      <w:r w:rsidRPr="00137744">
        <w:rPr>
          <w:i/>
          <w:sz w:val="28"/>
          <w:szCs w:val="28"/>
        </w:rPr>
        <w:t xml:space="preserve"> Образцы металлов и их соединений, сплавов.</w:t>
      </w:r>
    </w:p>
    <w:p w:rsidR="002E7988" w:rsidRPr="00137744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E7988">
        <w:rPr>
          <w:i/>
          <w:sz w:val="28"/>
          <w:szCs w:val="28"/>
          <w:u w:val="single"/>
        </w:rPr>
        <w:t>Демонстрация 5.</w:t>
      </w:r>
      <w:r w:rsidRPr="00137744">
        <w:rPr>
          <w:i/>
          <w:sz w:val="28"/>
          <w:szCs w:val="28"/>
        </w:rPr>
        <w:t xml:space="preserve"> Взаимодействие металлов с кислородом, кислотами, водой. </w:t>
      </w:r>
    </w:p>
    <w:p w:rsidR="002E7988" w:rsidRPr="00137744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E7988">
        <w:rPr>
          <w:i/>
          <w:sz w:val="28"/>
          <w:szCs w:val="28"/>
          <w:u w:val="single"/>
        </w:rPr>
        <w:t>Демонстрация 6.</w:t>
      </w:r>
      <w:r w:rsidRPr="00137744">
        <w:rPr>
          <w:i/>
          <w:sz w:val="28"/>
          <w:szCs w:val="28"/>
        </w:rPr>
        <w:t xml:space="preserve"> Доказательство амфотерности алюминия и его гидроксида. </w:t>
      </w:r>
    </w:p>
    <w:p w:rsidR="002E7988" w:rsidRPr="00137744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E7988">
        <w:rPr>
          <w:i/>
          <w:sz w:val="28"/>
          <w:szCs w:val="28"/>
          <w:u w:val="single"/>
        </w:rPr>
        <w:t>Демонстрация 7.</w:t>
      </w:r>
      <w:r w:rsidRPr="00137744">
        <w:rPr>
          <w:i/>
          <w:sz w:val="28"/>
          <w:szCs w:val="28"/>
        </w:rPr>
        <w:t xml:space="preserve"> Взаимодействие меди и железа с кислородом, взаимодействие меди и железа с кислотами (серная, соляная). </w:t>
      </w:r>
    </w:p>
    <w:p w:rsidR="002E7988" w:rsidRPr="00137744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E7988">
        <w:rPr>
          <w:i/>
          <w:sz w:val="28"/>
          <w:szCs w:val="28"/>
          <w:u w:val="single"/>
        </w:rPr>
        <w:t>Демонстрация 8.</w:t>
      </w:r>
      <w:r w:rsidRPr="00137744">
        <w:rPr>
          <w:i/>
          <w:sz w:val="28"/>
          <w:szCs w:val="28"/>
        </w:rPr>
        <w:t xml:space="preserve"> Получение гидроксида меди(II), оксида меди(II). </w:t>
      </w:r>
    </w:p>
    <w:p w:rsidR="002E7988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E7988">
        <w:rPr>
          <w:i/>
          <w:sz w:val="28"/>
          <w:szCs w:val="28"/>
          <w:u w:val="single"/>
        </w:rPr>
        <w:t>Демонстрация 9.</w:t>
      </w:r>
      <w:r w:rsidRPr="00137744">
        <w:rPr>
          <w:i/>
          <w:sz w:val="28"/>
          <w:szCs w:val="28"/>
        </w:rPr>
        <w:t xml:space="preserve"> Взаимодействие оксидов и гидроксидов металлов с кислотами. </w:t>
      </w:r>
    </w:p>
    <w:p w:rsidR="002E7988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E7988">
        <w:rPr>
          <w:i/>
          <w:sz w:val="28"/>
          <w:szCs w:val="28"/>
          <w:u w:val="single"/>
        </w:rPr>
        <w:t>Демонстрация 10</w:t>
      </w:r>
      <w:r w:rsidRPr="00137744">
        <w:rPr>
          <w:i/>
          <w:sz w:val="28"/>
          <w:szCs w:val="28"/>
        </w:rPr>
        <w:t xml:space="preserve">. Образцы неметаллов. Модели кристаллических решёток алмаза и графита. </w:t>
      </w:r>
    </w:p>
    <w:p w:rsidR="002E7988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E7988">
        <w:rPr>
          <w:i/>
          <w:sz w:val="28"/>
          <w:szCs w:val="28"/>
          <w:u w:val="single"/>
        </w:rPr>
        <w:t>Демонстрация 11</w:t>
      </w:r>
      <w:r w:rsidRPr="00137744">
        <w:rPr>
          <w:i/>
          <w:sz w:val="28"/>
          <w:szCs w:val="28"/>
        </w:rPr>
        <w:t xml:space="preserve">. Получение аммиака и </w:t>
      </w:r>
      <w:proofErr w:type="spellStart"/>
      <w:r w:rsidRPr="00137744">
        <w:rPr>
          <w:i/>
          <w:sz w:val="28"/>
          <w:szCs w:val="28"/>
        </w:rPr>
        <w:t>хлороводорода</w:t>
      </w:r>
      <w:proofErr w:type="spellEnd"/>
      <w:r w:rsidRPr="00137744">
        <w:rPr>
          <w:i/>
          <w:sz w:val="28"/>
          <w:szCs w:val="28"/>
        </w:rPr>
        <w:t xml:space="preserve">, растворение их в воде, доказательство кислотно-основных свойств этих веществ. </w:t>
      </w:r>
    </w:p>
    <w:p w:rsidR="002E7988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E7988">
        <w:rPr>
          <w:i/>
          <w:sz w:val="28"/>
          <w:szCs w:val="28"/>
          <w:u w:val="single"/>
        </w:rPr>
        <w:t>Демонстрация 12</w:t>
      </w:r>
      <w:r w:rsidRPr="00137744">
        <w:rPr>
          <w:i/>
          <w:sz w:val="28"/>
          <w:szCs w:val="28"/>
        </w:rPr>
        <w:t xml:space="preserve">. Сжигание угля и серы в кислороде, определение химических свойств продуктов сгорания. </w:t>
      </w:r>
    </w:p>
    <w:p w:rsidR="002E7988" w:rsidRPr="00137744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2E7988">
        <w:rPr>
          <w:i/>
          <w:sz w:val="28"/>
          <w:szCs w:val="28"/>
          <w:u w:val="single"/>
        </w:rPr>
        <w:t>Демонстрация 13</w:t>
      </w:r>
      <w:r w:rsidRPr="00137744">
        <w:rPr>
          <w:i/>
          <w:sz w:val="28"/>
          <w:szCs w:val="28"/>
        </w:rPr>
        <w:t>. Взаимодействие с медью концентрированной серной кислоты, концентрированной и разбавленной азотной кислоты</w:t>
      </w:r>
      <w:r>
        <w:rPr>
          <w:i/>
          <w:sz w:val="28"/>
          <w:szCs w:val="28"/>
        </w:rPr>
        <w:t>.</w:t>
      </w:r>
    </w:p>
    <w:p w:rsidR="002E7988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AC26C9">
        <w:rPr>
          <w:i/>
          <w:sz w:val="28"/>
          <w:szCs w:val="28"/>
          <w:u w:val="single"/>
        </w:rPr>
        <w:t>Лабораторны</w:t>
      </w:r>
      <w:r>
        <w:rPr>
          <w:i/>
          <w:sz w:val="28"/>
          <w:szCs w:val="28"/>
          <w:u w:val="single"/>
        </w:rPr>
        <w:t>е</w:t>
      </w:r>
      <w:r w:rsidRPr="00AC26C9">
        <w:rPr>
          <w:i/>
          <w:sz w:val="28"/>
          <w:szCs w:val="28"/>
          <w:u w:val="single"/>
        </w:rPr>
        <w:t xml:space="preserve"> опыт</w:t>
      </w:r>
      <w:r>
        <w:rPr>
          <w:i/>
          <w:sz w:val="28"/>
          <w:szCs w:val="28"/>
          <w:u w:val="single"/>
        </w:rPr>
        <w:t>ы</w:t>
      </w:r>
      <w:r w:rsidRPr="00AC26C9">
        <w:rPr>
          <w:i/>
          <w:sz w:val="28"/>
          <w:szCs w:val="28"/>
          <w:u w:val="single"/>
        </w:rPr>
        <w:t>.</w:t>
      </w:r>
      <w:r w:rsidRPr="00AC26C9">
        <w:rPr>
          <w:i/>
          <w:sz w:val="28"/>
          <w:szCs w:val="28"/>
        </w:rPr>
        <w:t xml:space="preserve"> Изучение влияния различных факторов на скорость химических реакци</w:t>
      </w:r>
      <w:r>
        <w:rPr>
          <w:i/>
          <w:sz w:val="28"/>
          <w:szCs w:val="28"/>
        </w:rPr>
        <w:t xml:space="preserve">й. </w:t>
      </w:r>
      <w:r w:rsidRPr="00AC26C9">
        <w:rPr>
          <w:i/>
          <w:sz w:val="28"/>
          <w:szCs w:val="28"/>
        </w:rPr>
        <w:t>пре-деление реакции среды универсальным индикатором. Гидролиз солей</w:t>
      </w:r>
      <w:r>
        <w:rPr>
          <w:i/>
          <w:sz w:val="28"/>
          <w:szCs w:val="28"/>
        </w:rPr>
        <w:t>.</w:t>
      </w:r>
    </w:p>
    <w:p w:rsidR="002E7988" w:rsidRPr="00AC26C9" w:rsidRDefault="002E7988" w:rsidP="002E7988">
      <w:pPr>
        <w:spacing w:line="276" w:lineRule="auto"/>
        <w:ind w:firstLine="709"/>
        <w:jc w:val="both"/>
        <w:rPr>
          <w:i/>
          <w:sz w:val="28"/>
          <w:szCs w:val="28"/>
        </w:rPr>
      </w:pPr>
      <w:r w:rsidRPr="00AC26C9">
        <w:rPr>
          <w:i/>
          <w:sz w:val="28"/>
          <w:szCs w:val="28"/>
        </w:rPr>
        <w:t>Практическая работа</w:t>
      </w:r>
      <w:r>
        <w:rPr>
          <w:i/>
          <w:sz w:val="28"/>
          <w:szCs w:val="28"/>
        </w:rPr>
        <w:t xml:space="preserve"> </w:t>
      </w:r>
      <w:r w:rsidRPr="00AC26C9">
        <w:rPr>
          <w:i/>
          <w:sz w:val="28"/>
          <w:szCs w:val="28"/>
        </w:rPr>
        <w:t>1 «Приготовление растворов с заданной молярной концентрацией»</w:t>
      </w:r>
    </w:p>
    <w:p w:rsidR="00AC26C9" w:rsidRDefault="00AC26C9" w:rsidP="00997A2C">
      <w:pPr>
        <w:spacing w:line="276" w:lineRule="auto"/>
        <w:ind w:firstLine="709"/>
        <w:jc w:val="both"/>
        <w:rPr>
          <w:i/>
          <w:sz w:val="28"/>
          <w:szCs w:val="28"/>
        </w:rPr>
      </w:pPr>
      <w:proofErr w:type="gramStart"/>
      <w:r w:rsidRPr="00137744">
        <w:rPr>
          <w:i/>
          <w:sz w:val="28"/>
          <w:szCs w:val="28"/>
        </w:rPr>
        <w:t>Практическая  работа</w:t>
      </w:r>
      <w:proofErr w:type="gramEnd"/>
      <w:r w:rsidRPr="00137744">
        <w:rPr>
          <w:i/>
          <w:sz w:val="28"/>
          <w:szCs w:val="28"/>
        </w:rPr>
        <w:t xml:space="preserve">  2  «Решение экспериментальных задач по теме «Металлы».</w:t>
      </w:r>
    </w:p>
    <w:p w:rsidR="00137744" w:rsidRPr="00137744" w:rsidRDefault="00137744" w:rsidP="00997A2C">
      <w:pPr>
        <w:spacing w:line="276" w:lineRule="auto"/>
        <w:ind w:firstLine="709"/>
        <w:jc w:val="both"/>
        <w:rPr>
          <w:i/>
          <w:sz w:val="28"/>
          <w:szCs w:val="28"/>
        </w:rPr>
      </w:pPr>
      <w:proofErr w:type="gramStart"/>
      <w:r w:rsidRPr="00137744">
        <w:rPr>
          <w:i/>
          <w:sz w:val="28"/>
          <w:szCs w:val="28"/>
        </w:rPr>
        <w:t>Практическая  работа</w:t>
      </w:r>
      <w:proofErr w:type="gramEnd"/>
      <w:r w:rsidRPr="00137744">
        <w:rPr>
          <w:i/>
          <w:sz w:val="28"/>
          <w:szCs w:val="28"/>
        </w:rPr>
        <w:t xml:space="preserve">  3  «Решение экспериментальных задач по теме «Неметаллы».</w:t>
      </w:r>
    </w:p>
    <w:p w:rsidR="00AC26C9" w:rsidRPr="00AC26C9" w:rsidRDefault="00AC26C9" w:rsidP="00997A2C">
      <w:pPr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Химия и жизнь (3 часа)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Химия и жизнь</w:t>
      </w:r>
      <w:r w:rsidR="00DC7563">
        <w:rPr>
          <w:sz w:val="28"/>
          <w:szCs w:val="28"/>
        </w:rPr>
        <w:t xml:space="preserve">. </w:t>
      </w:r>
      <w:r w:rsidRPr="00997A2C">
        <w:rPr>
          <w:sz w:val="28"/>
          <w:szCs w:val="28"/>
        </w:rPr>
        <w:t>Научные методы познания в химии. Источники химической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информации. Поиск информации по названиям, идентификаторам,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структурным формулам. Моделирование химических процессов и явлений,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химический анализ и синтез как методы научного познания.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Химия и здоровье. Лекарства, ферменты, витамины, гормоны,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минеральные воды. Проблемы, связанные с применением лекарственных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препаратов. Вредные привычки и факторы, разрушающие здоровье (курение,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употребление алкоголя, наркомания). Рациональное питание. Пищевые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добавки. Основы пищевой химии.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Химия в повседневной жизни. Моющие и чистящие средства.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Средства борьбы с бытовыми насекомыми: репелленты, инсектициды.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Средства личной гигиены и косметики. Правила безопасной работы с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едкими, горючими и токсичными веществами, средствами бытовой химии.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Химия и сельское хозяйство. Минеральные и органические удобрения.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Средства защиты растений.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Химия и энергетика. Природные источники углеводородов. Природный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и попутный нефтяной газы, их состав и использование. Состав нефти и ее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переработка. Нефтепродукты. Октановое число бензина. Охрана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окружающей среды при нефтепереработке и транспортировке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нефтепродуктов. Альтернативные источники энергии.</w:t>
      </w:r>
    </w:p>
    <w:p w:rsidR="00997A2C" w:rsidRPr="00997A2C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Химия в строительстве. Цемент. Бетон. Подбор оптимальных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строительных материалов в практической деятельности человека.</w:t>
      </w:r>
    </w:p>
    <w:p w:rsidR="00FB2386" w:rsidRDefault="00997A2C" w:rsidP="00997A2C">
      <w:pPr>
        <w:spacing w:line="276" w:lineRule="auto"/>
        <w:ind w:firstLine="709"/>
        <w:jc w:val="both"/>
        <w:rPr>
          <w:sz w:val="28"/>
          <w:szCs w:val="28"/>
        </w:rPr>
      </w:pPr>
      <w:r w:rsidRPr="00997A2C">
        <w:rPr>
          <w:sz w:val="28"/>
          <w:szCs w:val="28"/>
        </w:rPr>
        <w:t>Химия и экология. Химическое загрязнение окружающей среды и его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последствия. Охрана гидросферы, почвы, атмосферы, флоры и фауны от</w:t>
      </w:r>
      <w:r w:rsidR="00DC7563">
        <w:rPr>
          <w:sz w:val="28"/>
          <w:szCs w:val="28"/>
        </w:rPr>
        <w:t xml:space="preserve"> </w:t>
      </w:r>
      <w:r w:rsidRPr="00997A2C">
        <w:rPr>
          <w:sz w:val="28"/>
          <w:szCs w:val="28"/>
        </w:rPr>
        <w:t>химического загрязнения.</w:t>
      </w:r>
    </w:p>
    <w:p w:rsidR="00AA1089" w:rsidRPr="00AA1089" w:rsidRDefault="00AA1089" w:rsidP="00997A2C">
      <w:pPr>
        <w:spacing w:line="276" w:lineRule="auto"/>
        <w:ind w:firstLine="709"/>
        <w:jc w:val="both"/>
        <w:rPr>
          <w:rFonts w:eastAsia="Calibri"/>
          <w:i/>
          <w:sz w:val="28"/>
          <w:szCs w:val="28"/>
        </w:rPr>
      </w:pPr>
      <w:r w:rsidRPr="00AA1089">
        <w:rPr>
          <w:rFonts w:eastAsia="Calibri"/>
          <w:i/>
          <w:sz w:val="28"/>
          <w:szCs w:val="28"/>
        </w:rPr>
        <w:t>Демонстрация 14. Образцы средств бытовой химии, инструкции по их применению</w:t>
      </w:r>
    </w:p>
    <w:p w:rsidR="00DC7563" w:rsidRPr="00DC7563" w:rsidRDefault="00DC7563" w:rsidP="00FB2386">
      <w:pPr>
        <w:spacing w:line="276" w:lineRule="auto"/>
        <w:ind w:firstLine="708"/>
        <w:jc w:val="both"/>
        <w:rPr>
          <w:rFonts w:eastAsia="Calibri"/>
          <w:b/>
          <w:sz w:val="24"/>
          <w:szCs w:val="24"/>
        </w:rPr>
      </w:pPr>
    </w:p>
    <w:p w:rsidR="00FB2386" w:rsidRPr="00370E0F" w:rsidRDefault="00FB2386" w:rsidP="00FB2386">
      <w:pPr>
        <w:spacing w:line="276" w:lineRule="auto"/>
        <w:ind w:firstLine="708"/>
        <w:jc w:val="both"/>
        <w:rPr>
          <w:rFonts w:eastAsia="Calibri"/>
          <w:b/>
          <w:sz w:val="24"/>
          <w:szCs w:val="24"/>
        </w:rPr>
      </w:pPr>
      <w:r w:rsidRPr="00370E0F">
        <w:rPr>
          <w:rFonts w:eastAsia="Calibri"/>
          <w:b/>
          <w:sz w:val="24"/>
          <w:szCs w:val="24"/>
          <w:lang w:val="en-US"/>
        </w:rPr>
        <w:t>III</w:t>
      </w:r>
      <w:r w:rsidRPr="00370E0F">
        <w:rPr>
          <w:rFonts w:eastAsia="Calibri"/>
          <w:b/>
          <w:sz w:val="24"/>
          <w:szCs w:val="24"/>
        </w:rPr>
        <w:t>. ТЕМАТИЧЕСКОЕ ПЛАНИРОВАНИЕ УЧЕБНОГО ПРЕДМЕТА «</w:t>
      </w:r>
      <w:r w:rsidR="00DC7563">
        <w:rPr>
          <w:rFonts w:eastAsia="Calibri"/>
          <w:b/>
          <w:sz w:val="24"/>
          <w:szCs w:val="24"/>
        </w:rPr>
        <w:t>ХИМ</w:t>
      </w:r>
      <w:r>
        <w:rPr>
          <w:rFonts w:eastAsia="Calibri"/>
          <w:b/>
          <w:sz w:val="24"/>
          <w:szCs w:val="24"/>
        </w:rPr>
        <w:t>ИЯ</w:t>
      </w:r>
      <w:r w:rsidRPr="00370E0F">
        <w:rPr>
          <w:rFonts w:eastAsia="Calibri"/>
          <w:b/>
          <w:sz w:val="24"/>
          <w:szCs w:val="24"/>
        </w:rPr>
        <w:t>»</w:t>
      </w: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  <w:r>
        <w:rPr>
          <w:b/>
        </w:rPr>
        <w:t>10</w:t>
      </w:r>
      <w:r w:rsidRPr="00AF5808">
        <w:rPr>
          <w:b/>
        </w:rPr>
        <w:t xml:space="preserve"> КЛАСС</w:t>
      </w:r>
    </w:p>
    <w:p w:rsidR="00FB2386" w:rsidRPr="00AF5808" w:rsidRDefault="00FB2386" w:rsidP="00FB2386">
      <w:pPr>
        <w:pStyle w:val="Default"/>
        <w:spacing w:line="276" w:lineRule="auto"/>
        <w:jc w:val="center"/>
      </w:pPr>
    </w:p>
    <w:tbl>
      <w:tblPr>
        <w:tblStyle w:val="a5"/>
        <w:tblW w:w="5003" w:type="pct"/>
        <w:tblLook w:val="04A0" w:firstRow="1" w:lastRow="0" w:firstColumn="1" w:lastColumn="0" w:noHBand="0" w:noVBand="1"/>
      </w:tblPr>
      <w:tblGrid>
        <w:gridCol w:w="735"/>
        <w:gridCol w:w="7352"/>
        <w:gridCol w:w="1689"/>
      </w:tblGrid>
      <w:tr w:rsidR="00FB2386" w:rsidRPr="00AF5808" w:rsidTr="00FB2386">
        <w:trPr>
          <w:trHeight w:val="420"/>
        </w:trPr>
        <w:tc>
          <w:tcPr>
            <w:tcW w:w="376" w:type="pct"/>
            <w:vMerge w:val="restart"/>
            <w:vAlign w:val="center"/>
          </w:tcPr>
          <w:p w:rsidR="00FB2386" w:rsidRPr="00AF5808" w:rsidRDefault="00FB2386" w:rsidP="00FB2386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759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F5808">
              <w:rPr>
                <w:b/>
                <w:sz w:val="24"/>
                <w:szCs w:val="24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2386" w:rsidRPr="00AF5808" w:rsidTr="00FB2386">
        <w:trPr>
          <w:trHeight w:val="420"/>
        </w:trPr>
        <w:tc>
          <w:tcPr>
            <w:tcW w:w="376" w:type="pct"/>
            <w:vMerge/>
          </w:tcPr>
          <w:p w:rsidR="00FB2386" w:rsidRPr="00AF5808" w:rsidRDefault="00FB2386" w:rsidP="00FB2386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759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FB2386" w:rsidRPr="00AF5808" w:rsidRDefault="00DC7563" w:rsidP="00DC7563">
            <w:pPr>
              <w:pStyle w:val="Default"/>
              <w:spacing w:line="276" w:lineRule="auto"/>
            </w:pPr>
            <w:r w:rsidRPr="00DC7563">
              <w:t>Основы органической химии</w:t>
            </w:r>
          </w:p>
        </w:tc>
        <w:tc>
          <w:tcPr>
            <w:tcW w:w="864" w:type="pct"/>
          </w:tcPr>
          <w:p w:rsidR="00FB2386" w:rsidRPr="00AF5808" w:rsidRDefault="00DC7563" w:rsidP="0004107C">
            <w:pPr>
              <w:pStyle w:val="Default"/>
              <w:spacing w:line="276" w:lineRule="auto"/>
              <w:jc w:val="center"/>
            </w:pPr>
            <w:r>
              <w:t>10</w:t>
            </w: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FB2386" w:rsidRPr="00FB2386" w:rsidRDefault="00DC7563" w:rsidP="0004107C">
            <w:pPr>
              <w:pStyle w:val="Default"/>
              <w:spacing w:line="276" w:lineRule="auto"/>
            </w:pPr>
            <w:r w:rsidRPr="00DC7563">
              <w:t>Углеводороды</w:t>
            </w:r>
          </w:p>
        </w:tc>
        <w:tc>
          <w:tcPr>
            <w:tcW w:w="864" w:type="pct"/>
          </w:tcPr>
          <w:p w:rsidR="00FB2386" w:rsidRPr="00AF5808" w:rsidRDefault="00DC7563" w:rsidP="00FB2386">
            <w:pPr>
              <w:pStyle w:val="Default"/>
              <w:spacing w:line="276" w:lineRule="auto"/>
              <w:jc w:val="center"/>
            </w:pPr>
            <w:r>
              <w:t>25</w:t>
            </w: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FB2386" w:rsidRPr="00AF5808" w:rsidRDefault="00DC7563" w:rsidP="0004107C">
            <w:pPr>
              <w:pStyle w:val="Default"/>
              <w:spacing w:line="276" w:lineRule="auto"/>
            </w:pPr>
            <w:r w:rsidRPr="00DC7563">
              <w:t>Кислородсодержащие органические соединения</w:t>
            </w:r>
          </w:p>
        </w:tc>
        <w:tc>
          <w:tcPr>
            <w:tcW w:w="864" w:type="pct"/>
          </w:tcPr>
          <w:p w:rsidR="00FB2386" w:rsidRPr="00AF5808" w:rsidRDefault="00DC7563" w:rsidP="0004107C">
            <w:pPr>
              <w:pStyle w:val="Default"/>
              <w:spacing w:line="276" w:lineRule="auto"/>
              <w:jc w:val="center"/>
            </w:pPr>
            <w:r>
              <w:t>16</w:t>
            </w: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FB2386" w:rsidRPr="00AF5808" w:rsidRDefault="00DC7563" w:rsidP="0004107C">
            <w:pPr>
              <w:pStyle w:val="Default"/>
              <w:spacing w:line="276" w:lineRule="auto"/>
            </w:pPr>
            <w:r w:rsidRPr="00DC7563">
              <w:t>Азот- и серосодержащие соединения</w:t>
            </w:r>
          </w:p>
        </w:tc>
        <w:tc>
          <w:tcPr>
            <w:tcW w:w="864" w:type="pct"/>
          </w:tcPr>
          <w:p w:rsidR="00FB2386" w:rsidRPr="00AF5808" w:rsidRDefault="00DC7563" w:rsidP="0004107C">
            <w:pPr>
              <w:pStyle w:val="Default"/>
              <w:spacing w:line="276" w:lineRule="auto"/>
              <w:jc w:val="center"/>
            </w:pPr>
            <w:r>
              <w:t>4</w:t>
            </w:r>
          </w:p>
        </w:tc>
      </w:tr>
      <w:tr w:rsidR="00DC7563" w:rsidRPr="00AF5808" w:rsidTr="00FB2386">
        <w:tc>
          <w:tcPr>
            <w:tcW w:w="376" w:type="pct"/>
          </w:tcPr>
          <w:p w:rsidR="00DC7563" w:rsidRPr="00AF5808" w:rsidRDefault="00DC7563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DC7563" w:rsidRPr="00DC7563" w:rsidRDefault="00DC7563" w:rsidP="0004107C">
            <w:pPr>
              <w:pStyle w:val="Default"/>
              <w:spacing w:line="276" w:lineRule="auto"/>
            </w:pPr>
            <w:r w:rsidRPr="00DC7563">
              <w:t>Биологически активные вещества</w:t>
            </w:r>
          </w:p>
        </w:tc>
        <w:tc>
          <w:tcPr>
            <w:tcW w:w="864" w:type="pct"/>
          </w:tcPr>
          <w:p w:rsidR="00DC7563" w:rsidRDefault="00DC7563" w:rsidP="0004107C">
            <w:pPr>
              <w:pStyle w:val="Default"/>
              <w:spacing w:line="276" w:lineRule="auto"/>
              <w:jc w:val="center"/>
            </w:pPr>
            <w:r>
              <w:t>9</w:t>
            </w:r>
          </w:p>
        </w:tc>
      </w:tr>
      <w:tr w:rsidR="00DC7563" w:rsidRPr="00AF5808" w:rsidTr="00FB2386">
        <w:tc>
          <w:tcPr>
            <w:tcW w:w="376" w:type="pct"/>
          </w:tcPr>
          <w:p w:rsidR="00DC7563" w:rsidRPr="00AF5808" w:rsidRDefault="00DC7563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DC7563" w:rsidRPr="00DC7563" w:rsidRDefault="00DC7563" w:rsidP="0004107C">
            <w:pPr>
              <w:pStyle w:val="Default"/>
              <w:spacing w:line="276" w:lineRule="auto"/>
            </w:pPr>
            <w:r w:rsidRPr="00DC7563">
              <w:t>Высокомолекулярные соединения</w:t>
            </w:r>
          </w:p>
        </w:tc>
        <w:tc>
          <w:tcPr>
            <w:tcW w:w="864" w:type="pct"/>
          </w:tcPr>
          <w:p w:rsidR="00DC7563" w:rsidRDefault="00DC7563" w:rsidP="0004107C">
            <w:pPr>
              <w:pStyle w:val="Default"/>
              <w:spacing w:line="276" w:lineRule="auto"/>
              <w:jc w:val="center"/>
            </w:pPr>
            <w:r>
              <w:t>3</w:t>
            </w:r>
          </w:p>
        </w:tc>
      </w:tr>
      <w:tr w:rsidR="00DC7563" w:rsidRPr="00AF5808" w:rsidTr="00FB2386">
        <w:tc>
          <w:tcPr>
            <w:tcW w:w="376" w:type="pct"/>
          </w:tcPr>
          <w:p w:rsidR="00DC7563" w:rsidRPr="00AF5808" w:rsidRDefault="00DC7563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59" w:type="pct"/>
          </w:tcPr>
          <w:p w:rsidR="00DC7563" w:rsidRPr="00DC7563" w:rsidRDefault="00DC7563" w:rsidP="0004107C">
            <w:pPr>
              <w:pStyle w:val="Default"/>
              <w:spacing w:line="276" w:lineRule="auto"/>
            </w:pPr>
            <w:r>
              <w:t>Повторение</w:t>
            </w:r>
          </w:p>
        </w:tc>
        <w:tc>
          <w:tcPr>
            <w:tcW w:w="864" w:type="pct"/>
          </w:tcPr>
          <w:p w:rsidR="00DC7563" w:rsidRDefault="00DC7563" w:rsidP="0004107C">
            <w:pPr>
              <w:pStyle w:val="Default"/>
              <w:spacing w:line="276" w:lineRule="auto"/>
              <w:jc w:val="center"/>
            </w:pPr>
            <w:r>
              <w:t>3</w:t>
            </w:r>
          </w:p>
        </w:tc>
      </w:tr>
      <w:tr w:rsidR="00FB2386" w:rsidRPr="00AF5808" w:rsidTr="00FB2386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spacing w:line="276" w:lineRule="auto"/>
              <w:jc w:val="center"/>
              <w:rPr>
                <w:b/>
              </w:rPr>
            </w:pPr>
          </w:p>
        </w:tc>
        <w:tc>
          <w:tcPr>
            <w:tcW w:w="3759" w:type="pct"/>
          </w:tcPr>
          <w:p w:rsidR="00FB2386" w:rsidRPr="00AF5808" w:rsidRDefault="00FB2386" w:rsidP="0004107C">
            <w:pPr>
              <w:pStyle w:val="Default"/>
              <w:spacing w:line="276" w:lineRule="auto"/>
              <w:rPr>
                <w:b/>
              </w:rPr>
            </w:pPr>
            <w:r w:rsidRPr="00AF5808">
              <w:rPr>
                <w:b/>
              </w:rPr>
              <w:t>Итого.</w:t>
            </w:r>
          </w:p>
        </w:tc>
        <w:tc>
          <w:tcPr>
            <w:tcW w:w="864" w:type="pct"/>
          </w:tcPr>
          <w:p w:rsidR="00FB2386" w:rsidRPr="00AF5808" w:rsidRDefault="00DC7563" w:rsidP="0004107C">
            <w:pPr>
              <w:pStyle w:val="Default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</w:tr>
    </w:tbl>
    <w:p w:rsidR="00FB2386" w:rsidRDefault="00FB2386" w:rsidP="00FB2386">
      <w:pPr>
        <w:spacing w:line="276" w:lineRule="auto"/>
        <w:jc w:val="both"/>
      </w:pP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  <w:r>
        <w:rPr>
          <w:b/>
        </w:rPr>
        <w:t>11</w:t>
      </w:r>
      <w:r w:rsidRPr="00AF5808">
        <w:rPr>
          <w:b/>
        </w:rPr>
        <w:t xml:space="preserve"> КЛАСС</w:t>
      </w:r>
    </w:p>
    <w:p w:rsidR="00FB2386" w:rsidRPr="00AF5808" w:rsidRDefault="00FB2386" w:rsidP="00FB2386">
      <w:pPr>
        <w:pStyle w:val="Default"/>
        <w:spacing w:line="276" w:lineRule="auto"/>
        <w:jc w:val="center"/>
      </w:pPr>
    </w:p>
    <w:tbl>
      <w:tblPr>
        <w:tblStyle w:val="a5"/>
        <w:tblW w:w="5003" w:type="pct"/>
        <w:tblLook w:val="04A0" w:firstRow="1" w:lastRow="0" w:firstColumn="1" w:lastColumn="0" w:noHBand="0" w:noVBand="1"/>
      </w:tblPr>
      <w:tblGrid>
        <w:gridCol w:w="712"/>
        <w:gridCol w:w="7375"/>
        <w:gridCol w:w="1689"/>
      </w:tblGrid>
      <w:tr w:rsidR="00FB2386" w:rsidRPr="00AF5808" w:rsidTr="00FB2386">
        <w:trPr>
          <w:trHeight w:val="420"/>
        </w:trPr>
        <w:tc>
          <w:tcPr>
            <w:tcW w:w="364" w:type="pct"/>
            <w:vMerge w:val="restart"/>
            <w:vAlign w:val="center"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772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F5808">
              <w:rPr>
                <w:b/>
                <w:sz w:val="24"/>
                <w:szCs w:val="24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2386" w:rsidRPr="00AF5808" w:rsidTr="00FB2386">
        <w:trPr>
          <w:trHeight w:val="420"/>
        </w:trPr>
        <w:tc>
          <w:tcPr>
            <w:tcW w:w="364" w:type="pct"/>
            <w:vMerge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772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AF5808" w:rsidRDefault="00073713" w:rsidP="0004107C">
            <w:pPr>
              <w:pStyle w:val="Default"/>
              <w:spacing w:line="276" w:lineRule="auto"/>
            </w:pPr>
            <w:r w:rsidRPr="00073713">
              <w:t>Теоретические основы химии</w:t>
            </w:r>
          </w:p>
        </w:tc>
        <w:tc>
          <w:tcPr>
            <w:tcW w:w="864" w:type="pct"/>
          </w:tcPr>
          <w:p w:rsidR="00FB2386" w:rsidRPr="00AF5808" w:rsidRDefault="002E7988" w:rsidP="00073713">
            <w:pPr>
              <w:pStyle w:val="Default"/>
              <w:spacing w:line="276" w:lineRule="auto"/>
              <w:jc w:val="center"/>
            </w:pPr>
            <w:r>
              <w:t>30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AF5808" w:rsidRDefault="00AC26C9" w:rsidP="0004107C">
            <w:pPr>
              <w:pStyle w:val="Default"/>
              <w:spacing w:line="276" w:lineRule="auto"/>
            </w:pPr>
            <w:r w:rsidRPr="00AC26C9">
              <w:t>Химия и жизнь</w:t>
            </w:r>
          </w:p>
        </w:tc>
        <w:tc>
          <w:tcPr>
            <w:tcW w:w="864" w:type="pct"/>
          </w:tcPr>
          <w:p w:rsidR="00FB2386" w:rsidRPr="00AF5808" w:rsidRDefault="00AC26C9" w:rsidP="0004107C">
            <w:pPr>
              <w:pStyle w:val="Default"/>
              <w:spacing w:line="276" w:lineRule="auto"/>
              <w:jc w:val="center"/>
            </w:pPr>
            <w:r>
              <w:t>3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B2386" w:rsidRPr="00AF5808" w:rsidRDefault="00AC26C9" w:rsidP="0004107C">
            <w:pPr>
              <w:pStyle w:val="Default"/>
              <w:spacing w:line="276" w:lineRule="auto"/>
            </w:pPr>
            <w:r>
              <w:t>Повторение</w:t>
            </w:r>
          </w:p>
        </w:tc>
        <w:tc>
          <w:tcPr>
            <w:tcW w:w="864" w:type="pct"/>
          </w:tcPr>
          <w:p w:rsidR="00FB2386" w:rsidRPr="00AF5808" w:rsidRDefault="00AC26C9" w:rsidP="0004107C">
            <w:pPr>
              <w:pStyle w:val="Default"/>
              <w:spacing w:line="276" w:lineRule="auto"/>
              <w:jc w:val="center"/>
            </w:pPr>
            <w:r>
              <w:t>1</w:t>
            </w:r>
          </w:p>
        </w:tc>
      </w:tr>
      <w:tr w:rsidR="00FB2386" w:rsidRPr="00AF5808" w:rsidTr="00FB2386">
        <w:tc>
          <w:tcPr>
            <w:tcW w:w="364" w:type="pct"/>
          </w:tcPr>
          <w:p w:rsidR="00FB2386" w:rsidRPr="00AF5808" w:rsidRDefault="00FB2386" w:rsidP="00FB2386">
            <w:pPr>
              <w:pStyle w:val="Default"/>
              <w:spacing w:line="276" w:lineRule="auto"/>
              <w:ind w:left="22" w:firstLine="22"/>
              <w:jc w:val="center"/>
              <w:rPr>
                <w:b/>
              </w:rPr>
            </w:pPr>
          </w:p>
        </w:tc>
        <w:tc>
          <w:tcPr>
            <w:tcW w:w="3772" w:type="pct"/>
          </w:tcPr>
          <w:p w:rsidR="00FB2386" w:rsidRPr="00AF5808" w:rsidRDefault="00FB2386" w:rsidP="0004107C">
            <w:pPr>
              <w:pStyle w:val="Default"/>
              <w:spacing w:line="276" w:lineRule="auto"/>
              <w:rPr>
                <w:b/>
              </w:rPr>
            </w:pPr>
            <w:r w:rsidRPr="00AF5808">
              <w:rPr>
                <w:b/>
              </w:rPr>
              <w:t>Итого.</w:t>
            </w:r>
          </w:p>
        </w:tc>
        <w:tc>
          <w:tcPr>
            <w:tcW w:w="864" w:type="pct"/>
          </w:tcPr>
          <w:p w:rsidR="00FB2386" w:rsidRPr="00AF5808" w:rsidRDefault="00ED3688" w:rsidP="0004107C">
            <w:pPr>
              <w:pStyle w:val="Default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</w:tr>
    </w:tbl>
    <w:p w:rsidR="00FB2386" w:rsidRPr="00FB2386" w:rsidRDefault="00FB2386" w:rsidP="00FB2386">
      <w:pPr>
        <w:spacing w:line="276" w:lineRule="auto"/>
        <w:jc w:val="both"/>
      </w:pPr>
    </w:p>
    <w:sectPr w:rsidR="00FB2386" w:rsidRPr="00FB2386" w:rsidSect="007E79F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94EC0"/>
    <w:multiLevelType w:val="hybridMultilevel"/>
    <w:tmpl w:val="C93C91A0"/>
    <w:lvl w:ilvl="0" w:tplc="7D989FAE">
      <w:numFmt w:val="bullet"/>
      <w:suff w:val="space"/>
      <w:lvlText w:val="-"/>
      <w:lvlJc w:val="left"/>
      <w:pPr>
        <w:ind w:left="2345" w:hanging="36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CF2149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BB95606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9BF"/>
    <w:rsid w:val="00073713"/>
    <w:rsid w:val="00137744"/>
    <w:rsid w:val="001B5A5A"/>
    <w:rsid w:val="001C4B81"/>
    <w:rsid w:val="002548C5"/>
    <w:rsid w:val="002E7988"/>
    <w:rsid w:val="00310110"/>
    <w:rsid w:val="004869BF"/>
    <w:rsid w:val="005A3D46"/>
    <w:rsid w:val="006767E0"/>
    <w:rsid w:val="00756D61"/>
    <w:rsid w:val="007E79F0"/>
    <w:rsid w:val="00997A2C"/>
    <w:rsid w:val="00AA1089"/>
    <w:rsid w:val="00AC26C9"/>
    <w:rsid w:val="00B73EA5"/>
    <w:rsid w:val="00BA2EDF"/>
    <w:rsid w:val="00D2231D"/>
    <w:rsid w:val="00D473D6"/>
    <w:rsid w:val="00D94A28"/>
    <w:rsid w:val="00DC7563"/>
    <w:rsid w:val="00DE55E2"/>
    <w:rsid w:val="00DF2302"/>
    <w:rsid w:val="00ED3688"/>
    <w:rsid w:val="00FB2386"/>
    <w:rsid w:val="00FF6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05C10F-44FF-4620-93DA-3BBAD236C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9BF"/>
    <w:pPr>
      <w:spacing w:after="0" w:line="240" w:lineRule="atLeas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869BF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 Spacing"/>
    <w:link w:val="a4"/>
    <w:qFormat/>
    <w:rsid w:val="004869BF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4">
    <w:name w:val="Без интервала Знак"/>
    <w:basedOn w:val="a0"/>
    <w:link w:val="a3"/>
    <w:locked/>
    <w:rsid w:val="004869BF"/>
    <w:rPr>
      <w:rFonts w:ascii="Calibri" w:eastAsia="Calibri" w:hAnsi="Calibri" w:cs="Times New Roman"/>
      <w:lang w:eastAsia="ar-SA"/>
    </w:rPr>
  </w:style>
  <w:style w:type="paragraph" w:customStyle="1" w:styleId="Default">
    <w:name w:val="Default"/>
    <w:rsid w:val="00FB23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rsid w:val="00FB23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47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11</Pages>
  <Words>3319</Words>
  <Characters>18921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8</cp:revision>
  <dcterms:created xsi:type="dcterms:W3CDTF">2020-12-01T10:22:00Z</dcterms:created>
  <dcterms:modified xsi:type="dcterms:W3CDTF">2020-12-04T08:09:00Z</dcterms:modified>
</cp:coreProperties>
</file>