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«БИОЛОГИЯ</w:t>
      </w:r>
      <w:r>
        <w:rPr>
          <w:b/>
          <w:bCs/>
          <w:sz w:val="24"/>
          <w:szCs w:val="24"/>
        </w:rPr>
        <w:t xml:space="preserve">» </w:t>
      </w:r>
      <w:r>
        <w:rPr>
          <w:b/>
          <w:bCs/>
          <w:sz w:val="24"/>
          <w:szCs w:val="24"/>
        </w:rPr>
        <w:t>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«БИОЛОГИЯ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  <w:r w:rsidRPr="009846D6">
        <w:rPr>
          <w:b/>
          <w:sz w:val="28"/>
          <w:szCs w:val="28"/>
        </w:rPr>
        <w:t>Личностные результаты обучения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Знание основных принципов и правил отношения к живой природе, основ здорового образа жизни и здоровье сберегающих технологий;</w:t>
      </w: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Реализация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установок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здорового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образа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жизни;</w:t>
      </w: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Признание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высокой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целости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жизни,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здоровья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своего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других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людей</w:t>
      </w: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Умение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ориентироваться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системе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моральных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норм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ценностей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отношению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к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объектам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живой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природы,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собственному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здоровью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здоровью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других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людей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(признание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высокой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ценности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жизни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во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всех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ее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проявлениях,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экологическое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сознание,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эмоционально-ценностное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отношение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к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объектам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живой</w:t>
      </w:r>
      <w:r w:rsidRPr="000F045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природы);</w:t>
      </w: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Умение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аргументировать,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приводить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доказательства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необходимости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защиты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окружающей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среды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доказательства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зависимости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здоровья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человека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состояния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окружающей</w:t>
      </w:r>
      <w:r w:rsidRPr="005734DF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  <w:lang w:bidi="ru-RU"/>
        </w:rPr>
        <w:t>среды;</w:t>
      </w:r>
    </w:p>
    <w:p w:rsidR="004869BF" w:rsidRP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9846D6">
        <w:rPr>
          <w:sz w:val="28"/>
          <w:szCs w:val="28"/>
        </w:rPr>
        <w:t>-</w:t>
      </w:r>
      <w:r w:rsidR="00FB2386">
        <w:rPr>
          <w:sz w:val="28"/>
          <w:szCs w:val="28"/>
        </w:rPr>
        <w:t xml:space="preserve"> </w:t>
      </w:r>
      <w:r w:rsidRPr="004869BF">
        <w:rPr>
          <w:color w:val="000000"/>
          <w:sz w:val="28"/>
          <w:szCs w:val="28"/>
          <w:lang w:bidi="ru-RU"/>
        </w:rPr>
        <w:t>Реализация этических установок по отношению к биологическим открытиям, исследованиям и их результатам;</w:t>
      </w:r>
    </w:p>
    <w:p w:rsidR="004869BF" w:rsidRP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869BF">
        <w:rPr>
          <w:color w:val="000000"/>
          <w:sz w:val="28"/>
          <w:szCs w:val="28"/>
          <w:lang w:bidi="ru-RU"/>
        </w:rPr>
        <w:t>- Признание высокой ценности жизни во всех её проявлениях, здоровья своего и других людей, реализации установок здорового образа жизни;</w:t>
      </w:r>
    </w:p>
    <w:p w:rsidR="004869BF" w:rsidRP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869BF">
        <w:rPr>
          <w:color w:val="000000"/>
          <w:sz w:val="28"/>
          <w:szCs w:val="28"/>
          <w:lang w:bidi="ru-RU"/>
        </w:rPr>
        <w:t xml:space="preserve">- </w:t>
      </w:r>
      <w:proofErr w:type="spellStart"/>
      <w:r w:rsidRPr="004869BF">
        <w:rPr>
          <w:color w:val="000000"/>
          <w:sz w:val="28"/>
          <w:szCs w:val="28"/>
          <w:lang w:bidi="ru-RU"/>
        </w:rPr>
        <w:t>Сформированность</w:t>
      </w:r>
      <w:proofErr w:type="spellEnd"/>
      <w:r w:rsidRPr="004869BF">
        <w:rPr>
          <w:color w:val="000000"/>
          <w:sz w:val="28"/>
          <w:szCs w:val="28"/>
          <w:lang w:bidi="ru-RU"/>
        </w:rPr>
        <w:t xml:space="preserve"> познавательных мотивов, направленных на получение нового знания в области биологии в связи с будущей профессиональной деятельностью или бытовыми проблемами, связанными с сохранением собственного здоровья и экологической безопасностью.</w:t>
      </w:r>
    </w:p>
    <w:p w:rsidR="004869BF" w:rsidRPr="004869BF" w:rsidRDefault="004869BF" w:rsidP="004869BF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E727E5" w:rsidRDefault="004869BF" w:rsidP="004869BF">
      <w:pPr>
        <w:shd w:val="clear" w:color="auto" w:fill="FFFFFF"/>
        <w:adjustRightInd w:val="0"/>
        <w:spacing w:line="276" w:lineRule="auto"/>
        <w:jc w:val="both"/>
        <w:rPr>
          <w:b/>
          <w:sz w:val="28"/>
          <w:szCs w:val="28"/>
        </w:rPr>
      </w:pPr>
      <w:proofErr w:type="spellStart"/>
      <w:r w:rsidRPr="00E727E5">
        <w:rPr>
          <w:b/>
          <w:sz w:val="28"/>
          <w:szCs w:val="28"/>
        </w:rPr>
        <w:t>Метапредметные</w:t>
      </w:r>
      <w:proofErr w:type="spellEnd"/>
      <w:r w:rsidRPr="00E727E5">
        <w:rPr>
          <w:b/>
          <w:sz w:val="28"/>
          <w:szCs w:val="28"/>
        </w:rPr>
        <w:t xml:space="preserve"> результаты обучения</w:t>
      </w:r>
    </w:p>
    <w:p w:rsidR="004869BF" w:rsidRPr="00E727E5" w:rsidRDefault="004869BF" w:rsidP="004869BF">
      <w:pPr>
        <w:spacing w:line="276" w:lineRule="auto"/>
        <w:jc w:val="both"/>
        <w:rPr>
          <w:b/>
          <w:bCs/>
          <w:sz w:val="28"/>
          <w:szCs w:val="28"/>
        </w:rPr>
      </w:pPr>
    </w:p>
    <w:p w:rsidR="004869BF" w:rsidRPr="00E727E5" w:rsidRDefault="004869BF" w:rsidP="004869BF">
      <w:pPr>
        <w:spacing w:line="276" w:lineRule="auto"/>
        <w:jc w:val="both"/>
        <w:rPr>
          <w:sz w:val="28"/>
          <w:szCs w:val="28"/>
        </w:rPr>
      </w:pPr>
      <w:proofErr w:type="spellStart"/>
      <w:r w:rsidRPr="00E727E5">
        <w:rPr>
          <w:bCs/>
          <w:sz w:val="28"/>
          <w:szCs w:val="28"/>
        </w:rPr>
        <w:t>Метапредметными</w:t>
      </w:r>
      <w:proofErr w:type="spellEnd"/>
      <w:r w:rsidRPr="00E727E5">
        <w:rPr>
          <w:bCs/>
          <w:sz w:val="28"/>
          <w:szCs w:val="28"/>
        </w:rPr>
        <w:t xml:space="preserve"> </w:t>
      </w:r>
      <w:r w:rsidRPr="00E727E5">
        <w:rPr>
          <w:sz w:val="28"/>
          <w:szCs w:val="28"/>
        </w:rPr>
        <w:t>результатами изучения предмета «</w:t>
      </w:r>
      <w:r w:rsidRPr="00E727E5">
        <w:rPr>
          <w:sz w:val="28"/>
          <w:szCs w:val="28"/>
          <w:shd w:val="clear" w:color="auto" w:fill="FFFFFF"/>
        </w:rPr>
        <w:t>Биология</w:t>
      </w:r>
      <w:r w:rsidRPr="00E727E5">
        <w:rPr>
          <w:sz w:val="28"/>
          <w:szCs w:val="28"/>
        </w:rPr>
        <w:t>» является формирование универсальных учебных действий (УУД).</w:t>
      </w: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sz w:val="28"/>
          <w:szCs w:val="28"/>
          <w:shd w:val="clear" w:color="auto" w:fill="FFFFFF"/>
          <w:lang w:eastAsia="ar-SA"/>
        </w:rPr>
      </w:pP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i/>
          <w:sz w:val="28"/>
          <w:szCs w:val="28"/>
          <w:shd w:val="clear" w:color="auto" w:fill="FFFFFF"/>
          <w:lang w:eastAsia="ar-SA"/>
        </w:rPr>
      </w:pP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Регулятивные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val="en-US" w:eastAsia="ar-SA"/>
        </w:rPr>
        <w:t xml:space="preserve"> 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УУД</w:t>
      </w:r>
      <w:r w:rsidRPr="00E727E5">
        <w:rPr>
          <w:rFonts w:eastAsia="Calibri"/>
          <w:i/>
          <w:sz w:val="28"/>
          <w:szCs w:val="28"/>
          <w:shd w:val="clear" w:color="auto" w:fill="FFFFFF"/>
          <w:lang w:eastAsia="ar-SA"/>
        </w:rPr>
        <w:t>: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Составлять (индивидуально или в группе) план решения проблемы (выполнения проекта).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 xml:space="preserve">Работая по плану, сверять свои действия с целью и, при необходимости, </w:t>
      </w:r>
      <w:r w:rsidRPr="00E727E5">
        <w:rPr>
          <w:color w:val="000000"/>
          <w:sz w:val="28"/>
          <w:szCs w:val="28"/>
          <w:lang w:bidi="ru-RU"/>
        </w:rPr>
        <w:lastRenderedPageBreak/>
        <w:t>исправлять ошибки самостоятельно.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В диалоге с учителем совершенствовать самостоятельно выработанные критерии и оценки.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sz w:val="28"/>
          <w:szCs w:val="28"/>
        </w:rPr>
      </w:pPr>
      <w:r w:rsidRPr="00E727E5">
        <w:rPr>
          <w:color w:val="000000"/>
          <w:sz w:val="28"/>
          <w:szCs w:val="28"/>
          <w:lang w:bidi="ru-RU"/>
        </w:rPr>
        <w:t xml:space="preserve">Научиться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</w:t>
      </w:r>
      <w:r w:rsidRPr="00E727E5">
        <w:rPr>
          <w:sz w:val="28"/>
          <w:szCs w:val="28"/>
        </w:rPr>
        <w:t>работу на защиту и защищать ее.</w:t>
      </w: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sz w:val="28"/>
          <w:szCs w:val="28"/>
          <w:shd w:val="clear" w:color="auto" w:fill="FFFFFF"/>
          <w:lang w:eastAsia="ar-SA"/>
        </w:rPr>
      </w:pP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</w:pP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Познавательные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val="en-US" w:eastAsia="ar-SA"/>
        </w:rPr>
        <w:t xml:space="preserve"> 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УУД: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Ориентироваться в системе познавательных ценностей–воспринимать информацию биологического содержания в научно-популярной литературе, средствах массовой информации Интернет-ресурсах, критически оценивать полученную информацию, анализируя ее содержание и данные об источнике информации и переводить из одной формы в другую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и сверстников.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Анализировать, сравнивать, классифицировать и обобщать факты и явления, выявлять причины и следствия простых явлений.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Осуществлять сравнение,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</w:t>
      </w:r>
      <w:proofErr w:type="gramStart"/>
      <w:r w:rsidRPr="00E727E5">
        <w:rPr>
          <w:color w:val="000000"/>
          <w:sz w:val="28"/>
          <w:szCs w:val="28"/>
          <w:lang w:bidi="ru-RU"/>
        </w:rPr>
        <w:t>на основ</w:t>
      </w:r>
      <w:proofErr w:type="gramEnd"/>
      <w:r w:rsidRPr="00E727E5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E727E5">
        <w:rPr>
          <w:color w:val="000000"/>
          <w:sz w:val="28"/>
          <w:szCs w:val="28"/>
          <w:lang w:bidi="ru-RU"/>
        </w:rPr>
        <w:t>еотрицания</w:t>
      </w:r>
      <w:proofErr w:type="spellEnd"/>
      <w:r w:rsidRPr="00E727E5">
        <w:rPr>
          <w:color w:val="000000"/>
          <w:sz w:val="28"/>
          <w:szCs w:val="28"/>
          <w:lang w:bidi="ru-RU"/>
        </w:rPr>
        <w:t>).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Строить логическое рассуждение, включающее установление причинно-следственных связей.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Создавать схематические модели с выделением существенных характеристик объекта.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Составлять тезисы, различные виды планов (простых, сложных и т.п.), преобразовывать информацию из одного вида в другой (таблицу в текст и пр.).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Уметь определять возможные источник и необходимых сведений, производить поиск информации, анализировать и оценивать ее достоверность.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 xml:space="preserve">Подготовка кратких сообщений с использование мест </w:t>
      </w:r>
      <w:proofErr w:type="spellStart"/>
      <w:r w:rsidRPr="00E727E5">
        <w:rPr>
          <w:color w:val="000000"/>
          <w:sz w:val="28"/>
          <w:szCs w:val="28"/>
          <w:lang w:bidi="ru-RU"/>
        </w:rPr>
        <w:t>ественно</w:t>
      </w:r>
      <w:proofErr w:type="spellEnd"/>
      <w:r w:rsidRPr="00E727E5">
        <w:rPr>
          <w:color w:val="000000"/>
          <w:sz w:val="28"/>
          <w:szCs w:val="28"/>
          <w:lang w:bidi="ru-RU"/>
        </w:rPr>
        <w:t xml:space="preserve"> научной лексики и иллюстративного материала (в том числе компьютерной презентации в поддержку устного выступления);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Использование</w:t>
      </w:r>
      <w:r w:rsidRPr="00E727E5">
        <w:rPr>
          <w:color w:val="000000"/>
          <w:sz w:val="28"/>
          <w:szCs w:val="28"/>
          <w:lang w:val="en-US" w:bidi="ru-RU"/>
        </w:rPr>
        <w:t xml:space="preserve"> </w:t>
      </w:r>
      <w:r w:rsidRPr="00E727E5">
        <w:rPr>
          <w:color w:val="000000"/>
          <w:sz w:val="28"/>
          <w:szCs w:val="28"/>
          <w:lang w:bidi="ru-RU"/>
        </w:rPr>
        <w:t>дополнительных</w:t>
      </w:r>
      <w:r w:rsidRPr="00E727E5">
        <w:rPr>
          <w:color w:val="000000"/>
          <w:sz w:val="28"/>
          <w:szCs w:val="28"/>
          <w:lang w:val="en-US" w:bidi="ru-RU"/>
        </w:rPr>
        <w:t xml:space="preserve"> </w:t>
      </w:r>
      <w:r w:rsidRPr="00E727E5">
        <w:rPr>
          <w:color w:val="000000"/>
          <w:sz w:val="28"/>
          <w:szCs w:val="28"/>
          <w:lang w:bidi="ru-RU"/>
        </w:rPr>
        <w:t>источников</w:t>
      </w:r>
      <w:r w:rsidRPr="00E727E5">
        <w:rPr>
          <w:color w:val="000000"/>
          <w:sz w:val="28"/>
          <w:szCs w:val="28"/>
          <w:lang w:val="en-US" w:bidi="ru-RU"/>
        </w:rPr>
        <w:t xml:space="preserve"> </w:t>
      </w:r>
      <w:r w:rsidRPr="00E727E5">
        <w:rPr>
          <w:color w:val="000000"/>
          <w:sz w:val="28"/>
          <w:szCs w:val="28"/>
          <w:lang w:bidi="ru-RU"/>
        </w:rPr>
        <w:t>информации.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Выдвижение гипотезы на основе житейских представлений или изученных закономерностей;</w:t>
      </w: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</w:pPr>
    </w:p>
    <w:p w:rsidR="004869BF" w:rsidRPr="00E727E5" w:rsidRDefault="004869BF" w:rsidP="004869BF">
      <w:pPr>
        <w:suppressAutoHyphens/>
        <w:spacing w:line="276" w:lineRule="auto"/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</w:pP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Коммуникативные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val="en-US" w:eastAsia="ar-SA"/>
        </w:rPr>
        <w:t xml:space="preserve"> </w:t>
      </w:r>
      <w:r w:rsidRPr="00E727E5">
        <w:rPr>
          <w:rFonts w:eastAsia="Calibri"/>
          <w:i/>
          <w:iCs/>
          <w:sz w:val="28"/>
          <w:szCs w:val="28"/>
          <w:u w:val="single"/>
          <w:shd w:val="clear" w:color="auto" w:fill="FFFFFF"/>
          <w:lang w:eastAsia="ar-SA"/>
        </w:rPr>
        <w:t>УУД: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Самостоятельно организовывать учебное взаимодействие в группе (определять общие цели, договариваться друг с другом);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В дискуссии уметь выдвинуть аргументы и контраргументы;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Понимая позицию другого, различать его речи: мнение (точку зрения), доказательство (аргументы), факты</w:t>
      </w:r>
      <w:r>
        <w:rPr>
          <w:color w:val="000000"/>
          <w:sz w:val="28"/>
          <w:szCs w:val="28"/>
          <w:lang w:bidi="ru-RU"/>
        </w:rPr>
        <w:t xml:space="preserve"> </w:t>
      </w:r>
      <w:r w:rsidRPr="00E727E5">
        <w:rPr>
          <w:color w:val="000000"/>
          <w:sz w:val="28"/>
          <w:szCs w:val="28"/>
          <w:lang w:bidi="ru-RU"/>
        </w:rPr>
        <w:t>(гипотезы, аксиомы, теории);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lastRenderedPageBreak/>
        <w:t>Уметь взглянуть на ситуацию с иной позиции и договариваться с людьми иных позиций.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color w:val="000000"/>
          <w:sz w:val="28"/>
          <w:szCs w:val="28"/>
          <w:lang w:bidi="ru-RU"/>
        </w:rPr>
      </w:pPr>
      <w:r w:rsidRPr="00E727E5">
        <w:rPr>
          <w:color w:val="000000"/>
          <w:sz w:val="28"/>
          <w:szCs w:val="28"/>
          <w:lang w:bidi="ru-RU"/>
        </w:rPr>
        <w:t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4869BF" w:rsidRPr="00E727E5" w:rsidRDefault="004869BF" w:rsidP="004869BF">
      <w:pPr>
        <w:widowControl w:val="0"/>
        <w:numPr>
          <w:ilvl w:val="0"/>
          <w:numId w:val="1"/>
        </w:numPr>
        <w:suppressAutoHyphens/>
        <w:autoSpaceDN w:val="0"/>
        <w:spacing w:line="276" w:lineRule="auto"/>
        <w:ind w:left="0" w:firstLine="0"/>
        <w:jc w:val="both"/>
        <w:textAlignment w:val="baseline"/>
        <w:rPr>
          <w:sz w:val="28"/>
          <w:szCs w:val="28"/>
        </w:rPr>
      </w:pPr>
      <w:r w:rsidRPr="00E727E5">
        <w:rPr>
          <w:color w:val="000000"/>
          <w:sz w:val="28"/>
          <w:szCs w:val="28"/>
          <w:lang w:bidi="ru-RU"/>
        </w:rPr>
        <w:t>Уметь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</w:t>
      </w:r>
      <w:r w:rsidRPr="00E727E5">
        <w:rPr>
          <w:color w:val="000000"/>
          <w:sz w:val="28"/>
          <w:szCs w:val="28"/>
        </w:rPr>
        <w:t>ю.</w:t>
      </w:r>
    </w:p>
    <w:p w:rsidR="003061BA" w:rsidRDefault="007E79F0" w:rsidP="004869BF">
      <w:pPr>
        <w:spacing w:line="276" w:lineRule="auto"/>
      </w:pPr>
    </w:p>
    <w:p w:rsidR="004869BF" w:rsidRPr="00B92433" w:rsidRDefault="004869BF" w:rsidP="004869BF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92433">
        <w:rPr>
          <w:rFonts w:ascii="Times New Roman" w:hAnsi="Times New Roman"/>
          <w:b/>
          <w:sz w:val="28"/>
          <w:szCs w:val="28"/>
        </w:rPr>
        <w:t>Предметные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результаты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обучения</w:t>
      </w:r>
      <w:r w:rsidRPr="00B92433">
        <w:rPr>
          <w:rFonts w:ascii="Times New Roman" w:hAnsi="Times New Roman"/>
          <w:sz w:val="28"/>
          <w:szCs w:val="28"/>
        </w:rPr>
        <w:t>:</w:t>
      </w:r>
    </w:p>
    <w:p w:rsidR="004869BF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результаты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изучения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предмета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области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«Биология»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отража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т:</w:t>
      </w:r>
    </w:p>
    <w:p w:rsidR="007E79F0" w:rsidRPr="007E79F0" w:rsidRDefault="007E79F0" w:rsidP="007E79F0">
      <w:pPr>
        <w:spacing w:line="276" w:lineRule="auto"/>
        <w:jc w:val="both"/>
        <w:rPr>
          <w:sz w:val="28"/>
          <w:szCs w:val="28"/>
        </w:rPr>
      </w:pPr>
      <w:r w:rsidRPr="007E79F0">
        <w:rPr>
          <w:sz w:val="28"/>
          <w:szCs w:val="28"/>
        </w:rPr>
        <w:t xml:space="preserve">1) </w:t>
      </w:r>
      <w:proofErr w:type="spellStart"/>
      <w:r w:rsidRPr="007E79F0">
        <w:rPr>
          <w:sz w:val="28"/>
          <w:szCs w:val="28"/>
        </w:rPr>
        <w:t>сформированность</w:t>
      </w:r>
      <w:proofErr w:type="spellEnd"/>
      <w:r w:rsidRPr="007E79F0">
        <w:rPr>
          <w:sz w:val="28"/>
          <w:szCs w:val="28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7E79F0" w:rsidRPr="007E79F0" w:rsidRDefault="007E79F0" w:rsidP="007E79F0">
      <w:pPr>
        <w:spacing w:line="276" w:lineRule="auto"/>
        <w:jc w:val="both"/>
        <w:rPr>
          <w:sz w:val="28"/>
          <w:szCs w:val="28"/>
        </w:rPr>
      </w:pPr>
      <w:r w:rsidRPr="007E79F0">
        <w:rPr>
          <w:sz w:val="28"/>
          <w:szCs w:val="28"/>
        </w:rPr>
        <w:t>2)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7E79F0" w:rsidRPr="007E79F0" w:rsidRDefault="007E79F0" w:rsidP="007E79F0">
      <w:pPr>
        <w:spacing w:line="276" w:lineRule="auto"/>
        <w:jc w:val="both"/>
        <w:rPr>
          <w:sz w:val="28"/>
          <w:szCs w:val="28"/>
        </w:rPr>
      </w:pPr>
      <w:r w:rsidRPr="007E79F0">
        <w:rPr>
          <w:sz w:val="28"/>
          <w:szCs w:val="28"/>
        </w:rPr>
        <w:t>3)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7E79F0" w:rsidRPr="007E79F0" w:rsidRDefault="007E79F0" w:rsidP="007E79F0">
      <w:pPr>
        <w:spacing w:line="276" w:lineRule="auto"/>
        <w:jc w:val="both"/>
        <w:rPr>
          <w:sz w:val="28"/>
          <w:szCs w:val="28"/>
        </w:rPr>
      </w:pPr>
      <w:r w:rsidRPr="007E79F0">
        <w:rPr>
          <w:sz w:val="28"/>
          <w:szCs w:val="28"/>
        </w:rPr>
        <w:t xml:space="preserve">4) </w:t>
      </w:r>
      <w:proofErr w:type="spellStart"/>
      <w:r w:rsidRPr="007E79F0">
        <w:rPr>
          <w:sz w:val="28"/>
          <w:szCs w:val="28"/>
        </w:rPr>
        <w:t>сформированность</w:t>
      </w:r>
      <w:proofErr w:type="spellEnd"/>
      <w:r w:rsidRPr="007E79F0">
        <w:rPr>
          <w:sz w:val="28"/>
          <w:szCs w:val="28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7E79F0" w:rsidRDefault="007E79F0" w:rsidP="007E79F0">
      <w:pPr>
        <w:spacing w:line="276" w:lineRule="auto"/>
        <w:jc w:val="both"/>
        <w:rPr>
          <w:sz w:val="28"/>
          <w:szCs w:val="28"/>
        </w:rPr>
      </w:pPr>
      <w:r w:rsidRPr="007E79F0">
        <w:rPr>
          <w:sz w:val="28"/>
          <w:szCs w:val="28"/>
        </w:rPr>
        <w:t xml:space="preserve">5) </w:t>
      </w:r>
      <w:proofErr w:type="spellStart"/>
      <w:r w:rsidRPr="007E79F0">
        <w:rPr>
          <w:sz w:val="28"/>
          <w:szCs w:val="28"/>
        </w:rPr>
        <w:t>сформированность</w:t>
      </w:r>
      <w:proofErr w:type="spellEnd"/>
      <w:r w:rsidRPr="007E79F0">
        <w:rPr>
          <w:sz w:val="28"/>
          <w:szCs w:val="28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4869BF" w:rsidRPr="00A51C6F" w:rsidRDefault="004869BF" w:rsidP="007E79F0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bookmarkStart w:id="0" w:name="_GoBack"/>
      <w:bookmarkEnd w:id="0"/>
      <w:r w:rsidRPr="00A51C6F">
        <w:rPr>
          <w:b/>
          <w:color w:val="000000"/>
          <w:sz w:val="28"/>
          <w:szCs w:val="28"/>
          <w:lang w:bidi="ru-RU"/>
        </w:rPr>
        <w:t xml:space="preserve">В результате изучения учебного предмета «Биология» на уровне среднего общего образования </w:t>
      </w:r>
      <w:r w:rsidR="00BA2EDF">
        <w:rPr>
          <w:b/>
          <w:color w:val="000000"/>
          <w:sz w:val="28"/>
          <w:szCs w:val="28"/>
          <w:lang w:bidi="ru-RU"/>
        </w:rPr>
        <w:t>обучающийся</w:t>
      </w:r>
      <w:r w:rsidRPr="00A51C6F">
        <w:rPr>
          <w:b/>
          <w:color w:val="000000"/>
          <w:sz w:val="28"/>
          <w:szCs w:val="28"/>
          <w:lang w:bidi="ru-RU"/>
        </w:rPr>
        <w:t xml:space="preserve"> на базовом уровне научится: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раскрывать на примерах роль биологии в формировании современной научной картины мира и в практической деятельности людей;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 xml:space="preserve">— понимать и описывать взаимосвязь между естественными науками: биологией, физикой, химией; устанавливать взаимосвязь </w:t>
      </w:r>
      <w:r w:rsidR="00BA2EDF" w:rsidRPr="00A51C6F">
        <w:rPr>
          <w:color w:val="000000"/>
          <w:sz w:val="28"/>
          <w:szCs w:val="28"/>
          <w:lang w:bidi="ru-RU"/>
        </w:rPr>
        <w:t>природных явлений</w:t>
      </w:r>
      <w:r w:rsidRPr="00A51C6F">
        <w:rPr>
          <w:color w:val="000000"/>
          <w:sz w:val="28"/>
          <w:szCs w:val="28"/>
          <w:lang w:bidi="ru-RU"/>
        </w:rPr>
        <w:t>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формулировать гипотезы на основании предложенной биологической информации и предлагать варианты проверки гипотез;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сравнивать биологические объекты между собой по заданным критериям, делать выводы и умозаключения на основе сравнения;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обосновывать единство живой и неживой природы, взаимосвязи организмов и окружающей среды на основе биологических теорий;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приводить примеры веществ основных групп органических соединений клетки (белков, жиров, углеводов, нуклеиновых кислот);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распознавать популяцию и биологический вид по основным признакам;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объяснять многообразие организмов, применяя эволюционную теорию;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объяснять причины наследственных заболеваний;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выявлять изменчивость у организмов; сравнивать наследственную и ненаследственную изменчивость;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составлять схемы переноса веществ и энергии в экосистеме (цепи питания);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приводить доказательства необходимости сохранения биоразнообразия для устойчивого развития и охраны окружающей среды;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оценивать достоверность биологической информации, полученной из разных источников;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оценивать роль достижений генетики, селекции, биотехнологии в практической деятельности человека;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объяснять негативное влияние веществ (алкоголя, никотина, наркотических веществ) на зародышевое развитие человека.</w:t>
      </w:r>
    </w:p>
    <w:p w:rsidR="00BA2EDF" w:rsidRDefault="00BA2EDF" w:rsidP="004869BF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</w:p>
    <w:p w:rsidR="004869BF" w:rsidRPr="00BA2EDF" w:rsidRDefault="00BA2EDF" w:rsidP="004869BF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Обучающийся</w:t>
      </w:r>
      <w:r w:rsidR="004869BF" w:rsidRPr="00BA2EDF">
        <w:rPr>
          <w:b/>
          <w:color w:val="000000"/>
          <w:sz w:val="28"/>
          <w:szCs w:val="28"/>
          <w:lang w:bidi="ru-RU"/>
        </w:rPr>
        <w:t xml:space="preserve"> на базовом уровне получит возможность научиться: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давать научное объяснение биологическим фактам, процессам, явлениям, закономерностям, используя биологические теории (клеточную,</w:t>
      </w:r>
      <w:r w:rsidR="00BA2EDF">
        <w:rPr>
          <w:color w:val="000000"/>
          <w:sz w:val="28"/>
          <w:szCs w:val="28"/>
          <w:lang w:bidi="ru-RU"/>
        </w:rPr>
        <w:t xml:space="preserve"> </w:t>
      </w:r>
      <w:r w:rsidRPr="00A51C6F">
        <w:rPr>
          <w:color w:val="000000"/>
          <w:sz w:val="28"/>
          <w:szCs w:val="28"/>
          <w:lang w:bidi="ru-RU"/>
        </w:rPr>
        <w:t>эволюционную), учение о биосфере, законы наследственности, закономерности изменчивости;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сравнивать способы деления клетки (митоз и мейоз);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 xml:space="preserve">— решать задачи на построение фрагмента второй цепи ДНК по предложенному фрагменту первой, </w:t>
      </w:r>
      <w:proofErr w:type="spellStart"/>
      <w:r w:rsidRPr="00A51C6F">
        <w:rPr>
          <w:color w:val="000000"/>
          <w:sz w:val="28"/>
          <w:szCs w:val="28"/>
          <w:lang w:bidi="ru-RU"/>
        </w:rPr>
        <w:t>иРНК</w:t>
      </w:r>
      <w:proofErr w:type="spellEnd"/>
      <w:r w:rsidRPr="00A51C6F">
        <w:rPr>
          <w:color w:val="000000"/>
          <w:sz w:val="28"/>
          <w:szCs w:val="28"/>
          <w:lang w:bidi="ru-RU"/>
        </w:rPr>
        <w:t xml:space="preserve"> (</w:t>
      </w:r>
      <w:proofErr w:type="spellStart"/>
      <w:r w:rsidRPr="00A51C6F">
        <w:rPr>
          <w:color w:val="000000"/>
          <w:sz w:val="28"/>
          <w:szCs w:val="28"/>
          <w:lang w:bidi="ru-RU"/>
        </w:rPr>
        <w:t>мРНК</w:t>
      </w:r>
      <w:proofErr w:type="spellEnd"/>
      <w:r w:rsidRPr="00A51C6F">
        <w:rPr>
          <w:color w:val="000000"/>
          <w:sz w:val="28"/>
          <w:szCs w:val="28"/>
          <w:lang w:bidi="ru-RU"/>
        </w:rPr>
        <w:t>) по участку ДНК;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решать задачи на определение количества хромосом в соматических и половых клетках, а также в клетках перед началом деления (мейоза</w:t>
      </w:r>
      <w:r w:rsidR="00BA2EDF">
        <w:rPr>
          <w:color w:val="000000"/>
          <w:sz w:val="28"/>
          <w:szCs w:val="28"/>
          <w:lang w:bidi="ru-RU"/>
        </w:rPr>
        <w:t xml:space="preserve"> </w:t>
      </w:r>
      <w:r w:rsidRPr="00A51C6F">
        <w:rPr>
          <w:color w:val="000000"/>
          <w:sz w:val="28"/>
          <w:szCs w:val="28"/>
          <w:lang w:bidi="ru-RU"/>
        </w:rPr>
        <w:t>или митоза) и по его окончании (для многоклеточных организмов);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A51C6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A51C6F">
        <w:rPr>
          <w:color w:val="000000"/>
          <w:sz w:val="28"/>
          <w:szCs w:val="28"/>
          <w:lang w:bidi="ru-RU"/>
        </w:rPr>
        <w:t>— 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BA2EDF" w:rsidRDefault="00BA2ED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BA2EDF">
      <w:pPr>
        <w:tabs>
          <w:tab w:val="left" w:pos="3870"/>
        </w:tabs>
        <w:ind w:firstLine="680"/>
        <w:jc w:val="center"/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ПРЕДМЕТА«БИОЛОГИЯ»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BA2EDF" w:rsidRDefault="00BA2EDF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BA2EDF" w:rsidRPr="00014368" w:rsidRDefault="00BA2EDF" w:rsidP="00BA2EDF">
      <w:pPr>
        <w:spacing w:line="276" w:lineRule="auto"/>
        <w:jc w:val="both"/>
        <w:rPr>
          <w:b/>
          <w:sz w:val="28"/>
          <w:szCs w:val="28"/>
        </w:rPr>
      </w:pPr>
      <w:r w:rsidRPr="00014368">
        <w:rPr>
          <w:b/>
          <w:sz w:val="28"/>
          <w:szCs w:val="28"/>
        </w:rPr>
        <w:t>Введение. Биология как комплекс наук о живой природе (5 часов)</w:t>
      </w:r>
    </w:p>
    <w:p w:rsidR="00BA2EDF" w:rsidRDefault="00BA2EDF" w:rsidP="00BA2EDF">
      <w:pPr>
        <w:adjustRightInd w:val="0"/>
        <w:spacing w:line="276" w:lineRule="auto"/>
        <w:jc w:val="both"/>
        <w:rPr>
          <w:sz w:val="28"/>
          <w:szCs w:val="28"/>
        </w:rPr>
      </w:pPr>
      <w:r w:rsidRPr="00014368">
        <w:rPr>
          <w:sz w:val="28"/>
          <w:szCs w:val="28"/>
        </w:rPr>
        <w:t>Биология как комплексная наука, методы научного познания, используемые в биологии.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 xml:space="preserve">Современные направления в биологии. Роль биологии в формировании современной научной картины мира, практическое значение биологических знаний. </w:t>
      </w:r>
      <w:r w:rsidRPr="00B73EA5">
        <w:rPr>
          <w:sz w:val="28"/>
          <w:szCs w:val="28"/>
        </w:rPr>
        <w:t>Биологические системы и их свойства</w:t>
      </w:r>
      <w:r w:rsidRPr="00014368">
        <w:rPr>
          <w:i/>
          <w:sz w:val="28"/>
          <w:szCs w:val="28"/>
        </w:rPr>
        <w:t>.</w:t>
      </w:r>
      <w:r w:rsidR="00FB2386">
        <w:rPr>
          <w:i/>
          <w:sz w:val="28"/>
          <w:szCs w:val="28"/>
        </w:rPr>
        <w:t xml:space="preserve"> </w:t>
      </w:r>
      <w:r w:rsidRPr="00014368">
        <w:rPr>
          <w:sz w:val="28"/>
          <w:szCs w:val="28"/>
        </w:rPr>
        <w:t>Биологические системы как предмет изучения биологии.</w:t>
      </w:r>
    </w:p>
    <w:p w:rsidR="001C4B81" w:rsidRDefault="001C4B81" w:rsidP="001C4B81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i/>
          <w:sz w:val="28"/>
          <w:szCs w:val="28"/>
        </w:rPr>
        <w:t>Лабораторн</w:t>
      </w:r>
      <w:r>
        <w:rPr>
          <w:i/>
          <w:sz w:val="28"/>
          <w:szCs w:val="28"/>
        </w:rPr>
        <w:t>ая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работа №</w:t>
      </w:r>
      <w:r w:rsidRPr="00014368">
        <w:rPr>
          <w:i/>
          <w:sz w:val="28"/>
          <w:szCs w:val="28"/>
        </w:rPr>
        <w:t>1 «Использование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различных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методов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при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изучении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биологических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объектов (</w:t>
      </w:r>
      <w:r w:rsidRPr="00014368">
        <w:rPr>
          <w:i/>
          <w:sz w:val="28"/>
          <w:szCs w:val="28"/>
        </w:rPr>
        <w:t>на</w:t>
      </w:r>
      <w:r w:rsidR="00FB2386">
        <w:rPr>
          <w:i/>
          <w:sz w:val="28"/>
          <w:szCs w:val="28"/>
        </w:rPr>
        <w:t xml:space="preserve"> </w:t>
      </w:r>
      <w:r w:rsidRPr="00014368">
        <w:rPr>
          <w:i/>
          <w:sz w:val="28"/>
          <w:szCs w:val="28"/>
        </w:rPr>
        <w:t>примере ладоней</w:t>
      </w:r>
      <w:r w:rsidRPr="00014368">
        <w:rPr>
          <w:i/>
          <w:sz w:val="28"/>
          <w:szCs w:val="28"/>
        </w:rPr>
        <w:t>)»</w:t>
      </w:r>
      <w:r>
        <w:rPr>
          <w:i/>
          <w:sz w:val="28"/>
          <w:szCs w:val="28"/>
        </w:rPr>
        <w:t>.</w:t>
      </w:r>
    </w:p>
    <w:p w:rsidR="001C4B81" w:rsidRPr="00F62557" w:rsidRDefault="001C4B81" w:rsidP="001C4B81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i/>
          <w:sz w:val="28"/>
          <w:szCs w:val="28"/>
        </w:rPr>
        <w:t xml:space="preserve">Лабораторная работа </w:t>
      </w:r>
      <w:r>
        <w:rPr>
          <w:i/>
          <w:sz w:val="28"/>
          <w:szCs w:val="28"/>
        </w:rPr>
        <w:t>№</w:t>
      </w:r>
      <w:r>
        <w:rPr>
          <w:i/>
          <w:sz w:val="28"/>
          <w:szCs w:val="28"/>
        </w:rPr>
        <w:t>2 «</w:t>
      </w:r>
      <w:r>
        <w:rPr>
          <w:i/>
          <w:sz w:val="28"/>
          <w:szCs w:val="28"/>
        </w:rPr>
        <w:t xml:space="preserve">Механизмы </w:t>
      </w:r>
      <w:proofErr w:type="spellStart"/>
      <w:r>
        <w:rPr>
          <w:i/>
          <w:sz w:val="28"/>
          <w:szCs w:val="28"/>
        </w:rPr>
        <w:t>саморегуляции</w:t>
      </w:r>
      <w:proofErr w:type="spellEnd"/>
      <w:r>
        <w:rPr>
          <w:i/>
          <w:sz w:val="28"/>
          <w:szCs w:val="28"/>
        </w:rPr>
        <w:t>».</w:t>
      </w:r>
    </w:p>
    <w:p w:rsidR="00BA2EDF" w:rsidRPr="00014368" w:rsidRDefault="00BA2EDF" w:rsidP="00BA2EDF">
      <w:pPr>
        <w:spacing w:line="276" w:lineRule="auto"/>
        <w:jc w:val="both"/>
        <w:rPr>
          <w:b/>
          <w:sz w:val="28"/>
          <w:szCs w:val="28"/>
        </w:rPr>
      </w:pPr>
      <w:r w:rsidRPr="00014368">
        <w:rPr>
          <w:b/>
          <w:sz w:val="28"/>
          <w:szCs w:val="28"/>
        </w:rPr>
        <w:t>Молекулярный уровень (14</w:t>
      </w:r>
      <w:r w:rsidR="00FB2386">
        <w:rPr>
          <w:b/>
          <w:sz w:val="28"/>
          <w:szCs w:val="28"/>
        </w:rPr>
        <w:t xml:space="preserve"> </w:t>
      </w:r>
      <w:r w:rsidRPr="00014368">
        <w:rPr>
          <w:b/>
          <w:sz w:val="28"/>
          <w:szCs w:val="28"/>
        </w:rPr>
        <w:t>часов)</w:t>
      </w:r>
    </w:p>
    <w:p w:rsidR="00BA2EDF" w:rsidRPr="00F62557" w:rsidRDefault="00BA2EDF" w:rsidP="00BA2EDF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>Молекулярные основы жизни. Неорганические вещества, их значение. Неорганические вещества: вода, соли. Липиды, их строение и функции.</w:t>
      </w:r>
      <w:r w:rsidR="00FB2386">
        <w:rPr>
          <w:sz w:val="28"/>
          <w:szCs w:val="28"/>
        </w:rPr>
        <w:t xml:space="preserve"> </w:t>
      </w:r>
    </w:p>
    <w:p w:rsidR="00BA2EDF" w:rsidRPr="00F62557" w:rsidRDefault="001C4B81" w:rsidP="00BA2EDF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>Углеводы, их</w:t>
      </w:r>
      <w:r w:rsidR="00BA2EDF" w:rsidRPr="00014368">
        <w:rPr>
          <w:sz w:val="28"/>
          <w:szCs w:val="28"/>
        </w:rPr>
        <w:t xml:space="preserve"> строение и функции.</w:t>
      </w:r>
      <w:r w:rsidR="00FB2386">
        <w:rPr>
          <w:sz w:val="28"/>
          <w:szCs w:val="28"/>
        </w:rPr>
        <w:t xml:space="preserve"> </w:t>
      </w:r>
      <w:r w:rsidR="00BA2EDF" w:rsidRPr="00014368">
        <w:rPr>
          <w:sz w:val="28"/>
          <w:szCs w:val="28"/>
        </w:rPr>
        <w:t xml:space="preserve">Белки. Состав и структура белков. Белки. </w:t>
      </w:r>
    </w:p>
    <w:p w:rsidR="00BA2EDF" w:rsidRPr="00F62557" w:rsidRDefault="00BA2EDF" w:rsidP="00BA2EDF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 xml:space="preserve">Функции белков. </w:t>
      </w:r>
    </w:p>
    <w:p w:rsidR="001C4B81" w:rsidRDefault="00BA2EDF" w:rsidP="00BA2EDF">
      <w:pPr>
        <w:spacing w:line="276" w:lineRule="auto"/>
        <w:jc w:val="both"/>
        <w:rPr>
          <w:sz w:val="28"/>
          <w:szCs w:val="28"/>
        </w:rPr>
      </w:pPr>
      <w:r w:rsidRPr="00014368">
        <w:rPr>
          <w:sz w:val="28"/>
          <w:szCs w:val="28"/>
        </w:rPr>
        <w:t xml:space="preserve">Ферменты – биологические катализаторы. Нуклеиновые кислоты: </w:t>
      </w:r>
      <w:r w:rsidR="001C4B81" w:rsidRPr="00014368">
        <w:rPr>
          <w:sz w:val="28"/>
          <w:szCs w:val="28"/>
        </w:rPr>
        <w:t>ДНК и</w:t>
      </w:r>
      <w:r w:rsidRPr="00014368">
        <w:rPr>
          <w:sz w:val="28"/>
          <w:szCs w:val="28"/>
        </w:rPr>
        <w:t xml:space="preserve"> РНК. АТФ и другие нуклеотиды. Витамины. Вирусы – неклеточная форма </w:t>
      </w:r>
      <w:r w:rsidR="001C4B81" w:rsidRPr="00014368">
        <w:rPr>
          <w:sz w:val="28"/>
          <w:szCs w:val="28"/>
        </w:rPr>
        <w:t>жизни.</w:t>
      </w:r>
      <w:r w:rsidRPr="00014368">
        <w:rPr>
          <w:sz w:val="28"/>
          <w:szCs w:val="28"/>
        </w:rPr>
        <w:t xml:space="preserve"> Биополимеры. Другие органические вещества клетки. </w:t>
      </w:r>
    </w:p>
    <w:p w:rsidR="001C4B81" w:rsidRDefault="001C4B81" w:rsidP="00BA2EDF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</w:t>
      </w:r>
      <w:r>
        <w:rPr>
          <w:i/>
          <w:sz w:val="28"/>
          <w:szCs w:val="28"/>
        </w:rPr>
        <w:t>ная</w:t>
      </w:r>
      <w:r w:rsidRPr="00F62557">
        <w:rPr>
          <w:i/>
          <w:sz w:val="28"/>
          <w:szCs w:val="28"/>
        </w:rPr>
        <w:t xml:space="preserve"> работа</w:t>
      </w:r>
      <w:r w:rsidRPr="00F62557">
        <w:rPr>
          <w:i/>
          <w:sz w:val="28"/>
          <w:szCs w:val="28"/>
        </w:rPr>
        <w:t xml:space="preserve"> № </w:t>
      </w:r>
      <w:r w:rsidRPr="00F62557">
        <w:rPr>
          <w:i/>
          <w:sz w:val="28"/>
          <w:szCs w:val="28"/>
        </w:rPr>
        <w:t>3 «</w:t>
      </w:r>
      <w:r w:rsidRPr="00F62557">
        <w:rPr>
          <w:i/>
          <w:sz w:val="28"/>
          <w:szCs w:val="28"/>
        </w:rPr>
        <w:t>Обнаружение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липидов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с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помощью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качественной реакции</w:t>
      </w:r>
      <w:r w:rsidRPr="00F62557">
        <w:rPr>
          <w:i/>
          <w:sz w:val="28"/>
          <w:szCs w:val="28"/>
        </w:rPr>
        <w:t>».</w:t>
      </w:r>
      <w:r w:rsidRPr="001C4B81">
        <w:rPr>
          <w:i/>
          <w:sz w:val="28"/>
          <w:szCs w:val="28"/>
        </w:rPr>
        <w:t xml:space="preserve"> </w:t>
      </w:r>
    </w:p>
    <w:p w:rsidR="001C4B81" w:rsidRDefault="001C4B81" w:rsidP="00BA2EDF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 xml:space="preserve">Лабораторная </w:t>
      </w:r>
      <w:r w:rsidRPr="00F62557">
        <w:rPr>
          <w:i/>
          <w:sz w:val="28"/>
          <w:szCs w:val="28"/>
        </w:rPr>
        <w:t>работа № 4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«</w:t>
      </w:r>
      <w:r w:rsidRPr="00F62557">
        <w:rPr>
          <w:i/>
          <w:sz w:val="28"/>
          <w:szCs w:val="28"/>
        </w:rPr>
        <w:t>Обнаружение углеводов с помощью качественной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реакции».</w:t>
      </w:r>
      <w:r w:rsidRPr="001C4B81">
        <w:rPr>
          <w:i/>
          <w:sz w:val="28"/>
          <w:szCs w:val="28"/>
        </w:rPr>
        <w:t xml:space="preserve"> </w:t>
      </w:r>
    </w:p>
    <w:p w:rsidR="001C4B81" w:rsidRDefault="001C4B81" w:rsidP="00BA2EDF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работа №5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«Обнаружение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белков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с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помощью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качественной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реакции».</w:t>
      </w:r>
      <w:r w:rsidRPr="001C4B81">
        <w:rPr>
          <w:i/>
          <w:sz w:val="28"/>
          <w:szCs w:val="28"/>
        </w:rPr>
        <w:t xml:space="preserve"> </w:t>
      </w:r>
    </w:p>
    <w:p w:rsidR="00BA2EDF" w:rsidRDefault="001C4B81" w:rsidP="00BA2EDF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работа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№ 6 «Обнаружение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белков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с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помощью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качественной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реакции».</w:t>
      </w:r>
    </w:p>
    <w:p w:rsidR="001C4B81" w:rsidRPr="00014368" w:rsidRDefault="001C4B81" w:rsidP="00BA2EDF">
      <w:pPr>
        <w:spacing w:line="276" w:lineRule="auto"/>
        <w:jc w:val="both"/>
        <w:rPr>
          <w:sz w:val="28"/>
          <w:szCs w:val="28"/>
        </w:rPr>
      </w:pPr>
      <w:r w:rsidRPr="00F62557">
        <w:rPr>
          <w:i/>
          <w:sz w:val="28"/>
          <w:szCs w:val="28"/>
        </w:rPr>
        <w:t>Лабораторная работа №7 «Каталитическая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активность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ферментов (на</w:t>
      </w:r>
      <w:r w:rsidR="00FB2386"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примере амилазы)».</w:t>
      </w:r>
      <w:r w:rsidR="00FB2386">
        <w:rPr>
          <w:sz w:val="28"/>
          <w:szCs w:val="28"/>
        </w:rPr>
        <w:t xml:space="preserve"> </w:t>
      </w:r>
    </w:p>
    <w:p w:rsidR="00BA2EDF" w:rsidRPr="00014368" w:rsidRDefault="00BA2EDF" w:rsidP="00BA2EDF">
      <w:pPr>
        <w:spacing w:line="276" w:lineRule="auto"/>
        <w:jc w:val="both"/>
        <w:rPr>
          <w:b/>
          <w:sz w:val="28"/>
          <w:szCs w:val="28"/>
        </w:rPr>
      </w:pPr>
      <w:r w:rsidRPr="00014368">
        <w:rPr>
          <w:b/>
          <w:sz w:val="28"/>
          <w:szCs w:val="28"/>
        </w:rPr>
        <w:t>Клеточный уровень (15</w:t>
      </w:r>
      <w:r w:rsidR="00FB2386">
        <w:rPr>
          <w:b/>
          <w:sz w:val="28"/>
          <w:szCs w:val="28"/>
        </w:rPr>
        <w:t xml:space="preserve"> </w:t>
      </w:r>
      <w:r w:rsidRPr="00014368">
        <w:rPr>
          <w:b/>
          <w:sz w:val="28"/>
          <w:szCs w:val="28"/>
        </w:rPr>
        <w:t>ч</w:t>
      </w:r>
      <w:r w:rsidR="00FB2386">
        <w:rPr>
          <w:b/>
          <w:sz w:val="28"/>
          <w:szCs w:val="28"/>
        </w:rPr>
        <w:t>асов</w:t>
      </w:r>
      <w:r w:rsidRPr="00014368">
        <w:rPr>
          <w:b/>
          <w:sz w:val="28"/>
          <w:szCs w:val="28"/>
        </w:rPr>
        <w:t>)</w:t>
      </w:r>
    </w:p>
    <w:p w:rsidR="00BA2EDF" w:rsidRPr="00F62557" w:rsidRDefault="00BA2EDF" w:rsidP="00BA2EDF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 xml:space="preserve">Цитология, методы цитологии. Роль клеточной теории в становлении современной естественно-научной картины мира. Клетки прокариот и эукариот. </w:t>
      </w:r>
    </w:p>
    <w:p w:rsidR="00BA2EDF" w:rsidRPr="00F62557" w:rsidRDefault="00BA2EDF" w:rsidP="00FB2386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 xml:space="preserve">Основные части и органоиды клетки, их функции. Строение клетки. Клеточная мембрана. Цитоплазма. Клеточный центр. </w:t>
      </w:r>
      <w:proofErr w:type="spellStart"/>
      <w:r w:rsidRPr="00014368">
        <w:rPr>
          <w:sz w:val="28"/>
          <w:szCs w:val="28"/>
        </w:rPr>
        <w:t>Цитоскелет</w:t>
      </w:r>
      <w:proofErr w:type="spellEnd"/>
      <w:r w:rsidRPr="00014368">
        <w:rPr>
          <w:sz w:val="28"/>
          <w:szCs w:val="28"/>
        </w:rPr>
        <w:t xml:space="preserve">. Рибосомы. Ядро. Эндоплазматическая сеть. Вакуоли. Комплекс </w:t>
      </w:r>
      <w:proofErr w:type="spellStart"/>
      <w:r w:rsidRPr="00014368">
        <w:rPr>
          <w:sz w:val="28"/>
          <w:szCs w:val="28"/>
        </w:rPr>
        <w:t>Гольджи</w:t>
      </w:r>
      <w:proofErr w:type="spellEnd"/>
      <w:r w:rsidRPr="00014368">
        <w:rPr>
          <w:sz w:val="28"/>
          <w:szCs w:val="28"/>
        </w:rPr>
        <w:t xml:space="preserve">. Лизосомы. </w:t>
      </w:r>
    </w:p>
    <w:p w:rsidR="00BA2EDF" w:rsidRPr="00F62557" w:rsidRDefault="00BA2EDF" w:rsidP="00FB2386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 xml:space="preserve">Митохондрии. Пластиды. Органоиды движения. Клеточные включения. </w:t>
      </w:r>
    </w:p>
    <w:p w:rsidR="00BA2EDF" w:rsidRPr="00F62557" w:rsidRDefault="00BA2EDF" w:rsidP="00FB2386">
      <w:pPr>
        <w:adjustRightInd w:val="0"/>
        <w:spacing w:line="276" w:lineRule="auto"/>
        <w:jc w:val="both"/>
        <w:rPr>
          <w:i/>
          <w:sz w:val="28"/>
          <w:szCs w:val="28"/>
        </w:rPr>
      </w:pPr>
      <w:r w:rsidRPr="00014368">
        <w:rPr>
          <w:sz w:val="28"/>
          <w:szCs w:val="28"/>
        </w:rPr>
        <w:t>Особенности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строения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клеток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прокариотов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эукариотов.</w:t>
      </w:r>
      <w:r>
        <w:rPr>
          <w:sz w:val="28"/>
          <w:szCs w:val="28"/>
        </w:rPr>
        <w:t xml:space="preserve"> </w:t>
      </w:r>
    </w:p>
    <w:p w:rsidR="00BA2EDF" w:rsidRPr="00014368" w:rsidRDefault="00BA2EDF" w:rsidP="00FB2386">
      <w:pPr>
        <w:spacing w:line="276" w:lineRule="auto"/>
        <w:jc w:val="both"/>
        <w:rPr>
          <w:sz w:val="28"/>
          <w:szCs w:val="28"/>
        </w:rPr>
      </w:pPr>
      <w:r w:rsidRPr="00014368">
        <w:rPr>
          <w:sz w:val="28"/>
          <w:szCs w:val="28"/>
        </w:rPr>
        <w:t xml:space="preserve"> Обмен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веществ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превращение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энергии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в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клетке. Жизнедеятельность клетки. Пластический обмен. Фотосинтез, хемосинтез. Биосинтез белка. Энергетический обмен Энергетический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обмен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в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 xml:space="preserve">клетке. Гликолиз и окислительное </w:t>
      </w:r>
      <w:proofErr w:type="spellStart"/>
      <w:r w:rsidRPr="00014368">
        <w:rPr>
          <w:sz w:val="28"/>
          <w:szCs w:val="28"/>
        </w:rPr>
        <w:t>фосфорилирование</w:t>
      </w:r>
      <w:proofErr w:type="spellEnd"/>
      <w:r w:rsidRPr="00014368">
        <w:rPr>
          <w:sz w:val="28"/>
          <w:szCs w:val="28"/>
        </w:rPr>
        <w:t>. Типы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клеточного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питания.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Фотосинтез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хемосинтез. Пластический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обмен: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биосинтез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белков. Регуляция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транскрипции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трансляции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в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клетке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и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организме. Хранение, передача и реализация наследственной информации в клетке. Генетический код. Ген, геном. Деление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клетки.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Митоз. Мейоз.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Половые</w:t>
      </w:r>
      <w:r w:rsidR="00FB2386">
        <w:rPr>
          <w:sz w:val="28"/>
          <w:szCs w:val="28"/>
        </w:rPr>
        <w:t xml:space="preserve"> </w:t>
      </w:r>
      <w:r w:rsidRPr="00014368">
        <w:rPr>
          <w:sz w:val="28"/>
          <w:szCs w:val="28"/>
        </w:rPr>
        <w:t>клетки.</w:t>
      </w:r>
      <w:r w:rsidR="00FB2386">
        <w:rPr>
          <w:sz w:val="28"/>
          <w:szCs w:val="28"/>
        </w:rPr>
        <w:t xml:space="preserve"> </w:t>
      </w:r>
      <w:proofErr w:type="spellStart"/>
      <w:r w:rsidRPr="00014368">
        <w:rPr>
          <w:sz w:val="28"/>
          <w:szCs w:val="28"/>
        </w:rPr>
        <w:t>Геномика</w:t>
      </w:r>
      <w:proofErr w:type="spellEnd"/>
      <w:r w:rsidRPr="00014368">
        <w:rPr>
          <w:sz w:val="28"/>
          <w:szCs w:val="28"/>
        </w:rPr>
        <w:t xml:space="preserve">. Влияние </w:t>
      </w:r>
      <w:proofErr w:type="spellStart"/>
      <w:r w:rsidRPr="00014368">
        <w:rPr>
          <w:sz w:val="28"/>
          <w:szCs w:val="28"/>
        </w:rPr>
        <w:t>наркогенных</w:t>
      </w:r>
      <w:proofErr w:type="spellEnd"/>
      <w:r w:rsidRPr="00014368">
        <w:rPr>
          <w:sz w:val="28"/>
          <w:szCs w:val="28"/>
        </w:rPr>
        <w:t xml:space="preserve"> веществ на процессы в клетке. Клеточный цикл: интерфаза и деление. Соматические и половые клетки.</w:t>
      </w:r>
    </w:p>
    <w:p w:rsidR="00FB2386" w:rsidRDefault="00FB2386" w:rsidP="00FB2386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работа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№ 8 «Техника</w:t>
      </w:r>
      <w:r>
        <w:rPr>
          <w:i/>
          <w:sz w:val="28"/>
          <w:szCs w:val="28"/>
        </w:rPr>
        <w:t xml:space="preserve"> </w:t>
      </w:r>
      <w:proofErr w:type="spellStart"/>
      <w:r w:rsidRPr="00F62557">
        <w:rPr>
          <w:i/>
          <w:sz w:val="28"/>
          <w:szCs w:val="28"/>
        </w:rPr>
        <w:t>микроскопирования</w:t>
      </w:r>
      <w:proofErr w:type="spellEnd"/>
      <w:r w:rsidRPr="00F62557">
        <w:rPr>
          <w:i/>
          <w:sz w:val="28"/>
          <w:szCs w:val="28"/>
        </w:rPr>
        <w:t>»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«Сравнение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строения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клеток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растений,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животных,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грибов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бактерий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под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микроскопом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на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готовых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микропрепаратах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их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описание».</w:t>
      </w:r>
      <w:r>
        <w:rPr>
          <w:i/>
          <w:sz w:val="28"/>
          <w:szCs w:val="28"/>
        </w:rPr>
        <w:t xml:space="preserve"> </w:t>
      </w:r>
    </w:p>
    <w:p w:rsidR="00FB2386" w:rsidRDefault="00FB2386" w:rsidP="00FB2386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 работа №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9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«Приготовление,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рассматривание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описание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микропрепаратов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клеток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растений».</w:t>
      </w:r>
      <w:r w:rsidRPr="00FB2386">
        <w:rPr>
          <w:i/>
          <w:sz w:val="28"/>
          <w:szCs w:val="28"/>
        </w:rPr>
        <w:t xml:space="preserve"> </w:t>
      </w:r>
    </w:p>
    <w:p w:rsidR="00FB2386" w:rsidRDefault="00FB2386" w:rsidP="00FB2386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 работа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№ 10 «Наблюдение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движения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цитоплазмы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на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примере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листа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элодеи».</w:t>
      </w:r>
      <w:r w:rsidRPr="00FB2386">
        <w:rPr>
          <w:i/>
          <w:sz w:val="28"/>
          <w:szCs w:val="28"/>
        </w:rPr>
        <w:t xml:space="preserve"> </w:t>
      </w:r>
    </w:p>
    <w:p w:rsidR="004869BF" w:rsidRDefault="00FB2386" w:rsidP="00FB2386">
      <w:pPr>
        <w:spacing w:line="276" w:lineRule="auto"/>
        <w:jc w:val="both"/>
        <w:rPr>
          <w:i/>
          <w:sz w:val="28"/>
          <w:szCs w:val="28"/>
        </w:rPr>
      </w:pPr>
      <w:r w:rsidRPr="00F62557">
        <w:rPr>
          <w:i/>
          <w:sz w:val="28"/>
          <w:szCs w:val="28"/>
        </w:rPr>
        <w:t>Лабораторная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работа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№ 11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«Сравнение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строения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клеток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растений,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животных,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г</w:t>
      </w:r>
      <w:r w:rsidRPr="00F62557">
        <w:rPr>
          <w:i/>
          <w:sz w:val="28"/>
          <w:szCs w:val="28"/>
        </w:rPr>
        <w:t>рибов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F62557">
        <w:rPr>
          <w:i/>
          <w:sz w:val="28"/>
          <w:szCs w:val="28"/>
        </w:rPr>
        <w:t>бактерий»</w:t>
      </w:r>
    </w:p>
    <w:p w:rsidR="00FB2386" w:rsidRDefault="00FB2386" w:rsidP="00FB2386">
      <w:pPr>
        <w:spacing w:line="276" w:lineRule="auto"/>
        <w:jc w:val="both"/>
        <w:rPr>
          <w:sz w:val="28"/>
          <w:szCs w:val="28"/>
        </w:rPr>
      </w:pPr>
    </w:p>
    <w:p w:rsidR="00FB2386" w:rsidRDefault="00FB2386" w:rsidP="00FB2386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:rsidR="00D94A28" w:rsidRPr="00D94A28" w:rsidRDefault="00D94A28" w:rsidP="00D94A28">
      <w:pPr>
        <w:spacing w:line="276" w:lineRule="auto"/>
        <w:jc w:val="both"/>
        <w:rPr>
          <w:b/>
          <w:sz w:val="28"/>
          <w:szCs w:val="28"/>
        </w:rPr>
      </w:pPr>
      <w:r w:rsidRPr="00D94A28">
        <w:rPr>
          <w:b/>
          <w:sz w:val="28"/>
          <w:szCs w:val="28"/>
        </w:rPr>
        <w:t>Организм</w:t>
      </w:r>
      <w:r>
        <w:rPr>
          <w:b/>
          <w:sz w:val="28"/>
          <w:szCs w:val="28"/>
        </w:rPr>
        <w:t>енный уровень (10 часов)</w:t>
      </w:r>
      <w:r w:rsidRPr="00D94A28">
        <w:rPr>
          <w:b/>
          <w:sz w:val="28"/>
          <w:szCs w:val="28"/>
        </w:rPr>
        <w:t xml:space="preserve"> </w:t>
      </w:r>
    </w:p>
    <w:p w:rsidR="00D94A28" w:rsidRDefault="00D94A28" w:rsidP="00D94A28">
      <w:pPr>
        <w:spacing w:line="276" w:lineRule="auto"/>
        <w:jc w:val="both"/>
        <w:rPr>
          <w:sz w:val="28"/>
          <w:szCs w:val="28"/>
        </w:rPr>
      </w:pPr>
      <w:r w:rsidRPr="00D94A28">
        <w:rPr>
          <w:sz w:val="28"/>
          <w:szCs w:val="28"/>
        </w:rPr>
        <w:t>Организм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—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единое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целое.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Жизнедеятельность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Регуляция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функций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организма,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гомеостаз.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Размножение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организмов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(бесполое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половое).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Способы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размножения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у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растений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животных.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Индивидуальное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(онтогенез).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Причины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нарушений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Репродуктивное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здоровье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человека;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последствия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влияния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алкоголя,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никотина,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наркотических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веществ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эмбриональное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Жизненные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циклы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разных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групп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организмов.</w:t>
      </w:r>
      <w:r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Генетика,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методы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генетики.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Генетическая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терминология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символика.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Законы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наследственности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Менделя.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Хромосомная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теория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наследственности.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Определение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пола.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Сцепленное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полом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наследование.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Генетика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Наследственные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заболевания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предупреждение.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Этические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аспекты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области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медицинской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генетики.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Генотип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среда.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Ненаследственная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изменчивость.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Наследственная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изменчивость.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Мутации.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Мутагены,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влияние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здоровье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Доместикация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селекция.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Методы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селекции.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Биотехнология,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её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направления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перспективы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 xml:space="preserve">Биобезопасность. </w:t>
      </w:r>
    </w:p>
    <w:p w:rsidR="00ED3688" w:rsidRPr="00ED3688" w:rsidRDefault="00ED3688" w:rsidP="00ED3688"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Лабораторная работа № </w:t>
      </w:r>
      <w:r>
        <w:rPr>
          <w:i/>
          <w:sz w:val="28"/>
          <w:szCs w:val="28"/>
        </w:rPr>
        <w:t>1</w:t>
      </w:r>
      <w:r w:rsidRPr="00ED3688">
        <w:rPr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«Составление элементарных схем скрещивания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 xml:space="preserve">. </w:t>
      </w:r>
      <w:r w:rsidRPr="00ED3688">
        <w:rPr>
          <w:i/>
          <w:sz w:val="28"/>
          <w:szCs w:val="28"/>
        </w:rPr>
        <w:t xml:space="preserve">Лабораторная работа № </w:t>
      </w:r>
      <w:r w:rsidRPr="00ED3688">
        <w:rPr>
          <w:i/>
          <w:sz w:val="28"/>
          <w:szCs w:val="28"/>
        </w:rPr>
        <w:t xml:space="preserve">2 </w:t>
      </w:r>
      <w:r>
        <w:rPr>
          <w:i/>
          <w:sz w:val="28"/>
          <w:szCs w:val="28"/>
        </w:rPr>
        <w:t>«</w:t>
      </w:r>
      <w:r w:rsidRPr="00ED3688">
        <w:rPr>
          <w:i/>
          <w:sz w:val="28"/>
          <w:szCs w:val="28"/>
        </w:rPr>
        <w:t>Решение генетических задач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>.</w:t>
      </w:r>
    </w:p>
    <w:p w:rsidR="00D94A28" w:rsidRPr="00D94A28" w:rsidRDefault="00D94A28" w:rsidP="00D94A28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Популяционно-видовой уровень (8 часов)</w:t>
      </w:r>
    </w:p>
    <w:p w:rsidR="00D94A28" w:rsidRDefault="00D94A28" w:rsidP="00D94A28">
      <w:pPr>
        <w:spacing w:line="276" w:lineRule="auto"/>
        <w:jc w:val="both"/>
        <w:rPr>
          <w:sz w:val="28"/>
          <w:szCs w:val="28"/>
        </w:rPr>
      </w:pPr>
      <w:r w:rsidRPr="00D94A28">
        <w:rPr>
          <w:sz w:val="28"/>
          <w:szCs w:val="28"/>
        </w:rPr>
        <w:t>Теория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</w:t>
      </w:r>
      <w:r w:rsidR="00ED3688">
        <w:rPr>
          <w:sz w:val="28"/>
          <w:szCs w:val="28"/>
        </w:rPr>
        <w:t xml:space="preserve">. </w:t>
      </w:r>
      <w:r w:rsidRPr="00D94A28">
        <w:rPr>
          <w:sz w:val="28"/>
          <w:szCs w:val="28"/>
        </w:rPr>
        <w:t>Развитие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эволюционных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идей,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эволюционная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теория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Дарвина.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Синтетическая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теория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Свидетельства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живой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природы.</w:t>
      </w:r>
      <w:r w:rsidR="00ED3688">
        <w:rPr>
          <w:sz w:val="28"/>
          <w:szCs w:val="28"/>
        </w:rPr>
        <w:t xml:space="preserve"> </w:t>
      </w:r>
      <w:proofErr w:type="spellStart"/>
      <w:r w:rsidRPr="00D94A28">
        <w:rPr>
          <w:sz w:val="28"/>
          <w:szCs w:val="28"/>
        </w:rPr>
        <w:t>Микроэволюция</w:t>
      </w:r>
      <w:proofErr w:type="spellEnd"/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макроэволюция.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Вид,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его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критерии.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Популяция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—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элементарная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единица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Движущие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силы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влияние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генофонд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популяции.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Направления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Многообразие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организмов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как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результат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Принципы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классификации,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систематика.</w:t>
      </w:r>
      <w:r w:rsidR="00ED3688">
        <w:rPr>
          <w:sz w:val="28"/>
          <w:szCs w:val="28"/>
        </w:rPr>
        <w:t xml:space="preserve"> </w:t>
      </w:r>
    </w:p>
    <w:p w:rsidR="00ED3688" w:rsidRDefault="00ED3688" w:rsidP="00ED3688"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Лабораторная работа №</w:t>
      </w:r>
      <w:r>
        <w:rPr>
          <w:i/>
          <w:sz w:val="28"/>
          <w:szCs w:val="28"/>
        </w:rPr>
        <w:t xml:space="preserve"> 3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«</w:t>
      </w:r>
      <w:r w:rsidRPr="00ED3688">
        <w:rPr>
          <w:i/>
          <w:sz w:val="28"/>
          <w:szCs w:val="28"/>
        </w:rPr>
        <w:t>Составление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пищевых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цепей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</w:p>
    <w:p w:rsidR="00D94A28" w:rsidRPr="00D94A28" w:rsidRDefault="00D94A28" w:rsidP="00D94A28">
      <w:pPr>
        <w:spacing w:line="276" w:lineRule="auto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Экосистемный</w:t>
      </w:r>
      <w:proofErr w:type="spellEnd"/>
      <w:r>
        <w:rPr>
          <w:b/>
          <w:sz w:val="28"/>
          <w:szCs w:val="28"/>
        </w:rPr>
        <w:t xml:space="preserve"> уровень (</w:t>
      </w:r>
      <w:r w:rsidR="00ED3688">
        <w:rPr>
          <w:b/>
          <w:sz w:val="28"/>
          <w:szCs w:val="28"/>
        </w:rPr>
        <w:t>8 часов)</w:t>
      </w:r>
    </w:p>
    <w:p w:rsidR="00ED3688" w:rsidRDefault="00D94A28" w:rsidP="00D94A28">
      <w:pPr>
        <w:spacing w:line="276" w:lineRule="auto"/>
        <w:jc w:val="both"/>
        <w:rPr>
          <w:sz w:val="28"/>
          <w:szCs w:val="28"/>
        </w:rPr>
      </w:pPr>
      <w:r w:rsidRPr="00D94A28">
        <w:rPr>
          <w:sz w:val="28"/>
          <w:szCs w:val="28"/>
        </w:rPr>
        <w:t>Развитие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жизни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Земле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Гипотезы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происхождения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жизни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Земле.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Основные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этапы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органического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мира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Земле.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Современные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представления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происхождении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Эволюция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(антропогенез).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Движущие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силы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антропогенеза.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Расы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человека,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происхождение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единство.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окружающая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среда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Приспособления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организмов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действию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экологических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факторов.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Биогеоценоз.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Экосистема.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Разнообразие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Взаимоотношения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популяций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разных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видов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Круговорот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веществ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поток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энергии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Устойчивость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динамика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Последствия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влияния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деятельности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человека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экосистемы.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Сохранение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биоразнообразия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как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основа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устойчивости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экосистемы.</w:t>
      </w:r>
      <w:r w:rsidR="00ED3688">
        <w:rPr>
          <w:sz w:val="28"/>
          <w:szCs w:val="28"/>
        </w:rPr>
        <w:t xml:space="preserve"> </w:t>
      </w:r>
    </w:p>
    <w:p w:rsidR="00ED3688" w:rsidRDefault="00ED3688" w:rsidP="00D94A28"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Лабораторная работа №</w:t>
      </w:r>
      <w:r>
        <w:rPr>
          <w:i/>
          <w:sz w:val="28"/>
          <w:szCs w:val="28"/>
        </w:rPr>
        <w:t xml:space="preserve"> 4 «</w:t>
      </w:r>
      <w:r w:rsidRPr="00ED3688">
        <w:rPr>
          <w:i/>
          <w:sz w:val="28"/>
          <w:szCs w:val="28"/>
        </w:rPr>
        <w:t>Изучение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описание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экосистем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своей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местности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</w:p>
    <w:p w:rsidR="00ED3688" w:rsidRPr="00ED3688" w:rsidRDefault="00ED3688" w:rsidP="00D94A28"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Лабораторная работа №</w:t>
      </w:r>
      <w:r>
        <w:rPr>
          <w:i/>
          <w:sz w:val="28"/>
          <w:szCs w:val="28"/>
        </w:rPr>
        <w:t xml:space="preserve"> 5 «</w:t>
      </w:r>
      <w:r w:rsidRPr="00ED3688">
        <w:rPr>
          <w:i/>
          <w:sz w:val="28"/>
          <w:szCs w:val="28"/>
        </w:rPr>
        <w:t>Моделирование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структур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процессов,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происходящих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в</w:t>
      </w:r>
      <w:r>
        <w:rPr>
          <w:i/>
          <w:sz w:val="28"/>
          <w:szCs w:val="28"/>
        </w:rPr>
        <w:t xml:space="preserve"> </w:t>
      </w:r>
      <w:r w:rsidRPr="00ED3688">
        <w:rPr>
          <w:i/>
          <w:sz w:val="28"/>
          <w:szCs w:val="28"/>
        </w:rPr>
        <w:t>экосистемах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>.</w:t>
      </w:r>
    </w:p>
    <w:p w:rsidR="00ED3688" w:rsidRPr="00ED3688" w:rsidRDefault="00ED3688" w:rsidP="00D94A28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Биосферный уровень (8 часов)</w:t>
      </w:r>
    </w:p>
    <w:p w:rsidR="00FB2386" w:rsidRDefault="00D94A28" w:rsidP="00D94A28">
      <w:pPr>
        <w:spacing w:line="276" w:lineRule="auto"/>
        <w:jc w:val="both"/>
        <w:rPr>
          <w:sz w:val="28"/>
          <w:szCs w:val="28"/>
        </w:rPr>
      </w:pPr>
      <w:r w:rsidRPr="00D94A28">
        <w:rPr>
          <w:sz w:val="28"/>
          <w:szCs w:val="28"/>
        </w:rPr>
        <w:t>Структура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биосферы.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Закономерности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существования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биосферы.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Круговороты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веществ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биосфере.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Глобальные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антропогенные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изменения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в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биосфере.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Проблемы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устойчивого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развития.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Перспективы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развития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биологических</w:t>
      </w:r>
      <w:r w:rsidR="00ED3688">
        <w:rPr>
          <w:sz w:val="28"/>
          <w:szCs w:val="28"/>
        </w:rPr>
        <w:t xml:space="preserve"> </w:t>
      </w:r>
      <w:r w:rsidRPr="00D94A28">
        <w:rPr>
          <w:sz w:val="28"/>
          <w:szCs w:val="28"/>
        </w:rPr>
        <w:t>наук.</w:t>
      </w:r>
      <w:r w:rsidR="00ED3688">
        <w:rPr>
          <w:sz w:val="28"/>
          <w:szCs w:val="28"/>
        </w:rPr>
        <w:t xml:space="preserve"> </w:t>
      </w:r>
    </w:p>
    <w:p w:rsidR="00ED3688" w:rsidRPr="00ED3688" w:rsidRDefault="00ED3688" w:rsidP="00D94A28">
      <w:pPr>
        <w:spacing w:line="276" w:lineRule="auto"/>
        <w:jc w:val="both"/>
        <w:rPr>
          <w:i/>
          <w:sz w:val="28"/>
          <w:szCs w:val="28"/>
        </w:rPr>
      </w:pPr>
      <w:r w:rsidRPr="00ED3688">
        <w:rPr>
          <w:i/>
          <w:sz w:val="28"/>
          <w:szCs w:val="28"/>
        </w:rPr>
        <w:t>Лабораторная работа №</w:t>
      </w:r>
      <w:r>
        <w:rPr>
          <w:i/>
          <w:sz w:val="28"/>
          <w:szCs w:val="28"/>
        </w:rPr>
        <w:t xml:space="preserve"> 6 «</w:t>
      </w:r>
      <w:r w:rsidRPr="00ED3688">
        <w:rPr>
          <w:i/>
          <w:sz w:val="28"/>
          <w:szCs w:val="28"/>
        </w:rPr>
        <w:t>Оценка антропогенных изменений в природе</w:t>
      </w:r>
      <w:r>
        <w:rPr>
          <w:i/>
          <w:sz w:val="28"/>
          <w:szCs w:val="28"/>
        </w:rPr>
        <w:t>»</w:t>
      </w:r>
      <w:r w:rsidRPr="00ED3688">
        <w:rPr>
          <w:i/>
          <w:sz w:val="28"/>
          <w:szCs w:val="28"/>
        </w:rPr>
        <w:t>.</w:t>
      </w:r>
    </w:p>
    <w:p w:rsidR="00FB2386" w:rsidRPr="00D94A28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</w:p>
    <w:p w:rsidR="00FB2386" w:rsidRPr="00370E0F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  <w:r w:rsidRPr="00370E0F">
        <w:rPr>
          <w:rFonts w:eastAsia="Calibri"/>
          <w:b/>
          <w:sz w:val="24"/>
          <w:szCs w:val="24"/>
          <w:lang w:val="en-US"/>
        </w:rPr>
        <w:t>III</w:t>
      </w:r>
      <w:r w:rsidRPr="00370E0F">
        <w:rPr>
          <w:rFonts w:eastAsia="Calibri"/>
          <w:b/>
          <w:sz w:val="24"/>
          <w:szCs w:val="24"/>
        </w:rPr>
        <w:t>. ТЕМАТИЧЕСКОЕ ПЛАНИРОВАНИЕ УЧЕБНОГО ПРЕДМЕТА «</w:t>
      </w:r>
      <w:r>
        <w:rPr>
          <w:rFonts w:eastAsia="Calibri"/>
          <w:b/>
          <w:sz w:val="24"/>
          <w:szCs w:val="24"/>
        </w:rPr>
        <w:t>БИОЛОГИЯ</w:t>
      </w:r>
      <w:r w:rsidRPr="00370E0F">
        <w:rPr>
          <w:rFonts w:eastAsia="Calibri"/>
          <w:b/>
          <w:sz w:val="24"/>
          <w:szCs w:val="24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FB2386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59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59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</w:pPr>
            <w:r w:rsidRPr="00AF5808">
              <w:t>Введение.</w:t>
            </w:r>
          </w:p>
        </w:tc>
        <w:tc>
          <w:tcPr>
            <w:tcW w:w="864" w:type="pct"/>
          </w:tcPr>
          <w:p w:rsidR="00FB2386" w:rsidRPr="00AF5808" w:rsidRDefault="00FB2386" w:rsidP="0004107C">
            <w:pPr>
              <w:pStyle w:val="Default"/>
              <w:spacing w:line="276" w:lineRule="auto"/>
              <w:jc w:val="center"/>
            </w:pPr>
            <w:r>
              <w:t>5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FB2386" w:rsidRDefault="00FB2386" w:rsidP="0004107C">
            <w:pPr>
              <w:pStyle w:val="Default"/>
              <w:spacing w:line="276" w:lineRule="auto"/>
            </w:pPr>
            <w:r w:rsidRPr="00FB2386">
              <w:t>Молекулярный уровень</w:t>
            </w:r>
          </w:p>
        </w:tc>
        <w:tc>
          <w:tcPr>
            <w:tcW w:w="864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</w:pPr>
            <w:r w:rsidRPr="00AF5808">
              <w:t>1</w:t>
            </w:r>
            <w:r>
              <w:t>4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</w:pPr>
            <w:r>
              <w:t>Клеточный уровень</w:t>
            </w:r>
          </w:p>
        </w:tc>
        <w:tc>
          <w:tcPr>
            <w:tcW w:w="864" w:type="pct"/>
          </w:tcPr>
          <w:p w:rsidR="00FB2386" w:rsidRPr="00AF5808" w:rsidRDefault="00FB2386" w:rsidP="0004107C">
            <w:pPr>
              <w:pStyle w:val="Default"/>
              <w:spacing w:line="276" w:lineRule="auto"/>
              <w:jc w:val="center"/>
            </w:pPr>
            <w:r>
              <w:t>15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</w:pPr>
            <w:r>
              <w:t>Повторение</w:t>
            </w:r>
          </w:p>
        </w:tc>
        <w:tc>
          <w:tcPr>
            <w:tcW w:w="864" w:type="pct"/>
          </w:tcPr>
          <w:p w:rsidR="00FB2386" w:rsidRPr="00AF5808" w:rsidRDefault="00FB2386" w:rsidP="0004107C">
            <w:pPr>
              <w:pStyle w:val="Default"/>
              <w:spacing w:line="276" w:lineRule="auto"/>
              <w:jc w:val="center"/>
            </w:pPr>
            <w:r>
              <w:t>1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FB2386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 w:rsidRPr="00AF5808">
              <w:rPr>
                <w:b/>
              </w:rPr>
              <w:t>35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ED3688" w:rsidP="0004107C">
            <w:pPr>
              <w:pStyle w:val="Default"/>
              <w:spacing w:line="276" w:lineRule="auto"/>
            </w:pPr>
            <w:r w:rsidRPr="00ED3688">
              <w:t>Организменный уровень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</w:pPr>
            <w:r>
              <w:t>10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FB2386" w:rsidRDefault="00ED3688" w:rsidP="0004107C">
            <w:pPr>
              <w:pStyle w:val="Default"/>
              <w:spacing w:line="276" w:lineRule="auto"/>
            </w:pPr>
            <w:r w:rsidRPr="00ED3688">
              <w:t>Популяционно-видовой уровень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</w:pPr>
            <w:r>
              <w:t>8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ED3688" w:rsidP="0004107C">
            <w:pPr>
              <w:pStyle w:val="Default"/>
              <w:spacing w:line="276" w:lineRule="auto"/>
            </w:pPr>
            <w:proofErr w:type="spellStart"/>
            <w:r w:rsidRPr="00ED3688">
              <w:t>Экосистемный</w:t>
            </w:r>
            <w:proofErr w:type="spellEnd"/>
            <w:r w:rsidRPr="00ED3688">
              <w:t xml:space="preserve"> уровень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</w:pPr>
            <w:r>
              <w:t>8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ED3688" w:rsidP="0004107C">
            <w:pPr>
              <w:pStyle w:val="Default"/>
              <w:spacing w:line="276" w:lineRule="auto"/>
            </w:pPr>
            <w:r w:rsidRPr="00ED3688">
              <w:t>Биосферный уровень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</w:pPr>
            <w:r>
              <w:t>8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1C4B81"/>
    <w:rsid w:val="004869BF"/>
    <w:rsid w:val="00756D61"/>
    <w:rsid w:val="007E79F0"/>
    <w:rsid w:val="00B73EA5"/>
    <w:rsid w:val="00BA2EDF"/>
    <w:rsid w:val="00D94A28"/>
    <w:rsid w:val="00DE55E2"/>
    <w:rsid w:val="00ED3688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B661F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2385</Words>
  <Characters>13596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2020-12-01T08:45:00Z</dcterms:created>
  <dcterms:modified xsi:type="dcterms:W3CDTF">2020-12-01T10:14:00Z</dcterms:modified>
</cp:coreProperties>
</file>