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pPr w:leftFromText="180" w:rightFromText="180" w:vertAnchor="text" w:horzAnchor="margin" w:tblpXSpec="center" w:tblpY="-37"/>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4"/>
        <w:gridCol w:w="3827"/>
      </w:tblGrid>
      <w:tr w:rsidR="00600F96" w:rsidRPr="00600F96" w:rsidTr="0012126C">
        <w:tc>
          <w:tcPr>
            <w:tcW w:w="6204" w:type="dxa"/>
          </w:tcPr>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ПРИНЯТО</w:t>
            </w:r>
          </w:p>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 xml:space="preserve">на педагогическом совете    </w:t>
            </w:r>
          </w:p>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 xml:space="preserve">МБОУ «Школа №32»        </w:t>
            </w:r>
          </w:p>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 xml:space="preserve">Протокол №1                                                                            от 29.08.2017г.  </w:t>
            </w:r>
          </w:p>
        </w:tc>
        <w:tc>
          <w:tcPr>
            <w:tcW w:w="3827" w:type="dxa"/>
          </w:tcPr>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 xml:space="preserve">УТВЕРЖДАЮ </w:t>
            </w:r>
          </w:p>
          <w:p w:rsidR="00600F96" w:rsidRPr="00600F96" w:rsidRDefault="00600F96" w:rsidP="00600F96">
            <w:pPr>
              <w:tabs>
                <w:tab w:val="left" w:pos="255"/>
                <w:tab w:val="center" w:pos="4677"/>
              </w:tabs>
              <w:rPr>
                <w:rFonts w:ascii="Times New Roman" w:hAnsi="Times New Roman" w:cs="Times New Roman"/>
                <w:b/>
                <w:sz w:val="24"/>
                <w:szCs w:val="24"/>
              </w:rPr>
            </w:pPr>
            <w:proofErr w:type="spellStart"/>
            <w:r w:rsidRPr="00600F96">
              <w:rPr>
                <w:rFonts w:ascii="Times New Roman" w:hAnsi="Times New Roman" w:cs="Times New Roman"/>
                <w:b/>
                <w:sz w:val="24"/>
                <w:szCs w:val="24"/>
              </w:rPr>
              <w:t>И.о</w:t>
            </w:r>
            <w:proofErr w:type="gramStart"/>
            <w:r w:rsidRPr="00600F96">
              <w:rPr>
                <w:rFonts w:ascii="Times New Roman" w:hAnsi="Times New Roman" w:cs="Times New Roman"/>
                <w:b/>
                <w:sz w:val="24"/>
                <w:szCs w:val="24"/>
              </w:rPr>
              <w:t>.д</w:t>
            </w:r>
            <w:proofErr w:type="gramEnd"/>
            <w:r w:rsidRPr="00600F96">
              <w:rPr>
                <w:rFonts w:ascii="Times New Roman" w:hAnsi="Times New Roman" w:cs="Times New Roman"/>
                <w:b/>
                <w:sz w:val="24"/>
                <w:szCs w:val="24"/>
              </w:rPr>
              <w:t>иректора</w:t>
            </w:r>
            <w:proofErr w:type="spellEnd"/>
            <w:r w:rsidRPr="00600F96">
              <w:rPr>
                <w:rFonts w:ascii="Times New Roman" w:hAnsi="Times New Roman" w:cs="Times New Roman"/>
                <w:b/>
                <w:sz w:val="24"/>
                <w:szCs w:val="24"/>
              </w:rPr>
              <w:t xml:space="preserve">  </w:t>
            </w:r>
          </w:p>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_________Сагдиева Л.Ф.</w:t>
            </w:r>
          </w:p>
          <w:p w:rsidR="00600F96" w:rsidRPr="00600F96" w:rsidRDefault="00600F96" w:rsidP="00600F96">
            <w:pPr>
              <w:tabs>
                <w:tab w:val="left" w:pos="255"/>
                <w:tab w:val="center" w:pos="4677"/>
              </w:tabs>
              <w:rPr>
                <w:rFonts w:ascii="Times New Roman" w:hAnsi="Times New Roman" w:cs="Times New Roman"/>
                <w:sz w:val="24"/>
                <w:szCs w:val="24"/>
              </w:rPr>
            </w:pPr>
            <w:r w:rsidRPr="00600F96">
              <w:rPr>
                <w:rFonts w:ascii="Times New Roman" w:hAnsi="Times New Roman" w:cs="Times New Roman"/>
                <w:b/>
                <w:sz w:val="24"/>
                <w:szCs w:val="24"/>
              </w:rPr>
              <w:t>Введено в действие</w:t>
            </w:r>
          </w:p>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Приказ №153</w:t>
            </w:r>
          </w:p>
          <w:p w:rsidR="00600F96" w:rsidRPr="00600F96" w:rsidRDefault="00600F96" w:rsidP="00600F96">
            <w:pPr>
              <w:tabs>
                <w:tab w:val="left" w:pos="255"/>
                <w:tab w:val="center" w:pos="4677"/>
              </w:tabs>
              <w:rPr>
                <w:rFonts w:ascii="Times New Roman" w:hAnsi="Times New Roman" w:cs="Times New Roman"/>
                <w:b/>
                <w:sz w:val="24"/>
                <w:szCs w:val="24"/>
              </w:rPr>
            </w:pPr>
            <w:r w:rsidRPr="00600F96">
              <w:rPr>
                <w:rFonts w:ascii="Times New Roman" w:hAnsi="Times New Roman" w:cs="Times New Roman"/>
                <w:b/>
                <w:sz w:val="24"/>
                <w:szCs w:val="24"/>
              </w:rPr>
              <w:t>от 31.08.2017г</w:t>
            </w:r>
          </w:p>
        </w:tc>
      </w:tr>
    </w:tbl>
    <w:p w:rsidR="00600F96" w:rsidRPr="00600F96" w:rsidRDefault="00600F96" w:rsidP="00600F96">
      <w:pPr>
        <w:spacing w:line="240" w:lineRule="auto"/>
        <w:jc w:val="center"/>
        <w:rPr>
          <w:rFonts w:ascii="Times New Roman" w:hAnsi="Times New Roman" w:cs="Times New Roman"/>
          <w:sz w:val="24"/>
          <w:szCs w:val="24"/>
        </w:rPr>
      </w:pPr>
    </w:p>
    <w:p w:rsidR="00600F96" w:rsidRPr="00600F96" w:rsidRDefault="00600F96" w:rsidP="00600F96">
      <w:pPr>
        <w:spacing w:line="240" w:lineRule="auto"/>
        <w:rPr>
          <w:rFonts w:ascii="Times New Roman" w:hAnsi="Times New Roman" w:cs="Times New Roman"/>
          <w:sz w:val="24"/>
          <w:szCs w:val="24"/>
        </w:rPr>
      </w:pPr>
    </w:p>
    <w:p w:rsidR="00600F96" w:rsidRDefault="0082703B" w:rsidP="00600F96">
      <w:pPr>
        <w:spacing w:after="0" w:line="240" w:lineRule="auto"/>
        <w:jc w:val="center"/>
        <w:rPr>
          <w:rFonts w:ascii="Times New Roman" w:hAnsi="Times New Roman" w:cs="Times New Roman"/>
          <w:b/>
          <w:sz w:val="24"/>
          <w:szCs w:val="24"/>
        </w:rPr>
      </w:pPr>
      <w:r w:rsidRPr="00600F96">
        <w:rPr>
          <w:rFonts w:ascii="Times New Roman" w:hAnsi="Times New Roman" w:cs="Times New Roman"/>
          <w:b/>
          <w:sz w:val="24"/>
          <w:szCs w:val="24"/>
        </w:rPr>
        <w:t xml:space="preserve">ПОЛОЖЕНИЕ </w:t>
      </w:r>
    </w:p>
    <w:p w:rsidR="00600F96" w:rsidRDefault="0082703B" w:rsidP="00600F96">
      <w:pPr>
        <w:spacing w:after="0" w:line="240" w:lineRule="auto"/>
        <w:jc w:val="center"/>
        <w:rPr>
          <w:rFonts w:ascii="Times New Roman" w:hAnsi="Times New Roman" w:cs="Times New Roman"/>
          <w:b/>
          <w:sz w:val="24"/>
          <w:szCs w:val="24"/>
        </w:rPr>
      </w:pPr>
      <w:r w:rsidRPr="00600F96">
        <w:rPr>
          <w:rFonts w:ascii="Times New Roman" w:hAnsi="Times New Roman" w:cs="Times New Roman"/>
          <w:b/>
          <w:sz w:val="24"/>
          <w:szCs w:val="24"/>
        </w:rPr>
        <w:t xml:space="preserve">о текущем контроле успеваемости и промежуточной аттестации </w:t>
      </w:r>
      <w:proofErr w:type="gramStart"/>
      <w:r w:rsidRPr="00600F96">
        <w:rPr>
          <w:rFonts w:ascii="Times New Roman" w:hAnsi="Times New Roman" w:cs="Times New Roman"/>
          <w:b/>
          <w:sz w:val="24"/>
          <w:szCs w:val="24"/>
        </w:rPr>
        <w:t>по</w:t>
      </w:r>
      <w:proofErr w:type="gramEnd"/>
      <w:r w:rsidRPr="00600F96">
        <w:rPr>
          <w:rFonts w:ascii="Times New Roman" w:hAnsi="Times New Roman" w:cs="Times New Roman"/>
          <w:b/>
          <w:sz w:val="24"/>
          <w:szCs w:val="24"/>
        </w:rPr>
        <w:t xml:space="preserve"> </w:t>
      </w:r>
    </w:p>
    <w:p w:rsidR="00A34EBB" w:rsidRDefault="0082703B" w:rsidP="00600F96">
      <w:pPr>
        <w:spacing w:after="0" w:line="240" w:lineRule="auto"/>
        <w:jc w:val="center"/>
        <w:rPr>
          <w:rFonts w:ascii="Times New Roman" w:hAnsi="Times New Roman" w:cs="Times New Roman"/>
          <w:b/>
          <w:sz w:val="24"/>
          <w:szCs w:val="24"/>
        </w:rPr>
      </w:pPr>
      <w:r w:rsidRPr="00600F96">
        <w:rPr>
          <w:rFonts w:ascii="Times New Roman" w:hAnsi="Times New Roman" w:cs="Times New Roman"/>
          <w:b/>
          <w:sz w:val="24"/>
          <w:szCs w:val="24"/>
        </w:rPr>
        <w:t xml:space="preserve">МБОУ «Средняя общеобразовательная школа № </w:t>
      </w:r>
      <w:r w:rsidR="00704C46" w:rsidRPr="00600F96">
        <w:rPr>
          <w:rFonts w:ascii="Times New Roman" w:hAnsi="Times New Roman" w:cs="Times New Roman"/>
          <w:b/>
          <w:sz w:val="24"/>
          <w:szCs w:val="24"/>
        </w:rPr>
        <w:t>32</w:t>
      </w:r>
      <w:r w:rsidRPr="00600F96">
        <w:rPr>
          <w:rFonts w:ascii="Times New Roman" w:hAnsi="Times New Roman" w:cs="Times New Roman"/>
          <w:b/>
          <w:sz w:val="24"/>
          <w:szCs w:val="24"/>
        </w:rPr>
        <w:t xml:space="preserve">» </w:t>
      </w:r>
      <w:r w:rsidR="00704C46" w:rsidRPr="00600F96">
        <w:rPr>
          <w:rFonts w:ascii="Times New Roman" w:hAnsi="Times New Roman" w:cs="Times New Roman"/>
          <w:b/>
          <w:sz w:val="24"/>
          <w:szCs w:val="24"/>
        </w:rPr>
        <w:t>Кир</w:t>
      </w:r>
      <w:r w:rsidRPr="00600F96">
        <w:rPr>
          <w:rFonts w:ascii="Times New Roman" w:hAnsi="Times New Roman" w:cs="Times New Roman"/>
          <w:b/>
          <w:sz w:val="24"/>
          <w:szCs w:val="24"/>
        </w:rPr>
        <w:t xml:space="preserve">овского района </w:t>
      </w:r>
      <w:proofErr w:type="spellStart"/>
      <w:r w:rsidRPr="00600F96">
        <w:rPr>
          <w:rFonts w:ascii="Times New Roman" w:hAnsi="Times New Roman" w:cs="Times New Roman"/>
          <w:b/>
          <w:sz w:val="24"/>
          <w:szCs w:val="24"/>
        </w:rPr>
        <w:t>г</w:t>
      </w:r>
      <w:proofErr w:type="gramStart"/>
      <w:r w:rsidRPr="00600F96">
        <w:rPr>
          <w:rFonts w:ascii="Times New Roman" w:hAnsi="Times New Roman" w:cs="Times New Roman"/>
          <w:b/>
          <w:sz w:val="24"/>
          <w:szCs w:val="24"/>
        </w:rPr>
        <w:t>.К</w:t>
      </w:r>
      <w:proofErr w:type="gramEnd"/>
      <w:r w:rsidRPr="00600F96">
        <w:rPr>
          <w:rFonts w:ascii="Times New Roman" w:hAnsi="Times New Roman" w:cs="Times New Roman"/>
          <w:b/>
          <w:sz w:val="24"/>
          <w:szCs w:val="24"/>
        </w:rPr>
        <w:t>азани</w:t>
      </w:r>
      <w:proofErr w:type="spellEnd"/>
    </w:p>
    <w:p w:rsidR="00600F96" w:rsidRPr="00600F96" w:rsidRDefault="00600F96" w:rsidP="00600F96">
      <w:pPr>
        <w:spacing w:after="0" w:line="240" w:lineRule="auto"/>
        <w:jc w:val="center"/>
        <w:rPr>
          <w:rFonts w:ascii="Times New Roman" w:hAnsi="Times New Roman" w:cs="Times New Roman"/>
          <w:b/>
          <w:sz w:val="24"/>
          <w:szCs w:val="24"/>
        </w:rPr>
      </w:pPr>
    </w:p>
    <w:p w:rsidR="00A34EBB" w:rsidRPr="00600F96" w:rsidRDefault="0082703B" w:rsidP="00600F96">
      <w:pPr>
        <w:spacing w:after="0" w:line="240" w:lineRule="auto"/>
        <w:jc w:val="both"/>
        <w:rPr>
          <w:rFonts w:ascii="Times New Roman" w:hAnsi="Times New Roman" w:cs="Times New Roman"/>
          <w:b/>
          <w:sz w:val="24"/>
          <w:szCs w:val="24"/>
        </w:rPr>
      </w:pPr>
      <w:r w:rsidRPr="00600F96">
        <w:rPr>
          <w:rFonts w:ascii="Times New Roman" w:hAnsi="Times New Roman" w:cs="Times New Roman"/>
          <w:b/>
          <w:sz w:val="24"/>
          <w:szCs w:val="24"/>
        </w:rPr>
        <w:t xml:space="preserve">1. Общие положения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1.1. </w:t>
      </w:r>
      <w:proofErr w:type="gramStart"/>
      <w:r w:rsidRPr="00600F96">
        <w:rPr>
          <w:rFonts w:ascii="Times New Roman" w:hAnsi="Times New Roman" w:cs="Times New Roman"/>
          <w:sz w:val="24"/>
          <w:szCs w:val="24"/>
        </w:rPr>
        <w:t>Настоящее Положение о текущем контроле успеваемости и промежуточной аттестации учащихся (далее — Положение) определяет формы, периодичность и порядок проведения текущего контроля успеваемости и промежуточной аттестации учащихся, а также порядок оформления их результатов в Муниципальном бюджетном общеобразовательном учреждении «Средняя общеобразовательная школа №</w:t>
      </w:r>
      <w:r w:rsidR="00A34EBB" w:rsidRPr="00600F96">
        <w:rPr>
          <w:rFonts w:ascii="Times New Roman" w:hAnsi="Times New Roman" w:cs="Times New Roman"/>
          <w:sz w:val="24"/>
          <w:szCs w:val="24"/>
        </w:rPr>
        <w:t>32</w:t>
      </w:r>
      <w:r w:rsidRPr="00600F96">
        <w:rPr>
          <w:rFonts w:ascii="Times New Roman" w:hAnsi="Times New Roman" w:cs="Times New Roman"/>
          <w:sz w:val="24"/>
          <w:szCs w:val="24"/>
        </w:rPr>
        <w:t xml:space="preserve">» (далее - Школа) при освоении учащимися основных общеобразовательных программ начального, основного, среднего общего образования. </w:t>
      </w:r>
      <w:proofErr w:type="gramEnd"/>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1.2. </w:t>
      </w:r>
      <w:proofErr w:type="gramStart"/>
      <w:r w:rsidRPr="00600F96">
        <w:rPr>
          <w:rFonts w:ascii="Times New Roman" w:hAnsi="Times New Roman" w:cs="Times New Roman"/>
          <w:sz w:val="24"/>
          <w:szCs w:val="24"/>
        </w:rPr>
        <w:t xml:space="preserve">Настоящее Положение разработано в соответствии с Федеральным законом от 29.12.2012 № 273-ФЭ «Об образовании в Российской Федерации», Правилами осуществления мониторинга системы образования (Постановление Правительства РФ от 05.08.2013 №662), Федеральными государственными образовательными стандартами начального, основного, среднего общего образования (приказы </w:t>
      </w:r>
      <w:proofErr w:type="spellStart"/>
      <w:r w:rsidRPr="00600F96">
        <w:rPr>
          <w:rFonts w:ascii="Times New Roman" w:hAnsi="Times New Roman" w:cs="Times New Roman"/>
          <w:sz w:val="24"/>
          <w:szCs w:val="24"/>
        </w:rPr>
        <w:t>Минобрнауки</w:t>
      </w:r>
      <w:proofErr w:type="spellEnd"/>
      <w:r w:rsidRPr="00600F96">
        <w:rPr>
          <w:rFonts w:ascii="Times New Roman" w:hAnsi="Times New Roman" w:cs="Times New Roman"/>
          <w:sz w:val="24"/>
          <w:szCs w:val="24"/>
        </w:rPr>
        <w:t xml:space="preserve"> России от 06.10.2009 № 373, от 17.12.2010 № 1897, от 17.05.2012 № 413 соответственно), Уставом Школы. </w:t>
      </w:r>
      <w:proofErr w:type="gramEnd"/>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При разработке раздела 5 настоящего Положения дополнительно использованы: </w:t>
      </w:r>
      <w:proofErr w:type="gramStart"/>
      <w:r w:rsidRPr="00600F96">
        <w:rPr>
          <w:rFonts w:ascii="Times New Roman" w:hAnsi="Times New Roman" w:cs="Times New Roman"/>
          <w:sz w:val="24"/>
          <w:szCs w:val="24"/>
        </w:rPr>
        <w:t>Федеральные законы от 27.07.2006 № 152-ФЗ «О персональных данных», от 27.07.2006 № 149-ФЗ «Об информации, информационных технологиях и о защите информации»; постановление Правительства РФ от 01.11.2012 № 1119 «Об утверждении требований к защите персональных данных при их обработке в информационных системах персональных данных»; приказ Министерства образования и науки РТ от 16.12.2011 №6546/11 «Об использовании в общеобразовательных учреждениях Республики Татарстан электронных журналов»;</w:t>
      </w:r>
      <w:proofErr w:type="gramEnd"/>
      <w:r w:rsidRPr="00600F96">
        <w:rPr>
          <w:rFonts w:ascii="Times New Roman" w:hAnsi="Times New Roman" w:cs="Times New Roman"/>
          <w:sz w:val="24"/>
          <w:szCs w:val="24"/>
        </w:rPr>
        <w:t xml:space="preserve"> письмо </w:t>
      </w:r>
      <w:proofErr w:type="spellStart"/>
      <w:r w:rsidRPr="00600F96">
        <w:rPr>
          <w:rFonts w:ascii="Times New Roman" w:hAnsi="Times New Roman" w:cs="Times New Roman"/>
          <w:sz w:val="24"/>
          <w:szCs w:val="24"/>
        </w:rPr>
        <w:t>Минобрнауки</w:t>
      </w:r>
      <w:proofErr w:type="spellEnd"/>
      <w:r w:rsidRPr="00600F96">
        <w:rPr>
          <w:rFonts w:ascii="Times New Roman" w:hAnsi="Times New Roman" w:cs="Times New Roman"/>
          <w:sz w:val="24"/>
          <w:szCs w:val="24"/>
        </w:rPr>
        <w:t xml:space="preserve"> России от 15.02.2012 № АП-147/07 «О методических рекомендациях по внедрению систем ведения журналов успеваемости в электронном виде».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1.3.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 Текущий контроль успеваемости и промежуточная аттестация учащихся являются элементами внутренней системы оценки качества образования.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1.4. При выставлении отметок используется: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1.4.1. пятибалльная система оценок: «отлично» - 5, «хорошо» - 4, «удовлетворительно» - 3, «неудовлетворительно» - 2;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1.4.2. система «зачет», «незачет» при выставлении отметок за четверть (полугодие) и промежуточной аттестации в случае </w:t>
      </w:r>
      <w:proofErr w:type="spellStart"/>
      <w:r w:rsidRPr="00600F96">
        <w:rPr>
          <w:rFonts w:ascii="Times New Roman" w:hAnsi="Times New Roman" w:cs="Times New Roman"/>
          <w:sz w:val="24"/>
          <w:szCs w:val="24"/>
        </w:rPr>
        <w:t>безотметочного</w:t>
      </w:r>
      <w:proofErr w:type="spellEnd"/>
      <w:r w:rsidRPr="00600F96">
        <w:rPr>
          <w:rFonts w:ascii="Times New Roman" w:hAnsi="Times New Roman" w:cs="Times New Roman"/>
          <w:sz w:val="24"/>
          <w:szCs w:val="24"/>
        </w:rPr>
        <w:t xml:space="preserve"> </w:t>
      </w:r>
      <w:proofErr w:type="gramStart"/>
      <w:r w:rsidRPr="00600F96">
        <w:rPr>
          <w:rFonts w:ascii="Times New Roman" w:hAnsi="Times New Roman" w:cs="Times New Roman"/>
          <w:sz w:val="24"/>
          <w:szCs w:val="24"/>
        </w:rPr>
        <w:t>обучения по тому</w:t>
      </w:r>
      <w:proofErr w:type="gramEnd"/>
      <w:r w:rsidRPr="00600F96">
        <w:rPr>
          <w:rFonts w:ascii="Times New Roman" w:hAnsi="Times New Roman" w:cs="Times New Roman"/>
          <w:sz w:val="24"/>
          <w:szCs w:val="24"/>
        </w:rPr>
        <w:t xml:space="preserve"> или иному учебному предмету, курсу, дисциплине (модулю) общеобразовательной программы; </w:t>
      </w:r>
    </w:p>
    <w:p w:rsidR="00A34EBB" w:rsidRPr="00600F96" w:rsidRDefault="0082703B" w:rsidP="00600F96">
      <w:pPr>
        <w:spacing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1.4.3. система не аттестован по болезни («н/а б»), не аттестован по пропускам («н/а </w:t>
      </w:r>
      <w:proofErr w:type="gramStart"/>
      <w:r w:rsidRPr="00600F96">
        <w:rPr>
          <w:rFonts w:ascii="Times New Roman" w:hAnsi="Times New Roman" w:cs="Times New Roman"/>
          <w:sz w:val="24"/>
          <w:szCs w:val="24"/>
        </w:rPr>
        <w:t>п</w:t>
      </w:r>
      <w:proofErr w:type="gramEnd"/>
      <w:r w:rsidRPr="00600F96">
        <w:rPr>
          <w:rFonts w:ascii="Times New Roman" w:hAnsi="Times New Roman" w:cs="Times New Roman"/>
          <w:sz w:val="24"/>
          <w:szCs w:val="24"/>
        </w:rPr>
        <w:t xml:space="preserve">») при выставлении отметок за четверть (полугодие) и промежуточной аттестации в случаях, указанных в п. 2.12.5. настоящего Положения.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lastRenderedPageBreak/>
        <w:t xml:space="preserve">1.5. Результаты текущего контроля успеваемости и промежуточной аттестации выставляются в электронный журнал (и автоматически в электронные дневники учащихся) в порядке, установленным разделом 5 настоящего Положения, если иное не предусмотрено настоящим Положением. </w:t>
      </w:r>
    </w:p>
    <w:p w:rsidR="00C00450" w:rsidRDefault="00C00450" w:rsidP="00600F96">
      <w:pPr>
        <w:spacing w:after="0" w:line="240" w:lineRule="auto"/>
        <w:jc w:val="both"/>
        <w:rPr>
          <w:rFonts w:ascii="Times New Roman" w:hAnsi="Times New Roman" w:cs="Times New Roman"/>
          <w:b/>
          <w:sz w:val="24"/>
          <w:szCs w:val="24"/>
        </w:rPr>
      </w:pPr>
    </w:p>
    <w:p w:rsidR="00A34EBB" w:rsidRPr="00600F96" w:rsidRDefault="0082703B" w:rsidP="00600F96">
      <w:pPr>
        <w:spacing w:after="0" w:line="240" w:lineRule="auto"/>
        <w:jc w:val="both"/>
        <w:rPr>
          <w:rFonts w:ascii="Times New Roman" w:hAnsi="Times New Roman" w:cs="Times New Roman"/>
          <w:b/>
          <w:sz w:val="24"/>
          <w:szCs w:val="24"/>
        </w:rPr>
      </w:pPr>
      <w:r w:rsidRPr="00600F96">
        <w:rPr>
          <w:rFonts w:ascii="Times New Roman" w:hAnsi="Times New Roman" w:cs="Times New Roman"/>
          <w:b/>
          <w:sz w:val="24"/>
          <w:szCs w:val="24"/>
        </w:rPr>
        <w:t xml:space="preserve">2. Текущий контроль успеваемости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2.1. Текущий контроль успеваемости учащихся это оценка степени достижения планируемых результатов общеобразовательной программы в процессе ее освоения учащимся, в том числе:</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предметных результатов,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w:t>
      </w:r>
      <w:proofErr w:type="spellStart"/>
      <w:r w:rsidRPr="00600F96">
        <w:rPr>
          <w:rFonts w:ascii="Times New Roman" w:hAnsi="Times New Roman" w:cs="Times New Roman"/>
          <w:sz w:val="24"/>
          <w:szCs w:val="24"/>
        </w:rPr>
        <w:t>метапредметных</w:t>
      </w:r>
      <w:proofErr w:type="spellEnd"/>
      <w:r w:rsidRPr="00600F96">
        <w:rPr>
          <w:rFonts w:ascii="Times New Roman" w:hAnsi="Times New Roman" w:cs="Times New Roman"/>
          <w:sz w:val="24"/>
          <w:szCs w:val="24"/>
        </w:rPr>
        <w:t xml:space="preserve"> результатов.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2.2. Текущий контроль успеваемости проводится систематически в течение учебного периода (четверти во 1-9 классах, полугодия в 10-11 классах).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2.3. 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 Кроме того, планом </w:t>
      </w:r>
      <w:proofErr w:type="spellStart"/>
      <w:r w:rsidRPr="00600F96">
        <w:rPr>
          <w:rFonts w:ascii="Times New Roman" w:hAnsi="Times New Roman" w:cs="Times New Roman"/>
          <w:sz w:val="24"/>
          <w:szCs w:val="24"/>
        </w:rPr>
        <w:t>внутришкольного</w:t>
      </w:r>
      <w:proofErr w:type="spellEnd"/>
      <w:r w:rsidRPr="00600F96">
        <w:rPr>
          <w:rFonts w:ascii="Times New Roman" w:hAnsi="Times New Roman" w:cs="Times New Roman"/>
          <w:sz w:val="24"/>
          <w:szCs w:val="24"/>
        </w:rPr>
        <w:t xml:space="preserve"> контроля определяются мероприятия текущего контроля административного уровня, в соответствии с п.2.8 настоящего Положения.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2.4. </w:t>
      </w:r>
      <w:proofErr w:type="gramStart"/>
      <w:r w:rsidRPr="00600F96">
        <w:rPr>
          <w:rFonts w:ascii="Times New Roman" w:hAnsi="Times New Roman" w:cs="Times New Roman"/>
          <w:sz w:val="24"/>
          <w:szCs w:val="24"/>
        </w:rPr>
        <w:t>Текущий контроль успеваемости в достижении предметных результатов проводится в следующих формах: устный опрос, письменный опрос; проверка письменного домашнего задания (тетрадей, контурных карт и т.п.); тестирование (в том числе с использованием информационно - телекоммуникационных технологий); устный зачет, письменный зачет; срез знаний, словарный диктант; самостоятельная работа, контрольная работа; лабораторная работа, практическая работа;</w:t>
      </w:r>
      <w:proofErr w:type="gramEnd"/>
      <w:r w:rsidRPr="00600F96">
        <w:rPr>
          <w:rFonts w:ascii="Times New Roman" w:hAnsi="Times New Roman" w:cs="Times New Roman"/>
          <w:sz w:val="24"/>
          <w:szCs w:val="24"/>
        </w:rPr>
        <w:t xml:space="preserve"> </w:t>
      </w:r>
      <w:proofErr w:type="gramStart"/>
      <w:r w:rsidRPr="00600F96">
        <w:rPr>
          <w:rFonts w:ascii="Times New Roman" w:hAnsi="Times New Roman" w:cs="Times New Roman"/>
          <w:sz w:val="24"/>
          <w:szCs w:val="24"/>
        </w:rPr>
        <w:t>диктант, изложение, сочинение; выполнение (и защита) проекта, реферата; выполнение работы над ошибками; собеседование; диагностика (стартовая, рубежная, итоговая); другие формы, предусмотренные рабочей программой учителя.</w:t>
      </w:r>
      <w:proofErr w:type="gramEnd"/>
      <w:r w:rsidRPr="00600F96">
        <w:rPr>
          <w:rFonts w:ascii="Times New Roman" w:hAnsi="Times New Roman" w:cs="Times New Roman"/>
          <w:sz w:val="24"/>
          <w:szCs w:val="24"/>
        </w:rPr>
        <w:t xml:space="preserve"> Далее в тексте настоящего Положения письменные тестирование и зачет, срез знаний, самостоятельная и контрольная работы, диктант, изложение, сочинение для краткости называются письменными работами.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2.5. Текущий контроль успеваемости в достижении </w:t>
      </w:r>
      <w:proofErr w:type="spellStart"/>
      <w:r w:rsidRPr="00600F96">
        <w:rPr>
          <w:rFonts w:ascii="Times New Roman" w:hAnsi="Times New Roman" w:cs="Times New Roman"/>
          <w:sz w:val="24"/>
          <w:szCs w:val="24"/>
        </w:rPr>
        <w:t>метапредметных</w:t>
      </w:r>
      <w:proofErr w:type="spellEnd"/>
      <w:r w:rsidRPr="00600F96">
        <w:rPr>
          <w:rFonts w:ascii="Times New Roman" w:hAnsi="Times New Roman" w:cs="Times New Roman"/>
          <w:sz w:val="24"/>
          <w:szCs w:val="24"/>
        </w:rPr>
        <w:t xml:space="preserve"> результатов проводится в форме комплексной контрольной работы, проводимой в конце учебного года в соответствии с требованиями: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Федерального государственного образовательного стандарта начального общего образования (ФГОС НОО) в 1-4 классах,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Федерального государственного образовательного стандарта основного общего образ</w:t>
      </w:r>
      <w:r w:rsidR="00A34EBB" w:rsidRPr="00600F96">
        <w:rPr>
          <w:rFonts w:ascii="Times New Roman" w:hAnsi="Times New Roman" w:cs="Times New Roman"/>
          <w:sz w:val="24"/>
          <w:szCs w:val="24"/>
        </w:rPr>
        <w:t>ования (ФГОС ООО) в 5-9 классах.</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Содержание комплексной контрольной работы охватывает учебный материал ряда предметов. Комплексные работы дают возможность для сбора дополнительных данных к оценке таких универсальных учебных действий, как рефлексия, способность к </w:t>
      </w:r>
      <w:proofErr w:type="spellStart"/>
      <w:r w:rsidRPr="00600F96">
        <w:rPr>
          <w:rFonts w:ascii="Times New Roman" w:hAnsi="Times New Roman" w:cs="Times New Roman"/>
          <w:sz w:val="24"/>
          <w:szCs w:val="24"/>
        </w:rPr>
        <w:t>саморегуляции</w:t>
      </w:r>
      <w:proofErr w:type="spellEnd"/>
      <w:r w:rsidRPr="00600F96">
        <w:rPr>
          <w:rFonts w:ascii="Times New Roman" w:hAnsi="Times New Roman" w:cs="Times New Roman"/>
          <w:sz w:val="24"/>
          <w:szCs w:val="24"/>
        </w:rPr>
        <w:t xml:space="preserve">, самоконтролю, </w:t>
      </w:r>
      <w:proofErr w:type="spellStart"/>
      <w:r w:rsidRPr="00600F96">
        <w:rPr>
          <w:rFonts w:ascii="Times New Roman" w:hAnsi="Times New Roman" w:cs="Times New Roman"/>
          <w:sz w:val="24"/>
          <w:szCs w:val="24"/>
        </w:rPr>
        <w:t>самокоррекции</w:t>
      </w:r>
      <w:proofErr w:type="spellEnd"/>
      <w:r w:rsidRPr="00600F96">
        <w:rPr>
          <w:rFonts w:ascii="Times New Roman" w:hAnsi="Times New Roman" w:cs="Times New Roman"/>
          <w:sz w:val="24"/>
          <w:szCs w:val="24"/>
        </w:rPr>
        <w:t xml:space="preserve">. 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заместителя директора и используются для анализа и планирования образовательного процесса в соответствующих классах.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2.6. Текущий контроль успеваемости учащихся 1 класса в течение учебного года осуществляется качественно, без фиксации достижений учащихся в электронном журнале в виде отметок по пятибалльной системе.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В целях </w:t>
      </w:r>
      <w:proofErr w:type="gramStart"/>
      <w:r w:rsidRPr="00600F96">
        <w:rPr>
          <w:rFonts w:ascii="Times New Roman" w:hAnsi="Times New Roman" w:cs="Times New Roman"/>
          <w:sz w:val="24"/>
          <w:szCs w:val="24"/>
        </w:rPr>
        <w:t>обеспечения текущего контроля достижения планируемых результатов обучения</w:t>
      </w:r>
      <w:proofErr w:type="gramEnd"/>
      <w:r w:rsidRPr="00600F96">
        <w:rPr>
          <w:rFonts w:ascii="Times New Roman" w:hAnsi="Times New Roman" w:cs="Times New Roman"/>
          <w:sz w:val="24"/>
          <w:szCs w:val="24"/>
        </w:rPr>
        <w:t xml:space="preserve"> в 1 классе учителем проводится мониторинг индивидуальных знаний по основным предметам (русский язык, литературное чтение, математика) 2 раза в течение учебного </w:t>
      </w:r>
      <w:r w:rsidRPr="00600F96">
        <w:rPr>
          <w:rFonts w:ascii="Times New Roman" w:hAnsi="Times New Roman" w:cs="Times New Roman"/>
          <w:sz w:val="24"/>
          <w:szCs w:val="24"/>
        </w:rPr>
        <w:lastRenderedPageBreak/>
        <w:t xml:space="preserve">года по итогам первого и второго полугодия (в декабре, мае). Результаты мониторинга вносятся в Портфолио индивидуальных знаний учащихся.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2.6.1.Помимо указанных в п.2.4. форм текущего контроля, текущий контроль успеваемости в начальных классах проводится также в форме мониторинга осмысления прочитанного со следующей периодичностью: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в 1 классе — 3 раза в течение учебного года: </w:t>
      </w:r>
      <w:proofErr w:type="gramStart"/>
      <w:r w:rsidRPr="00600F96">
        <w:rPr>
          <w:rFonts w:ascii="Times New Roman" w:hAnsi="Times New Roman" w:cs="Times New Roman"/>
          <w:sz w:val="24"/>
          <w:szCs w:val="24"/>
        </w:rPr>
        <w:t>входной</w:t>
      </w:r>
      <w:proofErr w:type="gramEnd"/>
      <w:r w:rsidRPr="00600F96">
        <w:rPr>
          <w:rFonts w:ascii="Times New Roman" w:hAnsi="Times New Roman" w:cs="Times New Roman"/>
          <w:sz w:val="24"/>
          <w:szCs w:val="24"/>
        </w:rPr>
        <w:t xml:space="preserve"> (в сентябре), в конце 1 полугодия (в декабре), в конце второго полугодия (в мае);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во 2-4 классах — 2 раза в течение учебного года: в конце 1 полугодия (в декабре), в конце второго полугодия (в мае).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2.7. Текущий контроль успеваемости учащихся подразделяется на два вида: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тематический (в том </w:t>
      </w:r>
      <w:proofErr w:type="gramStart"/>
      <w:r w:rsidRPr="00600F96">
        <w:rPr>
          <w:rFonts w:ascii="Times New Roman" w:hAnsi="Times New Roman" w:cs="Times New Roman"/>
          <w:sz w:val="24"/>
          <w:szCs w:val="24"/>
        </w:rPr>
        <w:t>числе</w:t>
      </w:r>
      <w:proofErr w:type="gramEnd"/>
      <w:r w:rsidRPr="00600F96">
        <w:rPr>
          <w:rFonts w:ascii="Times New Roman" w:hAnsi="Times New Roman" w:cs="Times New Roman"/>
          <w:sz w:val="24"/>
          <w:szCs w:val="24"/>
        </w:rPr>
        <w:t xml:space="preserve"> - поурочный);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за учебный период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выставление отметок за учебный период (четверть, полугодие).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2.8. Тематический текущий контроль успеваемости осуществляется на четырех уровнях: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 уровень - само- и взаимоконтроль, осуществляемый учащимися на всех учебных занятиях; </w:t>
      </w:r>
    </w:p>
    <w:p w:rsidR="00A34EBB"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 уровень — система контроля учителя, планируемая им до начала изучения темы на основе рабочей программы учебного предмета, курса, дисциплины (модуля);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w:t>
      </w:r>
      <w:r w:rsidR="0082703B" w:rsidRPr="00600F96">
        <w:rPr>
          <w:rFonts w:ascii="Times New Roman" w:hAnsi="Times New Roman" w:cs="Times New Roman"/>
          <w:sz w:val="24"/>
          <w:szCs w:val="24"/>
        </w:rPr>
        <w:t xml:space="preserve">уровень - административный контроль, осуществляемый администрацией Школы в соответствии с планом </w:t>
      </w:r>
      <w:proofErr w:type="spellStart"/>
      <w:r w:rsidR="0082703B" w:rsidRPr="00600F96">
        <w:rPr>
          <w:rFonts w:ascii="Times New Roman" w:hAnsi="Times New Roman" w:cs="Times New Roman"/>
          <w:sz w:val="24"/>
          <w:szCs w:val="24"/>
        </w:rPr>
        <w:t>внутришкольного</w:t>
      </w:r>
      <w:proofErr w:type="spellEnd"/>
      <w:r w:rsidR="0082703B" w:rsidRPr="00600F96">
        <w:rPr>
          <w:rFonts w:ascii="Times New Roman" w:hAnsi="Times New Roman" w:cs="Times New Roman"/>
          <w:sz w:val="24"/>
          <w:szCs w:val="24"/>
        </w:rPr>
        <w:t xml:space="preserve"> контроля;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4 уровень - контроль, проводимый органами местного самоуправления и органами государственной власти, субъектов РФ в рамках мониторинга системы образования в соответствии с законодательством.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2.9. Порядок осуществления само- и взаимоконтроля. </w:t>
      </w:r>
    </w:p>
    <w:p w:rsidR="003E3C04"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2.9.1.Само- и взаимоконтроль проводится в соответствии с планом урока, разработанным учителем, путем сравнения с данным им образцом, в форме взаимных проверок со стороны учащихся, под руководством учителя.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2.9.2.Само- и взаимоконтроль может </w:t>
      </w:r>
      <w:proofErr w:type="gramStart"/>
      <w:r w:rsidRPr="00600F96">
        <w:rPr>
          <w:rFonts w:ascii="Times New Roman" w:hAnsi="Times New Roman" w:cs="Times New Roman"/>
          <w:sz w:val="24"/>
          <w:szCs w:val="24"/>
        </w:rPr>
        <w:t>проводится</w:t>
      </w:r>
      <w:proofErr w:type="gramEnd"/>
      <w:r w:rsidRPr="00600F96">
        <w:rPr>
          <w:rFonts w:ascii="Times New Roman" w:hAnsi="Times New Roman" w:cs="Times New Roman"/>
          <w:sz w:val="24"/>
          <w:szCs w:val="24"/>
        </w:rPr>
        <w:t xml:space="preserve"> во всех классах, по всем предметам.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2.9.3.</w:t>
      </w:r>
      <w:proofErr w:type="gramStart"/>
      <w:r w:rsidRPr="00600F96">
        <w:rPr>
          <w:rFonts w:ascii="Times New Roman" w:hAnsi="Times New Roman" w:cs="Times New Roman"/>
          <w:sz w:val="24"/>
          <w:szCs w:val="24"/>
        </w:rPr>
        <w:t>Проверяющий</w:t>
      </w:r>
      <w:proofErr w:type="gramEnd"/>
      <w:r w:rsidRPr="00600F96">
        <w:rPr>
          <w:rFonts w:ascii="Times New Roman" w:hAnsi="Times New Roman" w:cs="Times New Roman"/>
          <w:sz w:val="24"/>
          <w:szCs w:val="24"/>
        </w:rPr>
        <w:t xml:space="preserve"> назначается учителем или выбирается проверяемым учащимся.</w:t>
      </w:r>
    </w:p>
    <w:p w:rsidR="003E3C04"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2.9.4.Материал </w:t>
      </w:r>
      <w:proofErr w:type="gramStart"/>
      <w:r w:rsidRPr="00600F96">
        <w:rPr>
          <w:rFonts w:ascii="Times New Roman" w:hAnsi="Times New Roman" w:cs="Times New Roman"/>
          <w:sz w:val="24"/>
          <w:szCs w:val="24"/>
        </w:rPr>
        <w:t>для</w:t>
      </w:r>
      <w:proofErr w:type="gramEnd"/>
      <w:r w:rsidRPr="00600F96">
        <w:rPr>
          <w:rFonts w:ascii="Times New Roman" w:hAnsi="Times New Roman" w:cs="Times New Roman"/>
          <w:sz w:val="24"/>
          <w:szCs w:val="24"/>
        </w:rPr>
        <w:t xml:space="preserve"> </w:t>
      </w:r>
      <w:proofErr w:type="gramStart"/>
      <w:r w:rsidRPr="00600F96">
        <w:rPr>
          <w:rFonts w:ascii="Times New Roman" w:hAnsi="Times New Roman" w:cs="Times New Roman"/>
          <w:sz w:val="24"/>
          <w:szCs w:val="24"/>
        </w:rPr>
        <w:t>само</w:t>
      </w:r>
      <w:proofErr w:type="gramEnd"/>
      <w:r w:rsidRPr="00600F96">
        <w:rPr>
          <w:rFonts w:ascii="Times New Roman" w:hAnsi="Times New Roman" w:cs="Times New Roman"/>
          <w:sz w:val="24"/>
          <w:szCs w:val="24"/>
        </w:rPr>
        <w:t>- и взаимоконтроля готовится учителем.</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2.9.5.Результаты само- и взаимоконтроля объявляются (обсуждаются) на том же уроке, на котором он проводился.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 Порядок осуществления контроля учителем.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2.10.1. Контроль учителем осуществляется в соответствии с рабочей программой учебного предмета, курса, дисциплины (модуля). </w:t>
      </w:r>
    </w:p>
    <w:p w:rsidR="003E3C04"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2.10.2. Контроль учителем проводится во всех классах по всем предметам. </w:t>
      </w:r>
    </w:p>
    <w:p w:rsidR="003E3C04"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2.10.3. Материал для контроля учитель готовит до изучения темы (модуля).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2.10.4. Контроль учителем осуществляется в соответствии с требованиями, установленными рабочими программами по конкретному учебному предмету. Указанные требования к оценке устных ответов и письменных работ учащихся должны соответствовать методическим рекомендациям, разработанным и (или) рекомендованным органами управления образованием.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2.10.5. Сроки выставления оценок в электронный журнал регламентируются п.5.8.3. настоящего Положения.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2.10.6. Результаты текущего контроля в форме письменных работ анализируются учителем совместно с учащимися на следующем после выставления оценки уроке. При необходимости по завершении анализа проводится работа над ошибками.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2.10.7. 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 Также следует помнить, что выставление неудовлетворительных оценок на первых уроках после </w:t>
      </w:r>
      <w:r w:rsidRPr="00600F96">
        <w:rPr>
          <w:rFonts w:ascii="Times New Roman" w:hAnsi="Times New Roman" w:cs="Times New Roman"/>
          <w:sz w:val="24"/>
          <w:szCs w:val="24"/>
        </w:rPr>
        <w:lastRenderedPageBreak/>
        <w:t xml:space="preserve">длительного отсутствия учащегося (на трех и более уроках) сдерживает развитие успехов в его учебно-познавательной деятельности и формирует негативное отношение к учению и учебному предмету. Учителю не следует препятствовать, если учащийся, получивший неудовлетворительную оценку за письменную проверочную работу, изъявляет желание ее повысить. В этом случае можно предложить выполнить повторно аналогичное задание (например, другого варианта), ответить на дополнительный вопрос и т.п. Однако указанная ситуация не должна становиться системной.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2.10.8. В качестве результатов текущего контроля, в том числе итоговых контрольных работ, учителем могут быть засчитаны результаты участия учащегося в олимпиадах, конференциях, конкурсах, иных подобных мероприятиях, защита проекта, исследовательской работы учащимся в рамках освоения им образовательной программы.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2.11. Порядок проведения административного контроля.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2.11.1. Административный контроль проводится во 2-11 классах, как правило, 3 раза в течение учебного года: входной (в сентябре), рубежный в конце 1 полугодия (в декабре), итоговый</w:t>
      </w:r>
      <w:proofErr w:type="gramStart"/>
      <w:r w:rsidRPr="00600F96">
        <w:rPr>
          <w:rFonts w:ascii="Times New Roman" w:hAnsi="Times New Roman" w:cs="Times New Roman"/>
          <w:sz w:val="24"/>
          <w:szCs w:val="24"/>
        </w:rPr>
        <w:t>1</w:t>
      </w:r>
      <w:proofErr w:type="gramEnd"/>
      <w:r w:rsidRPr="00600F96">
        <w:rPr>
          <w:rFonts w:ascii="Times New Roman" w:hAnsi="Times New Roman" w:cs="Times New Roman"/>
          <w:sz w:val="24"/>
          <w:szCs w:val="24"/>
        </w:rPr>
        <w:t xml:space="preserve"> в конце года (в мае) и, как правило, по предметам учебного плана. Планом </w:t>
      </w:r>
      <w:proofErr w:type="spellStart"/>
      <w:r w:rsidRPr="00600F96">
        <w:rPr>
          <w:rFonts w:ascii="Times New Roman" w:hAnsi="Times New Roman" w:cs="Times New Roman"/>
          <w:sz w:val="24"/>
          <w:szCs w:val="24"/>
        </w:rPr>
        <w:t>внутришкольного</w:t>
      </w:r>
      <w:proofErr w:type="spellEnd"/>
      <w:r w:rsidRPr="00600F96">
        <w:rPr>
          <w:rFonts w:ascii="Times New Roman" w:hAnsi="Times New Roman" w:cs="Times New Roman"/>
          <w:sz w:val="24"/>
          <w:szCs w:val="24"/>
        </w:rPr>
        <w:t xml:space="preserve"> контроля на текущий учебный год может быть предусмотрено проведение административного контроля в отдельных классах (параллелях классов) по другим предметам. Кроме того, административный контроль может проводиться в период установленных планом </w:t>
      </w:r>
      <w:proofErr w:type="spellStart"/>
      <w:r w:rsidRPr="00600F96">
        <w:rPr>
          <w:rFonts w:ascii="Times New Roman" w:hAnsi="Times New Roman" w:cs="Times New Roman"/>
          <w:sz w:val="24"/>
          <w:szCs w:val="24"/>
        </w:rPr>
        <w:t>внутришкольного</w:t>
      </w:r>
      <w:proofErr w:type="spellEnd"/>
      <w:r w:rsidRPr="00600F96">
        <w:rPr>
          <w:rFonts w:ascii="Times New Roman" w:hAnsi="Times New Roman" w:cs="Times New Roman"/>
          <w:sz w:val="24"/>
          <w:szCs w:val="24"/>
        </w:rPr>
        <w:t xml:space="preserve"> контроля тематических проверок и во внеплановых случаях.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2.11.2. Формы административного контроля определяются в плане </w:t>
      </w:r>
      <w:proofErr w:type="spellStart"/>
      <w:r w:rsidRPr="00600F96">
        <w:rPr>
          <w:rFonts w:ascii="Times New Roman" w:hAnsi="Times New Roman" w:cs="Times New Roman"/>
          <w:sz w:val="24"/>
          <w:szCs w:val="24"/>
        </w:rPr>
        <w:t>внутришкольного</w:t>
      </w:r>
      <w:proofErr w:type="spellEnd"/>
      <w:r w:rsidRPr="00600F96">
        <w:rPr>
          <w:rFonts w:ascii="Times New Roman" w:hAnsi="Times New Roman" w:cs="Times New Roman"/>
          <w:sz w:val="24"/>
          <w:szCs w:val="24"/>
        </w:rPr>
        <w:t xml:space="preserve"> контроля или устанавливаются в приказе директора Школы о проведении административного контроля.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2.11.3. </w:t>
      </w:r>
      <w:proofErr w:type="gramStart"/>
      <w:r w:rsidRPr="00600F96">
        <w:rPr>
          <w:rFonts w:ascii="Times New Roman" w:hAnsi="Times New Roman" w:cs="Times New Roman"/>
          <w:sz w:val="24"/>
          <w:szCs w:val="24"/>
        </w:rPr>
        <w:t xml:space="preserve">Тексты работ административного контроля (далее - административные контрольные работы) разрабатываются администрацией Школы в соответствии с требованиями стандарта (ФГОС или Федерального компонента государственного образовательного стандарта - ФК ГОСТ, либо указанные работы проводятся по текстам, полученным из вышестоящих органов управления образованием. </w:t>
      </w:r>
      <w:proofErr w:type="gramEnd"/>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2.11.4. Административные контрольные работы могут быть рассчитаны на весь урок или на часть урока.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2.11.5. Административная контрольная работа проводится учителем в соответствии с утвержденным приказом директора Школы графиком, в присутствии ассистента, назначенного данным приказом. В один учебный день в одном классе допускается проведение только одной административной контрольной работы, но в течение учебной недели - не более двух во 2-4 классах, не более трех — в 5-11 классах.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2.11.6. Административные контрольные работы оцениваются по пятибалльной системе и вносятся в электронный журнал.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2.11.7. 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1 Итоговый контроль проводится в рамках промежуточной аттестации, порядок его проведения определен в разделе 3 настоящего Положения</w:t>
      </w:r>
      <w:proofErr w:type="gramStart"/>
      <w:r w:rsidRPr="00600F96">
        <w:rPr>
          <w:rFonts w:ascii="Times New Roman" w:hAnsi="Times New Roman" w:cs="Times New Roman"/>
          <w:sz w:val="24"/>
          <w:szCs w:val="24"/>
        </w:rPr>
        <w:t>.</w:t>
      </w:r>
      <w:proofErr w:type="gramEnd"/>
      <w:r w:rsidRPr="00600F96">
        <w:rPr>
          <w:rFonts w:ascii="Times New Roman" w:hAnsi="Times New Roman" w:cs="Times New Roman"/>
          <w:sz w:val="24"/>
          <w:szCs w:val="24"/>
        </w:rPr>
        <w:t xml:space="preserve"> </w:t>
      </w:r>
      <w:proofErr w:type="gramStart"/>
      <w:r w:rsidRPr="00600F96">
        <w:rPr>
          <w:rFonts w:ascii="Times New Roman" w:hAnsi="Times New Roman" w:cs="Times New Roman"/>
          <w:sz w:val="24"/>
          <w:szCs w:val="24"/>
        </w:rPr>
        <w:t>з</w:t>
      </w:r>
      <w:proofErr w:type="gramEnd"/>
      <w:r w:rsidRPr="00600F96">
        <w:rPr>
          <w:rFonts w:ascii="Times New Roman" w:hAnsi="Times New Roman" w:cs="Times New Roman"/>
          <w:sz w:val="24"/>
          <w:szCs w:val="24"/>
        </w:rPr>
        <w:t xml:space="preserve">авершения проверки.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2.11.8. Итоги административных контрольных работ анализируются на заседаниях методических объединений учителей, на административных и производственных совещаниях, учитываются при подготовке анализа работы Школы за истекший период. По результатам административных контрольных работ могут быть изданы приказы директором Школы.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2.12. Порядок осуществления текущего контроля в части выставления отметок за учебный период (четверть, полугодие).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2.12.1. Выставление отметок за учебный период (четверть, полугодие)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w:t>
      </w:r>
      <w:r w:rsidRPr="00600F96">
        <w:rPr>
          <w:rFonts w:ascii="Times New Roman" w:hAnsi="Times New Roman" w:cs="Times New Roman"/>
          <w:sz w:val="24"/>
          <w:szCs w:val="24"/>
        </w:rPr>
        <w:lastRenderedPageBreak/>
        <w:t xml:space="preserve">этого учебного периода. Соответствующие отметки выставляются в течение трех последних дней учебного периода: во 2-9 классах — четверти, но не позднее дня его окончания.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2.12.2. До начала выставления отметок за учебный период (четверть, полугодие) учащемуся должна быть предоставлена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 </w:t>
      </w:r>
    </w:p>
    <w:p w:rsidR="00C00450"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2.12.3. Оценки учащихся за период (четверть, полугодие) должны быть выставлены обоснованно и объективно на основе среднего балла учащегося за данный период. </w:t>
      </w:r>
      <w:proofErr w:type="gramStart"/>
      <w:r w:rsidRPr="00600F96">
        <w:rPr>
          <w:rFonts w:ascii="Times New Roman" w:hAnsi="Times New Roman" w:cs="Times New Roman"/>
          <w:sz w:val="24"/>
          <w:szCs w:val="24"/>
        </w:rPr>
        <w:t>Выставление оценок за четверть/полугодие производится в соответствии со средней оценкой за период, отображаемой в электронном журнале, следующим образом: - при средней оценке за период от 4,60 до 5,00 выставляется отметка 5; - при средней оценке за период от 3,60 до 4,59 - выставляется отметка 4; - при средней оценке за период от 2,60 до 3,59 - выставляется отметка 3;</w:t>
      </w:r>
      <w:proofErr w:type="gramEnd"/>
      <w:r w:rsidRPr="00600F96">
        <w:rPr>
          <w:rFonts w:ascii="Times New Roman" w:hAnsi="Times New Roman" w:cs="Times New Roman"/>
          <w:sz w:val="24"/>
          <w:szCs w:val="24"/>
        </w:rPr>
        <w:t xml:space="preserve"> - при средней оценке за период от 1,60 до 2,59 - выставляется отметка</w:t>
      </w:r>
      <w:r w:rsidR="00C00450">
        <w:rPr>
          <w:rFonts w:ascii="Times New Roman" w:hAnsi="Times New Roman" w:cs="Times New Roman"/>
          <w:sz w:val="24"/>
          <w:szCs w:val="24"/>
        </w:rPr>
        <w:t xml:space="preserve"> </w:t>
      </w:r>
      <w:r w:rsidRPr="00600F96">
        <w:rPr>
          <w:rFonts w:ascii="Times New Roman" w:hAnsi="Times New Roman" w:cs="Times New Roman"/>
          <w:sz w:val="24"/>
          <w:szCs w:val="24"/>
        </w:rPr>
        <w:t>2.</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2.12.4. Для объективной аттестации учащихся за четверть и полугодие необходимо наличи</w:t>
      </w:r>
      <w:r w:rsidR="00C256E7">
        <w:rPr>
          <w:rFonts w:ascii="Times New Roman" w:hAnsi="Times New Roman" w:cs="Times New Roman"/>
          <w:sz w:val="24"/>
          <w:szCs w:val="24"/>
        </w:rPr>
        <w:t xml:space="preserve">е не менее трех оценок (при </w:t>
      </w:r>
      <w:r w:rsidRPr="00600F96">
        <w:rPr>
          <w:rFonts w:ascii="Times New Roman" w:hAnsi="Times New Roman" w:cs="Times New Roman"/>
          <w:sz w:val="24"/>
          <w:szCs w:val="24"/>
        </w:rPr>
        <w:t>часовой недельной учебн</w:t>
      </w:r>
      <w:r w:rsidR="00C256E7">
        <w:rPr>
          <w:rFonts w:ascii="Times New Roman" w:hAnsi="Times New Roman" w:cs="Times New Roman"/>
          <w:sz w:val="24"/>
          <w:szCs w:val="24"/>
        </w:rPr>
        <w:t>ой нагрузке по предмету) и не менее 3-х оценок на каждый последующий час нагрузки</w:t>
      </w:r>
      <w:r w:rsidRPr="00600F96">
        <w:rPr>
          <w:rFonts w:ascii="Times New Roman" w:hAnsi="Times New Roman" w:cs="Times New Roman"/>
          <w:sz w:val="24"/>
          <w:szCs w:val="24"/>
        </w:rPr>
        <w:t xml:space="preserve"> с обязательным учетом качества знаний учащихся по письменным проверочным, лабораторным и практическим работам. </w:t>
      </w:r>
    </w:p>
    <w:p w:rsidR="00C00450" w:rsidRPr="00C00450" w:rsidRDefault="0082703B" w:rsidP="00C00450">
      <w:pPr>
        <w:spacing w:after="0" w:line="240" w:lineRule="auto"/>
        <w:rPr>
          <w:rFonts w:ascii="Times New Roman" w:eastAsia="Times New Roman" w:hAnsi="Times New Roman" w:cs="Times New Roman"/>
          <w:sz w:val="24"/>
          <w:szCs w:val="24"/>
          <w:lang w:eastAsia="ru-RU"/>
        </w:rPr>
      </w:pPr>
      <w:r w:rsidRPr="00600F96">
        <w:rPr>
          <w:rFonts w:ascii="Times New Roman" w:hAnsi="Times New Roman" w:cs="Times New Roman"/>
          <w:sz w:val="24"/>
          <w:szCs w:val="24"/>
        </w:rPr>
        <w:t xml:space="preserve">2.12.5. </w:t>
      </w:r>
      <w:r w:rsidR="00C00450" w:rsidRPr="00C00450">
        <w:rPr>
          <w:rFonts w:ascii="Times New Roman" w:eastAsia="Times New Roman" w:hAnsi="Times New Roman" w:cs="Times New Roman"/>
          <w:sz w:val="24"/>
          <w:szCs w:val="24"/>
          <w:lang w:eastAsia="ru-RU"/>
        </w:rPr>
        <w:t>Годовые отметки учащимся выставляются в течение трех последних дней учебного года, но не позднее дня его окончания в конкретной параллели классов.</w:t>
      </w:r>
      <w:r w:rsidR="00C00450">
        <w:rPr>
          <w:rFonts w:ascii="Times New Roman" w:eastAsia="Times New Roman" w:hAnsi="Times New Roman" w:cs="Times New Roman"/>
          <w:sz w:val="24"/>
          <w:szCs w:val="24"/>
          <w:lang w:eastAsia="ru-RU"/>
        </w:rPr>
        <w:t xml:space="preserve"> </w:t>
      </w:r>
      <w:r w:rsidR="00C00450" w:rsidRPr="00C00450">
        <w:rPr>
          <w:rFonts w:ascii="Times New Roman" w:eastAsia="Times New Roman" w:hAnsi="Times New Roman" w:cs="Times New Roman"/>
          <w:sz w:val="24"/>
          <w:szCs w:val="24"/>
          <w:lang w:eastAsia="ru-RU"/>
        </w:rPr>
        <w:t>При выставлении годовых оценок учителю надлежит руководствоваться следующим:</w:t>
      </w:r>
      <w:r w:rsidR="00C00450">
        <w:rPr>
          <w:rFonts w:ascii="Times New Roman" w:eastAsia="Times New Roman" w:hAnsi="Times New Roman" w:cs="Times New Roman"/>
          <w:sz w:val="24"/>
          <w:szCs w:val="24"/>
          <w:lang w:eastAsia="ru-RU"/>
        </w:rPr>
        <w:t xml:space="preserve"> </w:t>
      </w:r>
      <w:r w:rsidR="00C00450" w:rsidRPr="00C00450">
        <w:rPr>
          <w:rFonts w:ascii="Times New Roman" w:eastAsia="Times New Roman" w:hAnsi="Times New Roman" w:cs="Times New Roman"/>
          <w:sz w:val="24"/>
          <w:szCs w:val="24"/>
          <w:lang w:eastAsia="ru-RU"/>
        </w:rPr>
        <w:t>годовая оценка по предмету выставляется как средняя арифметическая четвертных или полугодовых оценок, в случае, если у учащегося выходит спорная оценка (2,5/3,5/4,5), то оценка за год выставляется по последней отметке (например, 5544=4 или5454=4 или 5445=5</w:t>
      </w:r>
      <w:r w:rsidR="000679ED">
        <w:rPr>
          <w:rFonts w:ascii="Times New Roman" w:eastAsia="Times New Roman" w:hAnsi="Times New Roman" w:cs="Times New Roman"/>
          <w:sz w:val="24"/>
          <w:szCs w:val="24"/>
          <w:lang w:eastAsia="ru-RU"/>
        </w:rPr>
        <w:t>, 54=4</w:t>
      </w:r>
      <w:r w:rsidR="00C00450" w:rsidRPr="00C00450">
        <w:rPr>
          <w:rFonts w:ascii="Times New Roman" w:eastAsia="Times New Roman" w:hAnsi="Times New Roman" w:cs="Times New Roman"/>
          <w:sz w:val="24"/>
          <w:szCs w:val="24"/>
          <w:lang w:eastAsia="ru-RU"/>
        </w:rPr>
        <w:t xml:space="preserve">). </w:t>
      </w:r>
    </w:p>
    <w:p w:rsidR="00316BC7" w:rsidRPr="00600F96" w:rsidRDefault="00C00450" w:rsidP="00C00450">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2.12.6. </w:t>
      </w:r>
      <w:r w:rsidR="0082703B" w:rsidRPr="00600F96">
        <w:rPr>
          <w:rFonts w:ascii="Times New Roman" w:hAnsi="Times New Roman" w:cs="Times New Roman"/>
          <w:sz w:val="24"/>
          <w:szCs w:val="24"/>
        </w:rPr>
        <w:t xml:space="preserve">Отметки за четверть (полугодие) «н/а б» и «н/а </w:t>
      </w:r>
      <w:proofErr w:type="gramStart"/>
      <w:r w:rsidR="0082703B" w:rsidRPr="00600F96">
        <w:rPr>
          <w:rFonts w:ascii="Times New Roman" w:hAnsi="Times New Roman" w:cs="Times New Roman"/>
          <w:sz w:val="24"/>
          <w:szCs w:val="24"/>
        </w:rPr>
        <w:t>п</w:t>
      </w:r>
      <w:proofErr w:type="gramEnd"/>
      <w:r w:rsidR="0082703B" w:rsidRPr="00600F96">
        <w:rPr>
          <w:rFonts w:ascii="Times New Roman" w:hAnsi="Times New Roman" w:cs="Times New Roman"/>
          <w:sz w:val="24"/>
          <w:szCs w:val="24"/>
        </w:rPr>
        <w:t>» (не аттестован по болезни и по пропускам соответственно) могут быть выставлены</w:t>
      </w:r>
      <w:r w:rsidR="00B5434C">
        <w:rPr>
          <w:rFonts w:ascii="Times New Roman" w:hAnsi="Times New Roman" w:cs="Times New Roman"/>
          <w:sz w:val="24"/>
          <w:szCs w:val="24"/>
        </w:rPr>
        <w:t xml:space="preserve"> только в случае отсутствия </w:t>
      </w:r>
      <w:r w:rsidR="0082703B" w:rsidRPr="00600F96">
        <w:rPr>
          <w:rFonts w:ascii="Times New Roman" w:hAnsi="Times New Roman" w:cs="Times New Roman"/>
          <w:sz w:val="24"/>
          <w:szCs w:val="24"/>
        </w:rPr>
        <w:t xml:space="preserve"> текущих оценок</w:t>
      </w:r>
      <w:r w:rsidR="00B5434C">
        <w:rPr>
          <w:rFonts w:ascii="Times New Roman" w:hAnsi="Times New Roman" w:cs="Times New Roman"/>
          <w:sz w:val="24"/>
          <w:szCs w:val="24"/>
        </w:rPr>
        <w:t xml:space="preserve"> в соответствии с пунктом 2.12.4</w:t>
      </w:r>
      <w:r w:rsidR="0082703B" w:rsidRPr="00600F96">
        <w:rPr>
          <w:rFonts w:ascii="Times New Roman" w:hAnsi="Times New Roman" w:cs="Times New Roman"/>
          <w:sz w:val="24"/>
          <w:szCs w:val="24"/>
        </w:rPr>
        <w:t xml:space="preserve"> и</w:t>
      </w:r>
      <w:r w:rsidR="00B5434C">
        <w:rPr>
          <w:rFonts w:ascii="Times New Roman" w:hAnsi="Times New Roman" w:cs="Times New Roman"/>
          <w:sz w:val="24"/>
          <w:szCs w:val="24"/>
        </w:rPr>
        <w:t>ли пропуска учащимся более 6</w:t>
      </w:r>
      <w:bookmarkStart w:id="0" w:name="_GoBack"/>
      <w:bookmarkEnd w:id="0"/>
      <w:r w:rsidR="0082703B" w:rsidRPr="00600F96">
        <w:rPr>
          <w:rFonts w:ascii="Times New Roman" w:hAnsi="Times New Roman" w:cs="Times New Roman"/>
          <w:sz w:val="24"/>
          <w:szCs w:val="24"/>
        </w:rPr>
        <w:t xml:space="preserve">0% учебного времени. В случае недостаточности оснований для аттестации вследствие пропусков уроков по болезни учащийся считается не аттестованным по болезни и в электронный журнал выставляется «н/а б». 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«н/а </w:t>
      </w:r>
      <w:proofErr w:type="gramStart"/>
      <w:r w:rsidR="0082703B" w:rsidRPr="00600F96">
        <w:rPr>
          <w:rFonts w:ascii="Times New Roman" w:hAnsi="Times New Roman" w:cs="Times New Roman"/>
          <w:sz w:val="24"/>
          <w:szCs w:val="24"/>
        </w:rPr>
        <w:t>п</w:t>
      </w:r>
      <w:proofErr w:type="gramEnd"/>
      <w:r w:rsidR="0082703B" w:rsidRPr="00600F96">
        <w:rPr>
          <w:rFonts w:ascii="Times New Roman" w:hAnsi="Times New Roman" w:cs="Times New Roman"/>
          <w:sz w:val="24"/>
          <w:szCs w:val="24"/>
        </w:rPr>
        <w:t xml:space="preserve">». </w:t>
      </w:r>
    </w:p>
    <w:p w:rsidR="00316BC7" w:rsidRPr="00600F96" w:rsidRDefault="00C00450"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2.12.7. </w:t>
      </w:r>
      <w:r w:rsidR="0082703B" w:rsidRPr="00600F96">
        <w:rPr>
          <w:rFonts w:ascii="Times New Roman" w:hAnsi="Times New Roman" w:cs="Times New Roman"/>
          <w:sz w:val="24"/>
          <w:szCs w:val="24"/>
        </w:rPr>
        <w:t xml:space="preserve">Учащиеся, имеющие менее трех текущих оценок вследствие систематических пропусков занятий без уважительной причины, обязаны’ сдать зачеты по пропущенному материалу в срок до окончания четверти (полугодия) по установленному Школой графику. Для указанных учащихся до сдачи ими зачетов Школа предоставляет возможность получения дополнительных занятий с учителем, консультации и другие условия для освоения пропущенного ими учебного материала. Ответственность за освоение пропущенного материала и своевременную явку учащегося в Школу для сдачи зачетов несут его родители (законные представители) или сам учащийся в случаях, предусмотренных действующим законодательством2 . По 2 п.1 </w:t>
      </w:r>
      <w:proofErr w:type="spellStart"/>
      <w:r w:rsidR="0082703B" w:rsidRPr="00600F96">
        <w:rPr>
          <w:rFonts w:ascii="Times New Roman" w:hAnsi="Times New Roman" w:cs="Times New Roman"/>
          <w:sz w:val="24"/>
          <w:szCs w:val="24"/>
        </w:rPr>
        <w:t>ч</w:t>
      </w:r>
      <w:proofErr w:type="gramStart"/>
      <w:r w:rsidR="0082703B" w:rsidRPr="00600F96">
        <w:rPr>
          <w:rFonts w:ascii="Times New Roman" w:hAnsi="Times New Roman" w:cs="Times New Roman"/>
          <w:sz w:val="24"/>
          <w:szCs w:val="24"/>
        </w:rPr>
        <w:t>.З</w:t>
      </w:r>
      <w:proofErr w:type="spellEnd"/>
      <w:proofErr w:type="gramEnd"/>
      <w:r w:rsidR="0082703B" w:rsidRPr="00600F96">
        <w:rPr>
          <w:rFonts w:ascii="Times New Roman" w:hAnsi="Times New Roman" w:cs="Times New Roman"/>
          <w:sz w:val="24"/>
          <w:szCs w:val="24"/>
        </w:rPr>
        <w:t>, п. 1 ч,4 ст.44 Федерального закона от 29.12.2012 № 273-ФЭ «Об образовании в Российской Федерации»; ч,2. ст. 63 Семейного кодекса Российской Федерации</w:t>
      </w:r>
      <w:proofErr w:type="gramStart"/>
      <w:r w:rsidR="0082703B" w:rsidRPr="00600F96">
        <w:rPr>
          <w:rFonts w:ascii="Times New Roman" w:hAnsi="Times New Roman" w:cs="Times New Roman"/>
          <w:sz w:val="24"/>
          <w:szCs w:val="24"/>
        </w:rPr>
        <w:t>.</w:t>
      </w:r>
      <w:proofErr w:type="gramEnd"/>
      <w:r w:rsidR="0082703B" w:rsidRPr="00600F96">
        <w:rPr>
          <w:rFonts w:ascii="Times New Roman" w:hAnsi="Times New Roman" w:cs="Times New Roman"/>
          <w:sz w:val="24"/>
          <w:szCs w:val="24"/>
        </w:rPr>
        <w:t xml:space="preserve"> </w:t>
      </w:r>
      <w:proofErr w:type="gramStart"/>
      <w:r w:rsidR="0082703B" w:rsidRPr="00600F96">
        <w:rPr>
          <w:rFonts w:ascii="Times New Roman" w:hAnsi="Times New Roman" w:cs="Times New Roman"/>
          <w:sz w:val="24"/>
          <w:szCs w:val="24"/>
        </w:rPr>
        <w:t>р</w:t>
      </w:r>
      <w:proofErr w:type="gramEnd"/>
      <w:r w:rsidR="0082703B" w:rsidRPr="00600F96">
        <w:rPr>
          <w:rFonts w:ascii="Times New Roman" w:hAnsi="Times New Roman" w:cs="Times New Roman"/>
          <w:sz w:val="24"/>
          <w:szCs w:val="24"/>
        </w:rPr>
        <w:t xml:space="preserve">езультатам зачетов и имеющихся текущих оценок учителем выставляются оценки за четверть (полугодие). </w:t>
      </w:r>
    </w:p>
    <w:p w:rsidR="00316BC7" w:rsidRPr="00600F96" w:rsidRDefault="00C00450" w:rsidP="00600F9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2.12.8. </w:t>
      </w:r>
      <w:r w:rsidR="0082703B" w:rsidRPr="00600F96">
        <w:rPr>
          <w:rFonts w:ascii="Times New Roman" w:hAnsi="Times New Roman" w:cs="Times New Roman"/>
          <w:sz w:val="24"/>
          <w:szCs w:val="24"/>
        </w:rPr>
        <w:t xml:space="preserve">Не аттестованным учащимся Школа предоставляет условия для изучения пропущенного учебного материала (дополнительные занятия с учителем, консультации и т.п.) и устанавливает график дополнительного текущего контроля в формах, установленных п.2.4. настоящего Положения. Дополнительный текущий контроль по пропущенному учебному материалу проводится учителем, у которого обучаются данные </w:t>
      </w:r>
      <w:r w:rsidR="0082703B" w:rsidRPr="00600F96">
        <w:rPr>
          <w:rFonts w:ascii="Times New Roman" w:hAnsi="Times New Roman" w:cs="Times New Roman"/>
          <w:sz w:val="24"/>
          <w:szCs w:val="24"/>
        </w:rPr>
        <w:lastRenderedPageBreak/>
        <w:t xml:space="preserve">учащиеся. По результатам дополнительного текущего контроля и имеющихся текущих оценок учителем в отдельный протокол выставляются оценки, которые утверждаются педагогическим советом как результат аттестации за четверть (полугодие) и учитываются при выставлении годовых оценок. </w:t>
      </w:r>
    </w:p>
    <w:p w:rsidR="00316BC7" w:rsidRPr="00600F96" w:rsidRDefault="0082703B" w:rsidP="00600F96">
      <w:pPr>
        <w:spacing w:line="240" w:lineRule="auto"/>
        <w:jc w:val="both"/>
        <w:rPr>
          <w:rFonts w:ascii="Times New Roman" w:hAnsi="Times New Roman" w:cs="Times New Roman"/>
          <w:b/>
          <w:sz w:val="24"/>
          <w:szCs w:val="24"/>
        </w:rPr>
      </w:pPr>
      <w:r w:rsidRPr="00600F96">
        <w:rPr>
          <w:rFonts w:ascii="Times New Roman" w:hAnsi="Times New Roman" w:cs="Times New Roman"/>
          <w:b/>
          <w:sz w:val="24"/>
          <w:szCs w:val="24"/>
        </w:rPr>
        <w:t xml:space="preserve">3. Промежуточная аттестация </w:t>
      </w:r>
    </w:p>
    <w:p w:rsidR="00316BC7" w:rsidRPr="00600F96" w:rsidRDefault="0082703B" w:rsidP="00600F96">
      <w:pPr>
        <w:spacing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3.1. Промежуточная аттестация — это оценка освоения основной общеобразовательной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за учебный год, которая включает: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проведение итогового контроля (далее — итоговых контрольных работ),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выставление отметок за учебный год (далее — годовых отметок) на основании четвертных (полугодовых) </w:t>
      </w:r>
      <w:r w:rsidR="00E320CF">
        <w:rPr>
          <w:rFonts w:ascii="Times New Roman" w:hAnsi="Times New Roman" w:cs="Times New Roman"/>
          <w:sz w:val="24"/>
          <w:szCs w:val="24"/>
        </w:rPr>
        <w:t>отметок</w:t>
      </w:r>
      <w:r w:rsidRPr="00600F96">
        <w:rPr>
          <w:rFonts w:ascii="Times New Roman" w:hAnsi="Times New Roman" w:cs="Times New Roman"/>
          <w:sz w:val="24"/>
          <w:szCs w:val="24"/>
        </w:rPr>
        <w:t xml:space="preserve">.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3.2. Промежуточная аттестация проводится в 1-11-х классах. Промежуточная аттестация в 1 классах </w:t>
      </w:r>
      <w:proofErr w:type="spellStart"/>
      <w:r w:rsidRPr="00600F96">
        <w:rPr>
          <w:rFonts w:ascii="Times New Roman" w:hAnsi="Times New Roman" w:cs="Times New Roman"/>
          <w:sz w:val="24"/>
          <w:szCs w:val="24"/>
        </w:rPr>
        <w:t>безотметочная</w:t>
      </w:r>
      <w:proofErr w:type="spellEnd"/>
      <w:r w:rsidRPr="00600F96">
        <w:rPr>
          <w:rFonts w:ascii="Times New Roman" w:hAnsi="Times New Roman" w:cs="Times New Roman"/>
          <w:sz w:val="24"/>
          <w:szCs w:val="24"/>
        </w:rPr>
        <w:t xml:space="preserve">. </w:t>
      </w:r>
    </w:p>
    <w:p w:rsidR="00316BC7" w:rsidRPr="00E320CF" w:rsidRDefault="0082703B" w:rsidP="00600F96">
      <w:pPr>
        <w:spacing w:after="0" w:line="240" w:lineRule="auto"/>
        <w:jc w:val="both"/>
        <w:rPr>
          <w:rFonts w:ascii="Times New Roman" w:hAnsi="Times New Roman" w:cs="Times New Roman"/>
          <w:color w:val="000000" w:themeColor="text1"/>
          <w:sz w:val="24"/>
          <w:szCs w:val="24"/>
        </w:rPr>
      </w:pPr>
      <w:r w:rsidRPr="00E320CF">
        <w:rPr>
          <w:rFonts w:ascii="Times New Roman" w:hAnsi="Times New Roman" w:cs="Times New Roman"/>
          <w:color w:val="000000" w:themeColor="text1"/>
          <w:sz w:val="24"/>
          <w:szCs w:val="24"/>
        </w:rPr>
        <w:t>3.3. Промежуточная аттестация может проводиться в следующих формах: тестирование (в том числе с использованием информационн</w:t>
      </w:r>
      <w:proofErr w:type="gramStart"/>
      <w:r w:rsidRPr="00E320CF">
        <w:rPr>
          <w:rFonts w:ascii="Times New Roman" w:hAnsi="Times New Roman" w:cs="Times New Roman"/>
          <w:color w:val="000000" w:themeColor="text1"/>
          <w:sz w:val="24"/>
          <w:szCs w:val="24"/>
        </w:rPr>
        <w:t>о-</w:t>
      </w:r>
      <w:proofErr w:type="gramEnd"/>
      <w:r w:rsidRPr="00E320CF">
        <w:rPr>
          <w:rFonts w:ascii="Times New Roman" w:hAnsi="Times New Roman" w:cs="Times New Roman"/>
          <w:color w:val="000000" w:themeColor="text1"/>
          <w:sz w:val="24"/>
          <w:szCs w:val="24"/>
        </w:rPr>
        <w:t xml:space="preserve"> телекоммуникационных технологий); устный зачет, письменный зачет; контрольная работа; диктант, изложение, сочинение; выполнение (и защита) проекта, реферата; собеседование; другие формы. Форма проведения промежуточной аттестации по тому или иному предмету устанавливается учебным планом Школы.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3.4. </w:t>
      </w:r>
      <w:proofErr w:type="gramStart"/>
      <w:r w:rsidRPr="00600F96">
        <w:rPr>
          <w:rFonts w:ascii="Times New Roman" w:hAnsi="Times New Roman" w:cs="Times New Roman"/>
          <w:sz w:val="24"/>
          <w:szCs w:val="24"/>
        </w:rPr>
        <w:t xml:space="preserve">В отдельных случаях административные итоговые контрольные работы могут быть совмещены с проведением промежуточной аттестации, проводимыми учителем, т.е. учтены в рабочей программе учителя. </w:t>
      </w:r>
      <w:proofErr w:type="gramEnd"/>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3.5. Результаты промежуточной аттестации (и сами работы - в течение одного года)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3.6. Тексты разрабатываются </w:t>
      </w:r>
      <w:r w:rsidR="00E320CF">
        <w:rPr>
          <w:rFonts w:ascii="Times New Roman" w:hAnsi="Times New Roman" w:cs="Times New Roman"/>
          <w:sz w:val="24"/>
          <w:szCs w:val="24"/>
        </w:rPr>
        <w:t xml:space="preserve">школьными методическими объединениями </w:t>
      </w:r>
      <w:r w:rsidRPr="00600F96">
        <w:rPr>
          <w:rFonts w:ascii="Times New Roman" w:hAnsi="Times New Roman" w:cs="Times New Roman"/>
          <w:sz w:val="24"/>
          <w:szCs w:val="24"/>
        </w:rPr>
        <w:t xml:space="preserve">в соответствии с требованиями стандарта (ФГОС или ФК ГОС), либо указанные работы проводятся по текстам, полученным из вышестоящих органов управления образованием.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3.7. Работы могут быть рассчитаны 1-2 урока.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3.8. Промежуточная аттестация провод</w:t>
      </w:r>
      <w:r w:rsidR="00E320CF">
        <w:rPr>
          <w:rFonts w:ascii="Times New Roman" w:hAnsi="Times New Roman" w:cs="Times New Roman"/>
          <w:sz w:val="24"/>
          <w:szCs w:val="24"/>
        </w:rPr>
        <w:t>и</w:t>
      </w:r>
      <w:r w:rsidRPr="00600F96">
        <w:rPr>
          <w:rFonts w:ascii="Times New Roman" w:hAnsi="Times New Roman" w:cs="Times New Roman"/>
          <w:sz w:val="24"/>
          <w:szCs w:val="24"/>
        </w:rPr>
        <w:t xml:space="preserve">тся учителем в соответствии с утвержденным приказом директора Школы графиком, в присутствии ассистента, назначенного данным приказом. В один учебный день в одном классе допускается проведение только одной работы, но в течение учебной недели - не более двух во 1-4 классах, не более трех — в 5-11 классах.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3.9. Работы учащихся оцениваются по пятибалльной системе и вносятся в электронный журнал в отдельную колонку, за исключением учащихся 1 классов.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3.10. Письменный отчет о результатах промежуточной аттестации учитель сдает курирующему заместителю директора в течение трех рабочих дней после завершения проверки.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3.11</w:t>
      </w:r>
      <w:r w:rsidR="0082703B" w:rsidRPr="00600F96">
        <w:rPr>
          <w:rFonts w:ascii="Times New Roman" w:hAnsi="Times New Roman" w:cs="Times New Roman"/>
          <w:sz w:val="24"/>
          <w:szCs w:val="24"/>
        </w:rPr>
        <w:t xml:space="preserve">.Результаты промежуточной аттестации 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Школы за учебный год.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3.12</w:t>
      </w:r>
      <w:r w:rsidR="0082703B" w:rsidRPr="00600F96">
        <w:rPr>
          <w:rFonts w:ascii="Times New Roman" w:hAnsi="Times New Roman" w:cs="Times New Roman"/>
          <w:sz w:val="24"/>
          <w:szCs w:val="24"/>
        </w:rPr>
        <w:t xml:space="preserve">.Годовые отметки учащимся выставляются в течение трех последних дней учебного года, но не позднее дня его окончания в конкретной параллели классов.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3.13</w:t>
      </w:r>
      <w:r w:rsidR="0082703B" w:rsidRPr="00600F96">
        <w:rPr>
          <w:rFonts w:ascii="Times New Roman" w:hAnsi="Times New Roman" w:cs="Times New Roman"/>
          <w:sz w:val="24"/>
          <w:szCs w:val="24"/>
        </w:rPr>
        <w:t xml:space="preserve">.При выставлении годовых оценок учителю надлежит руководствоваться следующим: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3.13</w:t>
      </w:r>
      <w:r w:rsidR="0082703B" w:rsidRPr="00600F96">
        <w:rPr>
          <w:rFonts w:ascii="Times New Roman" w:hAnsi="Times New Roman" w:cs="Times New Roman"/>
          <w:sz w:val="24"/>
          <w:szCs w:val="24"/>
        </w:rPr>
        <w:t>.1. Годовая оценка по предмету выставляется как средняя арифметическая четвертных или полугодовых  оцен</w:t>
      </w:r>
      <w:r w:rsidR="008D21E5">
        <w:rPr>
          <w:rFonts w:ascii="Times New Roman" w:hAnsi="Times New Roman" w:cs="Times New Roman"/>
          <w:sz w:val="24"/>
          <w:szCs w:val="24"/>
        </w:rPr>
        <w:t>о</w:t>
      </w:r>
      <w:r w:rsidR="0082703B" w:rsidRPr="00600F96">
        <w:rPr>
          <w:rFonts w:ascii="Times New Roman" w:hAnsi="Times New Roman" w:cs="Times New Roman"/>
          <w:sz w:val="24"/>
          <w:szCs w:val="24"/>
        </w:rPr>
        <w:t xml:space="preserve">к;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lastRenderedPageBreak/>
        <w:t>3.13</w:t>
      </w:r>
      <w:r w:rsidR="0082703B" w:rsidRPr="00600F96">
        <w:rPr>
          <w:rFonts w:ascii="Times New Roman" w:hAnsi="Times New Roman" w:cs="Times New Roman"/>
          <w:sz w:val="24"/>
          <w:szCs w:val="24"/>
        </w:rPr>
        <w:t xml:space="preserve">.2. Если у учащегося более половины четвертных неудовлетворительных оценок, не может быть выставлена положительная годовая оценка;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3.14</w:t>
      </w:r>
      <w:r w:rsidR="0082703B" w:rsidRPr="00600F96">
        <w:rPr>
          <w:rFonts w:ascii="Times New Roman" w:hAnsi="Times New Roman" w:cs="Times New Roman"/>
          <w:sz w:val="24"/>
          <w:szCs w:val="24"/>
        </w:rPr>
        <w:t xml:space="preserve">. В случае несогласия учащегося, его родителей (законных представителей) с годовой отметкой по тому или иному предмету учащийся, его родитель (законный представитель) вправе в течение 3-х учебных дней после выставления отметки обратиться с соответствующим письменным заявлением в Комиссию по урегулированию споров между участниками образовательных отношений.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3.15</w:t>
      </w:r>
      <w:r w:rsidR="0082703B" w:rsidRPr="00600F96">
        <w:rPr>
          <w:rFonts w:ascii="Times New Roman" w:hAnsi="Times New Roman" w:cs="Times New Roman"/>
          <w:sz w:val="24"/>
          <w:szCs w:val="24"/>
        </w:rPr>
        <w:t xml:space="preserve">. Успешное прохождение учащимися промежуточной аттестации является основанием для перевода в следующий класс, допуска учащихся 9-х и 11х классов к государственной итоговой аттестации. Решения по данным вопросам принимаются педагогическим советом Школы. Перевод учащихся в следующий класс осуществляется в соответствии с Положением о порядке и основаниях перевода, отчисления и восстановления учащихся. </w:t>
      </w:r>
    </w:p>
    <w:p w:rsidR="00316BC7" w:rsidRPr="00600F96" w:rsidRDefault="00316BC7"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3.16</w:t>
      </w:r>
      <w:r w:rsidR="0082703B" w:rsidRPr="00600F96">
        <w:rPr>
          <w:rFonts w:ascii="Times New Roman" w:hAnsi="Times New Roman" w:cs="Times New Roman"/>
          <w:sz w:val="24"/>
          <w:szCs w:val="24"/>
        </w:rPr>
        <w:t xml:space="preserve">. Неудовлетворительные результаты промежуточной аттестации по одному или нескольким учебным предметам, курсам, дисциплинам (модулям) общеобразовательной программы (получение оценки «2») или </w:t>
      </w:r>
      <w:proofErr w:type="spellStart"/>
      <w:r w:rsidR="0082703B" w:rsidRPr="00600F96">
        <w:rPr>
          <w:rFonts w:ascii="Times New Roman" w:hAnsi="Times New Roman" w:cs="Times New Roman"/>
          <w:sz w:val="24"/>
          <w:szCs w:val="24"/>
        </w:rPr>
        <w:t>непрохождение</w:t>
      </w:r>
      <w:proofErr w:type="spellEnd"/>
      <w:r w:rsidR="0082703B" w:rsidRPr="00600F96">
        <w:rPr>
          <w:rFonts w:ascii="Times New Roman" w:hAnsi="Times New Roman" w:cs="Times New Roman"/>
          <w:sz w:val="24"/>
          <w:szCs w:val="24"/>
        </w:rPr>
        <w:t xml:space="preserve"> промежуточной аттестации при отсутствии уважительных причин признаются академической задолженностью. Порядок продолжения обучения учащихся в этих случаях, а также в случае </w:t>
      </w:r>
      <w:proofErr w:type="spellStart"/>
      <w:r w:rsidR="0082703B" w:rsidRPr="00600F96">
        <w:rPr>
          <w:rFonts w:ascii="Times New Roman" w:hAnsi="Times New Roman" w:cs="Times New Roman"/>
          <w:sz w:val="24"/>
          <w:szCs w:val="24"/>
        </w:rPr>
        <w:t>непрохождения</w:t>
      </w:r>
      <w:proofErr w:type="spellEnd"/>
      <w:r w:rsidR="0082703B" w:rsidRPr="00600F96">
        <w:rPr>
          <w:rFonts w:ascii="Times New Roman" w:hAnsi="Times New Roman" w:cs="Times New Roman"/>
          <w:sz w:val="24"/>
          <w:szCs w:val="24"/>
        </w:rPr>
        <w:t xml:space="preserve"> промежуточной аттестации по уважительным причинам определяется Положением о порядке и основаниях перевода, отчисления и восстановления учащихся.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b/>
          <w:sz w:val="24"/>
          <w:szCs w:val="24"/>
        </w:rPr>
        <w:t xml:space="preserve">4. Особенности текущего контроля успеваемости и промежуточной аттестации учащихся в отдельных случаях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4.1. Учащиеся, обучающиеся на дому. </w:t>
      </w:r>
    </w:p>
    <w:p w:rsidR="003E3C04"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4.1.1.Организация индивидуального обучения учащихся на дому на основании медицинского заключения регламентируется Положением об организации индивидуального обучения больных детей на дому.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4.1.2.Текущий контроль успеваемости и промежуточная аттестация учащихся, обучающихся на дому, проводится в соответствии с настоящим Положением в части, не противоречащей Положению об организации индивидуального обучения больных детей на дому. Итоговая контрольная работа для указанной категории учащихся не проводится.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4.1.3 Выставление оценок обучающимся на дому учащимся за четверть (полугодие) проводится по текущим оценкам: среднее арифметическое текущих оценок округляется до целого значения по математическим правилам. Годовая оценка обучающемуся на дому учащемуся выставляется как среднее арифметическое оценок за четверти (полугодия), при этом округляется до целого значения по математическим правилам.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4.2. Текущий контроль успеваемости и промежуточная аттестация </w:t>
      </w:r>
      <w:proofErr w:type="gramStart"/>
      <w:r w:rsidRPr="00600F96">
        <w:rPr>
          <w:rFonts w:ascii="Times New Roman" w:hAnsi="Times New Roman" w:cs="Times New Roman"/>
          <w:sz w:val="24"/>
          <w:szCs w:val="24"/>
        </w:rPr>
        <w:t>лиц, осваивающих образовательные программы общего образования в форме семейного образования и самообразования осуществляется</w:t>
      </w:r>
      <w:proofErr w:type="gramEnd"/>
      <w:r w:rsidRPr="00600F96">
        <w:rPr>
          <w:rFonts w:ascii="Times New Roman" w:hAnsi="Times New Roman" w:cs="Times New Roman"/>
          <w:sz w:val="24"/>
          <w:szCs w:val="24"/>
        </w:rPr>
        <w:t xml:space="preserve"> в соответствии с Положением о приеме экстернов для прохождения промежуточной и государственной итоговой аттестации. </w:t>
      </w:r>
    </w:p>
    <w:p w:rsidR="00316BC7" w:rsidRPr="00600F96" w:rsidRDefault="0082703B" w:rsidP="00600F96">
      <w:pPr>
        <w:spacing w:after="0" w:line="240" w:lineRule="auto"/>
        <w:jc w:val="both"/>
        <w:rPr>
          <w:rFonts w:ascii="Times New Roman" w:hAnsi="Times New Roman" w:cs="Times New Roman"/>
          <w:b/>
          <w:sz w:val="24"/>
          <w:szCs w:val="24"/>
        </w:rPr>
      </w:pPr>
      <w:r w:rsidRPr="00600F96">
        <w:rPr>
          <w:rFonts w:ascii="Times New Roman" w:hAnsi="Times New Roman" w:cs="Times New Roman"/>
          <w:b/>
          <w:sz w:val="24"/>
          <w:szCs w:val="24"/>
        </w:rPr>
        <w:t xml:space="preserve">5. Порядок ведения классных журналов в электронном виде (электронного классного журнала)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 Электронным классным журналом/электронным дневником называется информационный ресурс в республиканской информационной системе «Электронное образование в Республике Татарстан».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5.2. Электронный классный журнал является государственным нормативно-финансовым документом. Электронный классный журнал представляет собой электронную версию бумажного классного журнала.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5.3. Ведение электронного классного журнала является обязательным для каждого учителя и классного руководителя. Электронный дневник формируется автоматически.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5.4. Поддержание </w:t>
      </w:r>
      <w:proofErr w:type="gramStart"/>
      <w:r w:rsidRPr="00600F96">
        <w:rPr>
          <w:rFonts w:ascii="Times New Roman" w:hAnsi="Times New Roman" w:cs="Times New Roman"/>
          <w:sz w:val="24"/>
          <w:szCs w:val="24"/>
        </w:rPr>
        <w:t>информации, хранящейся в базе данных электронного классного журнала в актуальном состоянии является</w:t>
      </w:r>
      <w:proofErr w:type="gramEnd"/>
      <w:r w:rsidRPr="00600F96">
        <w:rPr>
          <w:rFonts w:ascii="Times New Roman" w:hAnsi="Times New Roman" w:cs="Times New Roman"/>
          <w:sz w:val="24"/>
          <w:szCs w:val="24"/>
        </w:rPr>
        <w:t xml:space="preserve"> обязательным.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5.5. Пользователями электронного классного журнала являются: администрация Школы, учителя, классные руководители, учащиеся и их родители (законные представители).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lastRenderedPageBreak/>
        <w:t xml:space="preserve">5.6. Электронный классный журнал используется для решения следующих задач: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5.6.1. Автоматизация учета и контроля процесса успеваемости и посещаемости учащихся.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5.6.2. Хранение данных об успеваемости и посещаемости учащихся.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5.6.3. Фиксирование и регламентация этапов и уровня фактического усвоения учебных программ.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5.6.4. Вывод информации, хранящейся в базе данных, на бумажный носитель для оформления в виде документа в соответствии с установленными требованиями.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5.6.5. Оперативный доступ пользователей к оценкам за весь период ведения электронного классного журнала, по всем предметам, в любое время, независимо от местоположения пользователей.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5.6.6. Повышение объективности выставления промежуточных и итоговых оценок учащимся.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5.6.7. Автоматизация создания периодических отчетов учителей и администрации.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5.6.8. Прогнозирование успеваемости отдельных учащихся и класса по тому или иному предмету или в целом.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5.6.9. Информирование родителей (законных представителей) и учащихся через интернет об успеваемости, посещаемости, домашних заданиях и прохождении программ по различным предметам.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5.6.10. Предоставление возможности прямого общения между учителями, администрацией Школы, родителями (законными представителями) и учащимися вне зависимости от их местоположения,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 Правила и порядок работы с электронным классным журналом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 Электронный классный журнал доступен только зарегистрированным пользователям.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5.7.2. Администрация Школы (директор и его заместители) осуществляют </w:t>
      </w:r>
      <w:proofErr w:type="gramStart"/>
      <w:r w:rsidRPr="00600F96">
        <w:rPr>
          <w:rFonts w:ascii="Times New Roman" w:hAnsi="Times New Roman" w:cs="Times New Roman"/>
          <w:sz w:val="24"/>
          <w:szCs w:val="24"/>
        </w:rPr>
        <w:t>контроль за</w:t>
      </w:r>
      <w:proofErr w:type="gramEnd"/>
      <w:r w:rsidRPr="00600F96">
        <w:rPr>
          <w:rFonts w:ascii="Times New Roman" w:hAnsi="Times New Roman" w:cs="Times New Roman"/>
          <w:sz w:val="24"/>
          <w:szCs w:val="24"/>
        </w:rPr>
        <w:t xml:space="preserve"> правильностью, своевременностью и полнотой ведения электронного классного журнала, имеют доступ к просмотру и распечатке страниц электронного классного журнала.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5.7.3. Работа с электронным журналом доступна учителям при полном формировании администрацией Школы раздела «Моя школа». С этой целью, в срок до 1 сентября текущего учебного года должны быть заполнены следующие разделы: - учебный год (указать учебный год), - типы и границы учебных периодов, - профили звонков, - учебные планы, - кабинеты</w:t>
      </w:r>
      <w:proofErr w:type="gramStart"/>
      <w:r w:rsidRPr="00600F96">
        <w:rPr>
          <w:rFonts w:ascii="Times New Roman" w:hAnsi="Times New Roman" w:cs="Times New Roman"/>
          <w:sz w:val="24"/>
          <w:szCs w:val="24"/>
        </w:rPr>
        <w:t>.</w:t>
      </w:r>
      <w:proofErr w:type="gramEnd"/>
      <w:r w:rsidRPr="00600F96">
        <w:rPr>
          <w:rFonts w:ascii="Times New Roman" w:hAnsi="Times New Roman" w:cs="Times New Roman"/>
          <w:sz w:val="24"/>
          <w:szCs w:val="24"/>
        </w:rPr>
        <w:t xml:space="preserve"> - </w:t>
      </w:r>
      <w:proofErr w:type="gramStart"/>
      <w:r w:rsidRPr="00600F96">
        <w:rPr>
          <w:rFonts w:ascii="Times New Roman" w:hAnsi="Times New Roman" w:cs="Times New Roman"/>
          <w:sz w:val="24"/>
          <w:szCs w:val="24"/>
        </w:rPr>
        <w:t>п</w:t>
      </w:r>
      <w:proofErr w:type="gramEnd"/>
      <w:r w:rsidRPr="00600F96">
        <w:rPr>
          <w:rFonts w:ascii="Times New Roman" w:hAnsi="Times New Roman" w:cs="Times New Roman"/>
          <w:sz w:val="24"/>
          <w:szCs w:val="24"/>
        </w:rPr>
        <w:t xml:space="preserve">редметы, - сотрудники, - классы.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5.7.4. Личный кабинет - это виртуальное пространство пользователя в информационной системе «Электронное образование в Республике Татарстан» (далее - система), где пользователь размещает информацию о себе и где отображается его функционал и действия в системе (далее - личный кабинет).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5.7.5. Переход на страницы электронного классного журнала осуществляется из личного кабинета учителя. Учителю доступны страницы журналов тех классов, в которых он преподает свой предмет. Список класса, даты проведения уроков в электронном классном журнале формируется автоматически при заполнении раздела «Моя школа».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5.7.6. 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5.7.7. Учитель-предметник, открыв свою предметную страницу в том или ином классе, выставляет оценки учащимся в электронный классный журнал, а также обязательно отмечает посещаемость учащихся. В контекстном меню, открываемом при нажатии кнопки указательного устройства ввода на предметной странице учителя, можно выбрать: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оценку от 1 до 5 баллов; - отметку об отсутствии на уроке («н» - не был, или «б» - не был по причине болезни);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«сообщение родителям», где в случае необходимости в открывшемся окне можно набрать и отправить сообщение родителям (законным представителям) учащегося.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lastRenderedPageBreak/>
        <w:t xml:space="preserve">5.7.8. Учителем-предметником заполняются темы уроков. Количество часов по каждой теме должно соответствовать тематическому планированию в рабочей программе по учебному предмету. При проведении сдвоенных уроков запись темы делается для каждого урока.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5.7.9. Все записи по всем учебным предметам должны вестись на языке преподаваемого предмета с обязательным указанием не только тем уроков, но и тем практических, лабораторных, контрольных работ, экскурсий, уроков с использованием информационных технологий. Например, </w:t>
      </w:r>
      <w:proofErr w:type="spellStart"/>
      <w:r w:rsidRPr="00600F96">
        <w:rPr>
          <w:rFonts w:ascii="Times New Roman" w:hAnsi="Times New Roman" w:cs="Times New Roman"/>
          <w:sz w:val="24"/>
          <w:szCs w:val="24"/>
        </w:rPr>
        <w:t>пр.р</w:t>
      </w:r>
      <w:proofErr w:type="spellEnd"/>
      <w:r w:rsidRPr="00600F96">
        <w:rPr>
          <w:rFonts w:ascii="Times New Roman" w:hAnsi="Times New Roman" w:cs="Times New Roman"/>
          <w:sz w:val="24"/>
          <w:szCs w:val="24"/>
        </w:rPr>
        <w:t xml:space="preserve">. N° 5 «Размещение топливных баз», </w:t>
      </w:r>
      <w:proofErr w:type="spellStart"/>
      <w:r w:rsidRPr="00600F96">
        <w:rPr>
          <w:rFonts w:ascii="Times New Roman" w:hAnsi="Times New Roman" w:cs="Times New Roman"/>
          <w:sz w:val="24"/>
          <w:szCs w:val="24"/>
        </w:rPr>
        <w:t>к.д</w:t>
      </w:r>
      <w:proofErr w:type="spellEnd"/>
      <w:r w:rsidRPr="00600F96">
        <w:rPr>
          <w:rFonts w:ascii="Times New Roman" w:hAnsi="Times New Roman" w:cs="Times New Roman"/>
          <w:sz w:val="24"/>
          <w:szCs w:val="24"/>
        </w:rPr>
        <w:t xml:space="preserve">. № 2 «Сложное предложение», </w:t>
      </w:r>
      <w:proofErr w:type="spellStart"/>
      <w:r w:rsidRPr="00600F96">
        <w:rPr>
          <w:rFonts w:ascii="Times New Roman" w:hAnsi="Times New Roman" w:cs="Times New Roman"/>
          <w:sz w:val="24"/>
          <w:szCs w:val="24"/>
        </w:rPr>
        <w:t>л</w:t>
      </w:r>
      <w:proofErr w:type="gramStart"/>
      <w:r w:rsidRPr="00600F96">
        <w:rPr>
          <w:rFonts w:ascii="Times New Roman" w:hAnsi="Times New Roman" w:cs="Times New Roman"/>
          <w:sz w:val="24"/>
          <w:szCs w:val="24"/>
        </w:rPr>
        <w:t>.р</w:t>
      </w:r>
      <w:proofErr w:type="spellEnd"/>
      <w:proofErr w:type="gramEnd"/>
      <w:r w:rsidRPr="00600F96">
        <w:rPr>
          <w:rFonts w:ascii="Times New Roman" w:hAnsi="Times New Roman" w:cs="Times New Roman"/>
          <w:sz w:val="24"/>
          <w:szCs w:val="24"/>
        </w:rPr>
        <w:t xml:space="preserve">, № 1 «Определение доброкачественности пищи» и т.п.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5.7.10. Особое внимание следует обратить на специфику заполнения электронного журнала по следующим учебным предметам: литература: - оценки за творческие работы (классные, домашние сочинения и другие) выставляются как по русскому языку, так и по литературе на страницах «русский язык» и «литература»;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перед записью темы уроков по внеклассному или самостоятельному, выразительному чтению следует писать сложносокращенные слова: «</w:t>
      </w:r>
      <w:proofErr w:type="spellStart"/>
      <w:r w:rsidRPr="00600F96">
        <w:rPr>
          <w:rFonts w:ascii="Times New Roman" w:hAnsi="Times New Roman" w:cs="Times New Roman"/>
          <w:sz w:val="24"/>
          <w:szCs w:val="24"/>
        </w:rPr>
        <w:t>Вн</w:t>
      </w:r>
      <w:proofErr w:type="spellEnd"/>
      <w:r w:rsidRPr="00600F96">
        <w:rPr>
          <w:rFonts w:ascii="Times New Roman" w:hAnsi="Times New Roman" w:cs="Times New Roman"/>
          <w:sz w:val="24"/>
          <w:szCs w:val="24"/>
        </w:rPr>
        <w:t>. чт.», «Сам</w:t>
      </w:r>
      <w:proofErr w:type="gramStart"/>
      <w:r w:rsidRPr="00600F96">
        <w:rPr>
          <w:rFonts w:ascii="Times New Roman" w:hAnsi="Times New Roman" w:cs="Times New Roman"/>
          <w:sz w:val="24"/>
          <w:szCs w:val="24"/>
        </w:rPr>
        <w:t>.</w:t>
      </w:r>
      <w:proofErr w:type="gramEnd"/>
      <w:r w:rsidRPr="00600F96">
        <w:rPr>
          <w:rFonts w:ascii="Times New Roman" w:hAnsi="Times New Roman" w:cs="Times New Roman"/>
          <w:sz w:val="24"/>
          <w:szCs w:val="24"/>
        </w:rPr>
        <w:t xml:space="preserve"> </w:t>
      </w:r>
      <w:proofErr w:type="gramStart"/>
      <w:r w:rsidRPr="00600F96">
        <w:rPr>
          <w:rFonts w:ascii="Times New Roman" w:hAnsi="Times New Roman" w:cs="Times New Roman"/>
          <w:sz w:val="24"/>
          <w:szCs w:val="24"/>
        </w:rPr>
        <w:t>ч</w:t>
      </w:r>
      <w:proofErr w:type="gramEnd"/>
      <w:r w:rsidRPr="00600F96">
        <w:rPr>
          <w:rFonts w:ascii="Times New Roman" w:hAnsi="Times New Roman" w:cs="Times New Roman"/>
          <w:sz w:val="24"/>
          <w:szCs w:val="24"/>
        </w:rPr>
        <w:t xml:space="preserve">т.», «Выр. чт.»;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оценки за выразительное чтение (наизусть) следует выставлять в отдельную колонку, а в графе «Тема урока» писать: А. Блок. Чтение наизусть;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сочинение записывать так: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 урок. Сочинение по творчеству поэтов Серебряного века,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 урок. Написание сочинения;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русский язык: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оценки за контрольный диктант с грамматическим заданием следует выставлять в разных колонках одной даты;</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запись о проведении классного изложения по развитию речи следует делать - так: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1 урок. Изложение с элементами сочинения.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2 урок. Написание изложения по теме «...»; </w:t>
      </w:r>
    </w:p>
    <w:p w:rsidR="00316BC7" w:rsidRPr="00600F96" w:rsidRDefault="00704C46"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иностранный язык </w:t>
      </w:r>
      <w:r w:rsidR="0082703B" w:rsidRPr="00600F96">
        <w:rPr>
          <w:rFonts w:ascii="Times New Roman" w:hAnsi="Times New Roman" w:cs="Times New Roman"/>
          <w:sz w:val="24"/>
          <w:szCs w:val="24"/>
        </w:rPr>
        <w:t xml:space="preserve">- обязательно следует указывать в графе «Тема урока» одну из основных задач данного урока. Например: «Ознакомление с определенным артиклем. Обучение чтению. Тренировка употребления изученной лексики» или «Введение новой лексики, множественное число существительных»; </w:t>
      </w:r>
    </w:p>
    <w:p w:rsidR="00316BC7"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технология, физика, химия, физическая культура, информатика и ИКТ: - инструктаж по технике безопасности обязательно отмечается в графе «Тема урока»; </w:t>
      </w:r>
    </w:p>
    <w:p w:rsidR="00704C46" w:rsidRPr="00600F96" w:rsidRDefault="0082703B" w:rsidP="00600F96">
      <w:pPr>
        <w:spacing w:after="0" w:line="240" w:lineRule="auto"/>
        <w:jc w:val="both"/>
        <w:rPr>
          <w:rFonts w:ascii="Times New Roman" w:hAnsi="Times New Roman" w:cs="Times New Roman"/>
          <w:sz w:val="24"/>
          <w:szCs w:val="24"/>
        </w:rPr>
      </w:pPr>
      <w:proofErr w:type="gramStart"/>
      <w:r w:rsidRPr="00600F96">
        <w:rPr>
          <w:rFonts w:ascii="Times New Roman" w:hAnsi="Times New Roman" w:cs="Times New Roman"/>
          <w:sz w:val="24"/>
          <w:szCs w:val="24"/>
        </w:rPr>
        <w:t>биология, физика, химия: - лабораторные (</w:t>
      </w:r>
      <w:proofErr w:type="spellStart"/>
      <w:r w:rsidRPr="00600F96">
        <w:rPr>
          <w:rFonts w:ascii="Times New Roman" w:hAnsi="Times New Roman" w:cs="Times New Roman"/>
          <w:sz w:val="24"/>
          <w:szCs w:val="24"/>
        </w:rPr>
        <w:t>л.р</w:t>
      </w:r>
      <w:proofErr w:type="spellEnd"/>
      <w:r w:rsidRPr="00600F96">
        <w:rPr>
          <w:rFonts w:ascii="Times New Roman" w:hAnsi="Times New Roman" w:cs="Times New Roman"/>
          <w:sz w:val="24"/>
          <w:szCs w:val="24"/>
        </w:rPr>
        <w:t xml:space="preserve">.) и практические (пр. р.) работы проводятся, отмечаются и оцениваются в электронном классном журнале в зависимости от типа урока и задач: </w:t>
      </w:r>
      <w:proofErr w:type="gramEnd"/>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для усвоения учащимися новых знаний и приемов учебной деятельности (оценивается индивидуально у отдельных учащихся);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для иллюстрации и систематизации изученного материала (не оцениваются);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для закрепления и проверки знаний и умений учащихся (оценивается у всех учащихся).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5.7.11. Виды работ на уроке (задания, за которые учащийся на уроке может получить оценку) выбираются из контекстного меню: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домашняя работа;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ответ на уроке;</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контрольная работа;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срез знаний;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лабораторная работа;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самостоятельная работа;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проект;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реферат;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практическая работа;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диктант; - сочинение;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изложение;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lastRenderedPageBreak/>
        <w:t>- зачет;</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тестирование;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работа над ошибками.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5.7.12. В графе «Домашнее задание» записывается содержание домашнего задания и характер его выполнения, страницы, номера задач и упражнений, практические работы с учетом специфики организации домашней работы и времени, необходимого на выполнение задания. Например, «повторить..., составить план к тексту, составить или заполнить таблицу, выучить наизусть, ответить на вопросы, домашнее сочинение, реферат, сделать рисунок и др.».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5.7.13. Во вкладке «Итоговая ведомость» автоматически формируется и отображается средняя оценка за учебный период (четверть, полугодие). Итоговую отметку за период выставляет учитель-предметник, выбирая из контекстного меню. В контекстном меню, открываемом при нажатии кнопки указательного устройства ввода во вкладке «Итоговая ведомость», можно выбрать: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оценку от 2 до 5 баллов;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отметку «н/а б» или «н/а </w:t>
      </w:r>
      <w:proofErr w:type="gramStart"/>
      <w:r w:rsidRPr="00600F96">
        <w:rPr>
          <w:rFonts w:ascii="Times New Roman" w:hAnsi="Times New Roman" w:cs="Times New Roman"/>
          <w:sz w:val="24"/>
          <w:szCs w:val="24"/>
        </w:rPr>
        <w:t>п</w:t>
      </w:r>
      <w:proofErr w:type="gramEnd"/>
      <w:r w:rsidRPr="00600F96">
        <w:rPr>
          <w:rFonts w:ascii="Times New Roman" w:hAnsi="Times New Roman" w:cs="Times New Roman"/>
          <w:sz w:val="24"/>
          <w:szCs w:val="24"/>
        </w:rPr>
        <w:t xml:space="preserve">» (не аттестован по болезни или по пропускам соответственно);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отметку «</w:t>
      </w:r>
      <w:proofErr w:type="spellStart"/>
      <w:r w:rsidRPr="00600F96">
        <w:rPr>
          <w:rFonts w:ascii="Times New Roman" w:hAnsi="Times New Roman" w:cs="Times New Roman"/>
          <w:sz w:val="24"/>
          <w:szCs w:val="24"/>
        </w:rPr>
        <w:t>зачѐт</w:t>
      </w:r>
      <w:proofErr w:type="spellEnd"/>
      <w:r w:rsidRPr="00600F96">
        <w:rPr>
          <w:rFonts w:ascii="Times New Roman" w:hAnsi="Times New Roman" w:cs="Times New Roman"/>
          <w:sz w:val="24"/>
          <w:szCs w:val="24"/>
        </w:rPr>
        <w:t>» или «</w:t>
      </w:r>
      <w:proofErr w:type="spellStart"/>
      <w:r w:rsidRPr="00600F96">
        <w:rPr>
          <w:rFonts w:ascii="Times New Roman" w:hAnsi="Times New Roman" w:cs="Times New Roman"/>
          <w:sz w:val="24"/>
          <w:szCs w:val="24"/>
        </w:rPr>
        <w:t>незачѐт</w:t>
      </w:r>
      <w:proofErr w:type="spellEnd"/>
      <w:r w:rsidRPr="00600F96">
        <w:rPr>
          <w:rFonts w:ascii="Times New Roman" w:hAnsi="Times New Roman" w:cs="Times New Roman"/>
          <w:sz w:val="24"/>
          <w:szCs w:val="24"/>
        </w:rPr>
        <w:t xml:space="preserve">».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5.7.14. В случае сдачи экзамена при завершении изучения конкретного предмета оценка за экзамен выставляется в столбец, следующий непосредственно за столбцом годовой оценки в разделе «Итоговая ведомость». Итоговые оценки по предметам, завершающимся сдачей экзамена, выставляются в столбец, следующий непосредственно за столбцом оценки за экзамен в разделе «Итоговая ведомость».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5.7.15. Все записи в электронном журнале должны вестись четко и своевременно, в день проведения урока.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5.7.16. Категорически запрещается допускать учащихся к работе с классным журналом.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5.7.17. Внесенное учителем в электронный журнал расписание уроков на выбранный день, домашнее задание, комментарий, сообщения родителям, оценки по предметам автоматически отображаются в электронном дневнике учащегося.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5.7.18. Родители (законные представители) учащегося могут просмотреть дневник своего ребенка из своего личного кабинета, а также могут подписаться на б</w:t>
      </w:r>
      <w:r w:rsidR="00704C46" w:rsidRPr="00600F96">
        <w:rPr>
          <w:rFonts w:ascii="Times New Roman" w:hAnsi="Times New Roman" w:cs="Times New Roman"/>
          <w:sz w:val="24"/>
          <w:szCs w:val="24"/>
        </w:rPr>
        <w:t>есплатную мобильную услугу - смс</w:t>
      </w:r>
      <w:r w:rsidRPr="00600F96">
        <w:rPr>
          <w:rFonts w:ascii="Times New Roman" w:hAnsi="Times New Roman" w:cs="Times New Roman"/>
          <w:sz w:val="24"/>
          <w:szCs w:val="24"/>
        </w:rPr>
        <w:t>-рассылку оценок. Необходимым условием получения мобильной услуги родителем явля</w:t>
      </w:r>
      <w:r w:rsidR="00704C46" w:rsidRPr="00600F96">
        <w:rPr>
          <w:rFonts w:ascii="Times New Roman" w:hAnsi="Times New Roman" w:cs="Times New Roman"/>
          <w:sz w:val="24"/>
          <w:szCs w:val="24"/>
        </w:rPr>
        <w:t>ется формирование подраздела см</w:t>
      </w:r>
      <w:proofErr w:type="gramStart"/>
      <w:r w:rsidR="00704C46" w:rsidRPr="00600F96">
        <w:rPr>
          <w:rFonts w:ascii="Times New Roman" w:hAnsi="Times New Roman" w:cs="Times New Roman"/>
          <w:sz w:val="24"/>
          <w:szCs w:val="24"/>
        </w:rPr>
        <w:t>с</w:t>
      </w:r>
      <w:r w:rsidRPr="00600F96">
        <w:rPr>
          <w:rFonts w:ascii="Times New Roman" w:hAnsi="Times New Roman" w:cs="Times New Roman"/>
          <w:sz w:val="24"/>
          <w:szCs w:val="24"/>
        </w:rPr>
        <w:t>-</w:t>
      </w:r>
      <w:proofErr w:type="gramEnd"/>
      <w:r w:rsidRPr="00600F96">
        <w:rPr>
          <w:rFonts w:ascii="Times New Roman" w:hAnsi="Times New Roman" w:cs="Times New Roman"/>
          <w:sz w:val="24"/>
          <w:szCs w:val="24"/>
        </w:rPr>
        <w:t xml:space="preserve"> сообщение в личном кабинете родителя.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5.7.19. Исправление ошибочно выставленных оценок в электронном классном журнале производится в исключительных случаях. Доступ к исправлению оценки обеспечивает директор Школы по обращению учителя.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5.8. Общие правила ведения учета в электронном классном журнале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5.8.1. Внесение информации об уроке и об отсутствующих учащихся должно производиться по факту в день проведения.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5.8.2. Внесение в журнал информации о домашнем задании должно производиться в день проведения урока. При этом должно быть указано, к какому именно уроку (на какую дату) оно задано.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5.8.3. Оценки за урок (за устный ответ, домашнее задание и т.п.) должны быть выставлены во время проведения урока или до 24.00 часов текущего дня. Оценки за письменные работы должны быть выставлены в течение одной недели со дня их проведения, а за сочинения по русскому языку и литературе в 10 и 11 классах — в течение двух недель со дня их проведения.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5.8.4. Сводная ведомость учета формируется автоматически по окончании учебного периода.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lastRenderedPageBreak/>
        <w:t xml:space="preserve">5.8.5. Для использования данных из электронной формы в бумажном виде, они формируются в виде документов, выводятся на печать и заверяются в установленном порядке.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5.8.6. Архивное хранение учетных данных в электронном виде должно предусматривать </w:t>
      </w:r>
      <w:proofErr w:type="gramStart"/>
      <w:r w:rsidRPr="00600F96">
        <w:rPr>
          <w:rFonts w:ascii="Times New Roman" w:hAnsi="Times New Roman" w:cs="Times New Roman"/>
          <w:sz w:val="24"/>
          <w:szCs w:val="24"/>
        </w:rPr>
        <w:t>контроль за</w:t>
      </w:r>
      <w:proofErr w:type="gramEnd"/>
      <w:r w:rsidRPr="00600F96">
        <w:rPr>
          <w:rFonts w:ascii="Times New Roman" w:hAnsi="Times New Roman" w:cs="Times New Roman"/>
          <w:sz w:val="24"/>
          <w:szCs w:val="24"/>
        </w:rPr>
        <w:t xml:space="preserve"> их целостностью и достоверностью на протяжении всего срока с помощью электронной подписи.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5.8.7. Сводная ведомость итоговой успеваемости класса за учебный год выводится из системы учета в том виде, который предусмотрен действующими требованиями архивной службы. Если данные по учебному году хранятся в электронном виде, сводная ведомость должна быть передана в архив сразу по завершении ведения учета в соответствующем электронном классном журнале.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 Права и обязанности участников образовательных отношений при работе с электронным классным журналом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5.9.1. Директор имеет право:</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просматривать электронный классный журнал всех классов Школы без права редактирования;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распечатывать страницы электронного классного журнала;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заверять электронную версию журнала электронной подписью (в случае, если она предусмотрена);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заверять распечатанный вариант электронного классного журнала подписью и печатью Школы;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разрешить доступ учителю к исправлению ошибочно поставленной оценки (в единичных, особых случаях).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5.9.2. Директор обязан: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создавать логины своим заместителям для доступа в личный кабинет в системе;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организовать заполнение раздела «Моя школа»;</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следить за заполнением электронных классных журналов учителями.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5.9.3. Заместители директора имеют право: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просматривать электронный классный журнал всех классов без права редактирования;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распечатывать страницы электронного классного журнала.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5.9.4. Заместители директора обязаны: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создавать логины учителям, которых они курируют, для доступа в личный кабинет системы;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заполнять раздел «Моя школа»;</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контролировать заполнение электронного классного журнала учителями.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5.9.5. Учитель - предметник имеет право: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просматривать и редактировать электронный классный журнал лишь тех классов, в которых преподает;</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 заверять электронную версию журнала электронной подписью (в случае, если она предусмотрена).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5.9.6. Учитель - предметник обязан: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заполнять темы уроков, виды работ на уроке, домашние задания и писать сообщения родителям (в случае необходимости);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выставлять оценки и отмечать отсутствующих учащихся на уроке.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5.9.7. Классный руководитель имеет право: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просматривать электронный классный журнал своего класса по всем предметам без права редактирования.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5.9.8. Классный руководитель обязан: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создавать логины учащимся и их родителям (законным представителям) для доступа в личный кабинет системы;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информировать родителей о существовании электронных дневников и возможности </w:t>
      </w:r>
      <w:r w:rsidR="00704C46" w:rsidRPr="00600F96">
        <w:rPr>
          <w:rFonts w:ascii="Times New Roman" w:hAnsi="Times New Roman" w:cs="Times New Roman"/>
          <w:sz w:val="24"/>
          <w:szCs w:val="24"/>
        </w:rPr>
        <w:t>смс</w:t>
      </w:r>
      <w:r w:rsidRPr="00600F96">
        <w:rPr>
          <w:rFonts w:ascii="Times New Roman" w:hAnsi="Times New Roman" w:cs="Times New Roman"/>
          <w:sz w:val="24"/>
          <w:szCs w:val="24"/>
        </w:rPr>
        <w:t xml:space="preserve"> </w:t>
      </w:r>
      <w:proofErr w:type="gramStart"/>
      <w:r w:rsidRPr="00600F96">
        <w:rPr>
          <w:rFonts w:ascii="Times New Roman" w:hAnsi="Times New Roman" w:cs="Times New Roman"/>
          <w:sz w:val="24"/>
          <w:szCs w:val="24"/>
        </w:rPr>
        <w:t>-р</w:t>
      </w:r>
      <w:proofErr w:type="gramEnd"/>
      <w:r w:rsidRPr="00600F96">
        <w:rPr>
          <w:rFonts w:ascii="Times New Roman" w:hAnsi="Times New Roman" w:cs="Times New Roman"/>
          <w:sz w:val="24"/>
          <w:szCs w:val="24"/>
        </w:rPr>
        <w:t xml:space="preserve">ассылки оценок.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lastRenderedPageBreak/>
        <w:t xml:space="preserve">5.9.9. Учащийся имеет право: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просматривать свою успеваемость;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просматривать домашние задания.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5.9.10. Учащийся обязан: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оповещать учителя об ошибочно выставленной оценке.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5.9.11. Родители (законные представители) имеют право: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 просматривать успеваемость ребенка в электронном дневнике;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поль</w:t>
      </w:r>
      <w:r w:rsidR="00704C46" w:rsidRPr="00600F96">
        <w:rPr>
          <w:rFonts w:ascii="Times New Roman" w:hAnsi="Times New Roman" w:cs="Times New Roman"/>
          <w:sz w:val="24"/>
          <w:szCs w:val="24"/>
        </w:rPr>
        <w:t>зоваться мобильной услугой - смс</w:t>
      </w:r>
      <w:r w:rsidRPr="00600F96">
        <w:rPr>
          <w:rFonts w:ascii="Times New Roman" w:hAnsi="Times New Roman" w:cs="Times New Roman"/>
          <w:sz w:val="24"/>
          <w:szCs w:val="24"/>
        </w:rPr>
        <w:t xml:space="preserve">-рассылкой оценок ребенка на свой личный мобильный телефон.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5.10. Контроль и хранение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5.10.1. Директор и системный администратор обязаны обеспечить меры по бесперебойному функционированию электронного классного журнала в Школе, при необходимости решая вопросы с ЦИТ РТ.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5.10.2. </w:t>
      </w:r>
      <w:proofErr w:type="gramStart"/>
      <w:r w:rsidRPr="00600F96">
        <w:rPr>
          <w:rFonts w:ascii="Times New Roman" w:hAnsi="Times New Roman" w:cs="Times New Roman"/>
          <w:sz w:val="24"/>
          <w:szCs w:val="24"/>
        </w:rPr>
        <w:t>Контроль за</w:t>
      </w:r>
      <w:proofErr w:type="gramEnd"/>
      <w:r w:rsidRPr="00600F96">
        <w:rPr>
          <w:rFonts w:ascii="Times New Roman" w:hAnsi="Times New Roman" w:cs="Times New Roman"/>
          <w:sz w:val="24"/>
          <w:szCs w:val="24"/>
        </w:rPr>
        <w:t xml:space="preserve"> ведением электронного классного журнала осуществляется директором и заместителями директора по учебной работе не реже 1 раза в месяц.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5.10.3. В конце каждой учебной четверти или полугодия электронный классный журнал проверяется особенно тщательно. Уделяется внимание фактическому выполнению программы (соответствие учебному плану и тематическому планированию); объективности выставленных текущих и итоговых оценок; наличию контрольных и текущих проверочных работ; правильности записи замены уроков (если таковые были и данная функция реализована в системе «Электронное образование в Республике Татарстан»),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5.10.4. Результаты проверки классных журналов заместителями директора Школы доводятся до сведения учителей и классных руководителей.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5.10.5. В конце учебного года итоговые ведомости электронного журнала распечатываются, сшиваются, заверяются подписью директора и передаются на хранение в установленном порядке.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5.11. Ограничения для участников образовательного процесса при работе с электронным классным журналом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5.11.1. Доступ участников образовательных отношений к информационной системе «Электронное образование в Республике Татарстан» устанавливается по персональному логину и паролю, при этом вводятся ограничения в зависимости от категории пользователей, обеспечивающие права и обязанности, установленные в пункте 5.9 настоящего Положения. </w:t>
      </w:r>
    </w:p>
    <w:p w:rsidR="00704C46" w:rsidRPr="00600F96"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 xml:space="preserve">5.11.2. Участникам образовательных отношений, указанным в пункте </w:t>
      </w:r>
    </w:p>
    <w:p w:rsidR="00556695" w:rsidRDefault="0082703B" w:rsidP="00600F96">
      <w:pPr>
        <w:spacing w:after="0" w:line="240" w:lineRule="auto"/>
        <w:jc w:val="both"/>
        <w:rPr>
          <w:rFonts w:ascii="Times New Roman" w:hAnsi="Times New Roman" w:cs="Times New Roman"/>
          <w:sz w:val="24"/>
          <w:szCs w:val="24"/>
        </w:rPr>
      </w:pPr>
      <w:r w:rsidRPr="00600F96">
        <w:rPr>
          <w:rFonts w:ascii="Times New Roman" w:hAnsi="Times New Roman" w:cs="Times New Roman"/>
          <w:sz w:val="24"/>
          <w:szCs w:val="24"/>
        </w:rPr>
        <w:t>5.9 настоящего Положения, запрещается передавать персональные логины и пароли для входа в информационную систему «Электронное образование в Республике Татарстан» другим лицам.</w:t>
      </w: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Default="00520268" w:rsidP="00600F96">
      <w:pPr>
        <w:spacing w:after="0" w:line="240" w:lineRule="auto"/>
        <w:jc w:val="both"/>
        <w:rPr>
          <w:rFonts w:ascii="Times New Roman" w:hAnsi="Times New Roman" w:cs="Times New Roman"/>
          <w:sz w:val="24"/>
          <w:szCs w:val="24"/>
        </w:rPr>
      </w:pPr>
    </w:p>
    <w:p w:rsidR="00520268" w:rsidRPr="00600F96" w:rsidRDefault="00520268" w:rsidP="00600F96">
      <w:pPr>
        <w:spacing w:after="0" w:line="240" w:lineRule="auto"/>
        <w:jc w:val="both"/>
        <w:rPr>
          <w:rFonts w:ascii="Times New Roman" w:hAnsi="Times New Roman" w:cs="Times New Roman"/>
          <w:sz w:val="24"/>
          <w:szCs w:val="24"/>
        </w:rPr>
      </w:pPr>
    </w:p>
    <w:sectPr w:rsidR="00520268" w:rsidRPr="00600F96">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376" w:rsidRDefault="000E0376" w:rsidP="00600F96">
      <w:pPr>
        <w:spacing w:after="0" w:line="240" w:lineRule="auto"/>
      </w:pPr>
      <w:r>
        <w:separator/>
      </w:r>
    </w:p>
  </w:endnote>
  <w:endnote w:type="continuationSeparator" w:id="0">
    <w:p w:rsidR="000E0376" w:rsidRDefault="000E0376" w:rsidP="00600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3060608"/>
      <w:docPartObj>
        <w:docPartGallery w:val="Page Numbers (Bottom of Page)"/>
        <w:docPartUnique/>
      </w:docPartObj>
    </w:sdtPr>
    <w:sdtEndPr>
      <w:rPr>
        <w:rFonts w:ascii="Times New Roman" w:hAnsi="Times New Roman" w:cs="Times New Roman"/>
      </w:rPr>
    </w:sdtEndPr>
    <w:sdtContent>
      <w:p w:rsidR="00D20700" w:rsidRPr="00D20700" w:rsidRDefault="00D20700">
        <w:pPr>
          <w:pStyle w:val="a5"/>
          <w:jc w:val="right"/>
          <w:rPr>
            <w:rFonts w:ascii="Times New Roman" w:hAnsi="Times New Roman" w:cs="Times New Roman"/>
          </w:rPr>
        </w:pPr>
        <w:r w:rsidRPr="00D20700">
          <w:rPr>
            <w:rFonts w:ascii="Times New Roman" w:hAnsi="Times New Roman" w:cs="Times New Roman"/>
          </w:rPr>
          <w:fldChar w:fldCharType="begin"/>
        </w:r>
        <w:r w:rsidRPr="00D20700">
          <w:rPr>
            <w:rFonts w:ascii="Times New Roman" w:hAnsi="Times New Roman" w:cs="Times New Roman"/>
          </w:rPr>
          <w:instrText>PAGE   \* MERGEFORMAT</w:instrText>
        </w:r>
        <w:r w:rsidRPr="00D20700">
          <w:rPr>
            <w:rFonts w:ascii="Times New Roman" w:hAnsi="Times New Roman" w:cs="Times New Roman"/>
          </w:rPr>
          <w:fldChar w:fldCharType="separate"/>
        </w:r>
        <w:r w:rsidR="00B5434C">
          <w:rPr>
            <w:rFonts w:ascii="Times New Roman" w:hAnsi="Times New Roman" w:cs="Times New Roman"/>
            <w:noProof/>
          </w:rPr>
          <w:t>5</w:t>
        </w:r>
        <w:r w:rsidRPr="00D20700">
          <w:rPr>
            <w:rFonts w:ascii="Times New Roman" w:hAnsi="Times New Roman" w:cs="Times New Roman"/>
          </w:rPr>
          <w:fldChar w:fldCharType="end"/>
        </w:r>
      </w:p>
    </w:sdtContent>
  </w:sdt>
  <w:p w:rsidR="00D20700" w:rsidRDefault="00D2070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376" w:rsidRDefault="000E0376" w:rsidP="00600F96">
      <w:pPr>
        <w:spacing w:after="0" w:line="240" w:lineRule="auto"/>
      </w:pPr>
      <w:r>
        <w:separator/>
      </w:r>
    </w:p>
  </w:footnote>
  <w:footnote w:type="continuationSeparator" w:id="0">
    <w:p w:rsidR="000E0376" w:rsidRDefault="000E0376" w:rsidP="00600F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55F"/>
    <w:rsid w:val="000679ED"/>
    <w:rsid w:val="000C155F"/>
    <w:rsid w:val="000E0376"/>
    <w:rsid w:val="001D5593"/>
    <w:rsid w:val="00316BC7"/>
    <w:rsid w:val="003E3C04"/>
    <w:rsid w:val="003F20B0"/>
    <w:rsid w:val="00520268"/>
    <w:rsid w:val="00556695"/>
    <w:rsid w:val="00600F96"/>
    <w:rsid w:val="00704C46"/>
    <w:rsid w:val="007B71D5"/>
    <w:rsid w:val="0082703B"/>
    <w:rsid w:val="008D21E5"/>
    <w:rsid w:val="00A34EBB"/>
    <w:rsid w:val="00B5434C"/>
    <w:rsid w:val="00BC3DF5"/>
    <w:rsid w:val="00C00450"/>
    <w:rsid w:val="00C256E7"/>
    <w:rsid w:val="00CC33BC"/>
    <w:rsid w:val="00D20700"/>
    <w:rsid w:val="00D4361C"/>
    <w:rsid w:val="00E320CF"/>
    <w:rsid w:val="00FF1C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0F9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00F96"/>
  </w:style>
  <w:style w:type="paragraph" w:styleId="a5">
    <w:name w:val="footer"/>
    <w:basedOn w:val="a"/>
    <w:link w:val="a6"/>
    <w:uiPriority w:val="99"/>
    <w:unhideWhenUsed/>
    <w:rsid w:val="00600F9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00F96"/>
  </w:style>
  <w:style w:type="table" w:styleId="a7">
    <w:name w:val="Table Grid"/>
    <w:basedOn w:val="a1"/>
    <w:uiPriority w:val="59"/>
    <w:rsid w:val="00600F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D2070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207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0F9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00F96"/>
  </w:style>
  <w:style w:type="paragraph" w:styleId="a5">
    <w:name w:val="footer"/>
    <w:basedOn w:val="a"/>
    <w:link w:val="a6"/>
    <w:uiPriority w:val="99"/>
    <w:unhideWhenUsed/>
    <w:rsid w:val="00600F9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00F96"/>
  </w:style>
  <w:style w:type="table" w:styleId="a7">
    <w:name w:val="Table Grid"/>
    <w:basedOn w:val="a1"/>
    <w:uiPriority w:val="59"/>
    <w:rsid w:val="00600F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D2070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207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33345">
      <w:bodyDiv w:val="1"/>
      <w:marLeft w:val="0"/>
      <w:marRight w:val="0"/>
      <w:marTop w:val="0"/>
      <w:marBottom w:val="0"/>
      <w:divBdr>
        <w:top w:val="none" w:sz="0" w:space="0" w:color="auto"/>
        <w:left w:val="none" w:sz="0" w:space="0" w:color="auto"/>
        <w:bottom w:val="none" w:sz="0" w:space="0" w:color="auto"/>
        <w:right w:val="none" w:sz="0" w:space="0" w:color="auto"/>
      </w:divBdr>
      <w:divsChild>
        <w:div w:id="179438155">
          <w:marLeft w:val="0"/>
          <w:marRight w:val="0"/>
          <w:marTop w:val="0"/>
          <w:marBottom w:val="0"/>
          <w:divBdr>
            <w:top w:val="none" w:sz="0" w:space="0" w:color="auto"/>
            <w:left w:val="none" w:sz="0" w:space="0" w:color="auto"/>
            <w:bottom w:val="none" w:sz="0" w:space="0" w:color="auto"/>
            <w:right w:val="none" w:sz="0" w:space="0" w:color="auto"/>
          </w:divBdr>
        </w:div>
        <w:div w:id="1894416042">
          <w:marLeft w:val="0"/>
          <w:marRight w:val="0"/>
          <w:marTop w:val="0"/>
          <w:marBottom w:val="0"/>
          <w:divBdr>
            <w:top w:val="none" w:sz="0" w:space="0" w:color="auto"/>
            <w:left w:val="none" w:sz="0" w:space="0" w:color="auto"/>
            <w:bottom w:val="none" w:sz="0" w:space="0" w:color="auto"/>
            <w:right w:val="none" w:sz="0" w:space="0" w:color="auto"/>
          </w:divBdr>
        </w:div>
        <w:div w:id="2029866240">
          <w:marLeft w:val="0"/>
          <w:marRight w:val="0"/>
          <w:marTop w:val="0"/>
          <w:marBottom w:val="0"/>
          <w:divBdr>
            <w:top w:val="none" w:sz="0" w:space="0" w:color="auto"/>
            <w:left w:val="none" w:sz="0" w:space="0" w:color="auto"/>
            <w:bottom w:val="none" w:sz="0" w:space="0" w:color="auto"/>
            <w:right w:val="none" w:sz="0" w:space="0" w:color="auto"/>
          </w:divBdr>
        </w:div>
        <w:div w:id="440682752">
          <w:marLeft w:val="0"/>
          <w:marRight w:val="0"/>
          <w:marTop w:val="0"/>
          <w:marBottom w:val="0"/>
          <w:divBdr>
            <w:top w:val="none" w:sz="0" w:space="0" w:color="auto"/>
            <w:left w:val="none" w:sz="0" w:space="0" w:color="auto"/>
            <w:bottom w:val="none" w:sz="0" w:space="0" w:color="auto"/>
            <w:right w:val="none" w:sz="0" w:space="0" w:color="auto"/>
          </w:divBdr>
        </w:div>
        <w:div w:id="407993848">
          <w:marLeft w:val="0"/>
          <w:marRight w:val="0"/>
          <w:marTop w:val="0"/>
          <w:marBottom w:val="0"/>
          <w:divBdr>
            <w:top w:val="none" w:sz="0" w:space="0" w:color="auto"/>
            <w:left w:val="none" w:sz="0" w:space="0" w:color="auto"/>
            <w:bottom w:val="none" w:sz="0" w:space="0" w:color="auto"/>
            <w:right w:val="none" w:sz="0" w:space="0" w:color="auto"/>
          </w:divBdr>
        </w:div>
        <w:div w:id="932783200">
          <w:marLeft w:val="0"/>
          <w:marRight w:val="0"/>
          <w:marTop w:val="0"/>
          <w:marBottom w:val="0"/>
          <w:divBdr>
            <w:top w:val="none" w:sz="0" w:space="0" w:color="auto"/>
            <w:left w:val="none" w:sz="0" w:space="0" w:color="auto"/>
            <w:bottom w:val="none" w:sz="0" w:space="0" w:color="auto"/>
            <w:right w:val="none" w:sz="0" w:space="0" w:color="auto"/>
          </w:divBdr>
        </w:div>
        <w:div w:id="2114402555">
          <w:marLeft w:val="0"/>
          <w:marRight w:val="0"/>
          <w:marTop w:val="0"/>
          <w:marBottom w:val="0"/>
          <w:divBdr>
            <w:top w:val="none" w:sz="0" w:space="0" w:color="auto"/>
            <w:left w:val="none" w:sz="0" w:space="0" w:color="auto"/>
            <w:bottom w:val="none" w:sz="0" w:space="0" w:color="auto"/>
            <w:right w:val="none" w:sz="0" w:space="0" w:color="auto"/>
          </w:divBdr>
        </w:div>
        <w:div w:id="154149535">
          <w:marLeft w:val="0"/>
          <w:marRight w:val="0"/>
          <w:marTop w:val="0"/>
          <w:marBottom w:val="0"/>
          <w:divBdr>
            <w:top w:val="none" w:sz="0" w:space="0" w:color="auto"/>
            <w:left w:val="none" w:sz="0" w:space="0" w:color="auto"/>
            <w:bottom w:val="none" w:sz="0" w:space="0" w:color="auto"/>
            <w:right w:val="none" w:sz="0" w:space="0" w:color="auto"/>
          </w:divBdr>
        </w:div>
        <w:div w:id="923995757">
          <w:marLeft w:val="0"/>
          <w:marRight w:val="0"/>
          <w:marTop w:val="0"/>
          <w:marBottom w:val="0"/>
          <w:divBdr>
            <w:top w:val="none" w:sz="0" w:space="0" w:color="auto"/>
            <w:left w:val="none" w:sz="0" w:space="0" w:color="auto"/>
            <w:bottom w:val="none" w:sz="0" w:space="0" w:color="auto"/>
            <w:right w:val="none" w:sz="0" w:space="0" w:color="auto"/>
          </w:divBdr>
        </w:div>
        <w:div w:id="2060545045">
          <w:marLeft w:val="0"/>
          <w:marRight w:val="0"/>
          <w:marTop w:val="0"/>
          <w:marBottom w:val="0"/>
          <w:divBdr>
            <w:top w:val="none" w:sz="0" w:space="0" w:color="auto"/>
            <w:left w:val="none" w:sz="0" w:space="0" w:color="auto"/>
            <w:bottom w:val="none" w:sz="0" w:space="0" w:color="auto"/>
            <w:right w:val="none" w:sz="0" w:space="0" w:color="auto"/>
          </w:divBdr>
        </w:div>
        <w:div w:id="23676353">
          <w:marLeft w:val="0"/>
          <w:marRight w:val="0"/>
          <w:marTop w:val="0"/>
          <w:marBottom w:val="0"/>
          <w:divBdr>
            <w:top w:val="none" w:sz="0" w:space="0" w:color="auto"/>
            <w:left w:val="none" w:sz="0" w:space="0" w:color="auto"/>
            <w:bottom w:val="none" w:sz="0" w:space="0" w:color="auto"/>
            <w:right w:val="none" w:sz="0" w:space="0" w:color="auto"/>
          </w:divBdr>
        </w:div>
        <w:div w:id="175579358">
          <w:marLeft w:val="0"/>
          <w:marRight w:val="0"/>
          <w:marTop w:val="0"/>
          <w:marBottom w:val="0"/>
          <w:divBdr>
            <w:top w:val="none" w:sz="0" w:space="0" w:color="auto"/>
            <w:left w:val="none" w:sz="0" w:space="0" w:color="auto"/>
            <w:bottom w:val="none" w:sz="0" w:space="0" w:color="auto"/>
            <w:right w:val="none" w:sz="0" w:space="0" w:color="auto"/>
          </w:divBdr>
        </w:div>
        <w:div w:id="118497429">
          <w:marLeft w:val="0"/>
          <w:marRight w:val="0"/>
          <w:marTop w:val="0"/>
          <w:marBottom w:val="0"/>
          <w:divBdr>
            <w:top w:val="none" w:sz="0" w:space="0" w:color="auto"/>
            <w:left w:val="none" w:sz="0" w:space="0" w:color="auto"/>
            <w:bottom w:val="none" w:sz="0" w:space="0" w:color="auto"/>
            <w:right w:val="none" w:sz="0" w:space="0" w:color="auto"/>
          </w:divBdr>
        </w:div>
        <w:div w:id="2034962967">
          <w:marLeft w:val="0"/>
          <w:marRight w:val="0"/>
          <w:marTop w:val="0"/>
          <w:marBottom w:val="0"/>
          <w:divBdr>
            <w:top w:val="none" w:sz="0" w:space="0" w:color="auto"/>
            <w:left w:val="none" w:sz="0" w:space="0" w:color="auto"/>
            <w:bottom w:val="none" w:sz="0" w:space="0" w:color="auto"/>
            <w:right w:val="none" w:sz="0" w:space="0" w:color="auto"/>
          </w:divBdr>
        </w:div>
        <w:div w:id="2070103604">
          <w:marLeft w:val="0"/>
          <w:marRight w:val="0"/>
          <w:marTop w:val="0"/>
          <w:marBottom w:val="0"/>
          <w:divBdr>
            <w:top w:val="none" w:sz="0" w:space="0" w:color="auto"/>
            <w:left w:val="none" w:sz="0" w:space="0" w:color="auto"/>
            <w:bottom w:val="none" w:sz="0" w:space="0" w:color="auto"/>
            <w:right w:val="none" w:sz="0" w:space="0" w:color="auto"/>
          </w:divBdr>
        </w:div>
        <w:div w:id="1381980746">
          <w:marLeft w:val="0"/>
          <w:marRight w:val="0"/>
          <w:marTop w:val="0"/>
          <w:marBottom w:val="0"/>
          <w:divBdr>
            <w:top w:val="none" w:sz="0" w:space="0" w:color="auto"/>
            <w:left w:val="none" w:sz="0" w:space="0" w:color="auto"/>
            <w:bottom w:val="none" w:sz="0" w:space="0" w:color="auto"/>
            <w:right w:val="none" w:sz="0" w:space="0" w:color="auto"/>
          </w:divBdr>
        </w:div>
        <w:div w:id="1619144539">
          <w:marLeft w:val="0"/>
          <w:marRight w:val="0"/>
          <w:marTop w:val="0"/>
          <w:marBottom w:val="0"/>
          <w:divBdr>
            <w:top w:val="none" w:sz="0" w:space="0" w:color="auto"/>
            <w:left w:val="none" w:sz="0" w:space="0" w:color="auto"/>
            <w:bottom w:val="none" w:sz="0" w:space="0" w:color="auto"/>
            <w:right w:val="none" w:sz="0" w:space="0" w:color="auto"/>
          </w:divBdr>
        </w:div>
        <w:div w:id="1034379901">
          <w:marLeft w:val="0"/>
          <w:marRight w:val="0"/>
          <w:marTop w:val="0"/>
          <w:marBottom w:val="0"/>
          <w:divBdr>
            <w:top w:val="none" w:sz="0" w:space="0" w:color="auto"/>
            <w:left w:val="none" w:sz="0" w:space="0" w:color="auto"/>
            <w:bottom w:val="none" w:sz="0" w:space="0" w:color="auto"/>
            <w:right w:val="none" w:sz="0" w:space="0" w:color="auto"/>
          </w:divBdr>
        </w:div>
        <w:div w:id="2032222709">
          <w:marLeft w:val="0"/>
          <w:marRight w:val="0"/>
          <w:marTop w:val="0"/>
          <w:marBottom w:val="0"/>
          <w:divBdr>
            <w:top w:val="none" w:sz="0" w:space="0" w:color="auto"/>
            <w:left w:val="none" w:sz="0" w:space="0" w:color="auto"/>
            <w:bottom w:val="none" w:sz="0" w:space="0" w:color="auto"/>
            <w:right w:val="none" w:sz="0" w:space="0" w:color="auto"/>
          </w:divBdr>
        </w:div>
        <w:div w:id="1865434786">
          <w:marLeft w:val="0"/>
          <w:marRight w:val="0"/>
          <w:marTop w:val="0"/>
          <w:marBottom w:val="0"/>
          <w:divBdr>
            <w:top w:val="none" w:sz="0" w:space="0" w:color="auto"/>
            <w:left w:val="none" w:sz="0" w:space="0" w:color="auto"/>
            <w:bottom w:val="none" w:sz="0" w:space="0" w:color="auto"/>
            <w:right w:val="none" w:sz="0" w:space="0" w:color="auto"/>
          </w:divBdr>
        </w:div>
        <w:div w:id="1448574826">
          <w:marLeft w:val="0"/>
          <w:marRight w:val="0"/>
          <w:marTop w:val="0"/>
          <w:marBottom w:val="0"/>
          <w:divBdr>
            <w:top w:val="none" w:sz="0" w:space="0" w:color="auto"/>
            <w:left w:val="none" w:sz="0" w:space="0" w:color="auto"/>
            <w:bottom w:val="none" w:sz="0" w:space="0" w:color="auto"/>
            <w:right w:val="none" w:sz="0" w:space="0" w:color="auto"/>
          </w:divBdr>
        </w:div>
        <w:div w:id="789906896">
          <w:marLeft w:val="0"/>
          <w:marRight w:val="0"/>
          <w:marTop w:val="0"/>
          <w:marBottom w:val="0"/>
          <w:divBdr>
            <w:top w:val="none" w:sz="0" w:space="0" w:color="auto"/>
            <w:left w:val="none" w:sz="0" w:space="0" w:color="auto"/>
            <w:bottom w:val="none" w:sz="0" w:space="0" w:color="auto"/>
            <w:right w:val="none" w:sz="0" w:space="0" w:color="auto"/>
          </w:divBdr>
        </w:div>
        <w:div w:id="2129884045">
          <w:marLeft w:val="0"/>
          <w:marRight w:val="0"/>
          <w:marTop w:val="0"/>
          <w:marBottom w:val="0"/>
          <w:divBdr>
            <w:top w:val="none" w:sz="0" w:space="0" w:color="auto"/>
            <w:left w:val="none" w:sz="0" w:space="0" w:color="auto"/>
            <w:bottom w:val="none" w:sz="0" w:space="0" w:color="auto"/>
            <w:right w:val="none" w:sz="0" w:space="0" w:color="auto"/>
          </w:divBdr>
        </w:div>
      </w:divsChild>
    </w:div>
    <w:div w:id="546991493">
      <w:bodyDiv w:val="1"/>
      <w:marLeft w:val="0"/>
      <w:marRight w:val="0"/>
      <w:marTop w:val="0"/>
      <w:marBottom w:val="0"/>
      <w:divBdr>
        <w:top w:val="none" w:sz="0" w:space="0" w:color="auto"/>
        <w:left w:val="none" w:sz="0" w:space="0" w:color="auto"/>
        <w:bottom w:val="none" w:sz="0" w:space="0" w:color="auto"/>
        <w:right w:val="none" w:sz="0" w:space="0" w:color="auto"/>
      </w:divBdr>
      <w:divsChild>
        <w:div w:id="356734768">
          <w:marLeft w:val="0"/>
          <w:marRight w:val="0"/>
          <w:marTop w:val="0"/>
          <w:marBottom w:val="0"/>
          <w:divBdr>
            <w:top w:val="none" w:sz="0" w:space="0" w:color="auto"/>
            <w:left w:val="none" w:sz="0" w:space="0" w:color="auto"/>
            <w:bottom w:val="none" w:sz="0" w:space="0" w:color="auto"/>
            <w:right w:val="none" w:sz="0" w:space="0" w:color="auto"/>
          </w:divBdr>
        </w:div>
        <w:div w:id="2018801564">
          <w:marLeft w:val="0"/>
          <w:marRight w:val="0"/>
          <w:marTop w:val="0"/>
          <w:marBottom w:val="0"/>
          <w:divBdr>
            <w:top w:val="none" w:sz="0" w:space="0" w:color="auto"/>
            <w:left w:val="none" w:sz="0" w:space="0" w:color="auto"/>
            <w:bottom w:val="none" w:sz="0" w:space="0" w:color="auto"/>
            <w:right w:val="none" w:sz="0" w:space="0" w:color="auto"/>
          </w:divBdr>
        </w:div>
        <w:div w:id="934483122">
          <w:marLeft w:val="0"/>
          <w:marRight w:val="0"/>
          <w:marTop w:val="0"/>
          <w:marBottom w:val="0"/>
          <w:divBdr>
            <w:top w:val="none" w:sz="0" w:space="0" w:color="auto"/>
            <w:left w:val="none" w:sz="0" w:space="0" w:color="auto"/>
            <w:bottom w:val="none" w:sz="0" w:space="0" w:color="auto"/>
            <w:right w:val="none" w:sz="0" w:space="0" w:color="auto"/>
          </w:divBdr>
        </w:div>
        <w:div w:id="294333284">
          <w:marLeft w:val="0"/>
          <w:marRight w:val="0"/>
          <w:marTop w:val="0"/>
          <w:marBottom w:val="0"/>
          <w:divBdr>
            <w:top w:val="none" w:sz="0" w:space="0" w:color="auto"/>
            <w:left w:val="none" w:sz="0" w:space="0" w:color="auto"/>
            <w:bottom w:val="none" w:sz="0" w:space="0" w:color="auto"/>
            <w:right w:val="none" w:sz="0" w:space="0" w:color="auto"/>
          </w:divBdr>
        </w:div>
        <w:div w:id="838278362">
          <w:marLeft w:val="0"/>
          <w:marRight w:val="0"/>
          <w:marTop w:val="0"/>
          <w:marBottom w:val="0"/>
          <w:divBdr>
            <w:top w:val="none" w:sz="0" w:space="0" w:color="auto"/>
            <w:left w:val="none" w:sz="0" w:space="0" w:color="auto"/>
            <w:bottom w:val="none" w:sz="0" w:space="0" w:color="auto"/>
            <w:right w:val="none" w:sz="0" w:space="0" w:color="auto"/>
          </w:divBdr>
        </w:div>
        <w:div w:id="1694573202">
          <w:marLeft w:val="0"/>
          <w:marRight w:val="0"/>
          <w:marTop w:val="0"/>
          <w:marBottom w:val="0"/>
          <w:divBdr>
            <w:top w:val="none" w:sz="0" w:space="0" w:color="auto"/>
            <w:left w:val="none" w:sz="0" w:space="0" w:color="auto"/>
            <w:bottom w:val="none" w:sz="0" w:space="0" w:color="auto"/>
            <w:right w:val="none" w:sz="0" w:space="0" w:color="auto"/>
          </w:divBdr>
        </w:div>
        <w:div w:id="1570069717">
          <w:marLeft w:val="0"/>
          <w:marRight w:val="0"/>
          <w:marTop w:val="0"/>
          <w:marBottom w:val="0"/>
          <w:divBdr>
            <w:top w:val="none" w:sz="0" w:space="0" w:color="auto"/>
            <w:left w:val="none" w:sz="0" w:space="0" w:color="auto"/>
            <w:bottom w:val="none" w:sz="0" w:space="0" w:color="auto"/>
            <w:right w:val="none" w:sz="0" w:space="0" w:color="auto"/>
          </w:divBdr>
        </w:div>
        <w:div w:id="1842427926">
          <w:marLeft w:val="0"/>
          <w:marRight w:val="0"/>
          <w:marTop w:val="0"/>
          <w:marBottom w:val="0"/>
          <w:divBdr>
            <w:top w:val="none" w:sz="0" w:space="0" w:color="auto"/>
            <w:left w:val="none" w:sz="0" w:space="0" w:color="auto"/>
            <w:bottom w:val="none" w:sz="0" w:space="0" w:color="auto"/>
            <w:right w:val="none" w:sz="0" w:space="0" w:color="auto"/>
          </w:divBdr>
        </w:div>
        <w:div w:id="982928829">
          <w:marLeft w:val="0"/>
          <w:marRight w:val="0"/>
          <w:marTop w:val="0"/>
          <w:marBottom w:val="0"/>
          <w:divBdr>
            <w:top w:val="none" w:sz="0" w:space="0" w:color="auto"/>
            <w:left w:val="none" w:sz="0" w:space="0" w:color="auto"/>
            <w:bottom w:val="none" w:sz="0" w:space="0" w:color="auto"/>
            <w:right w:val="none" w:sz="0" w:space="0" w:color="auto"/>
          </w:divBdr>
        </w:div>
        <w:div w:id="1726444770">
          <w:marLeft w:val="0"/>
          <w:marRight w:val="0"/>
          <w:marTop w:val="0"/>
          <w:marBottom w:val="0"/>
          <w:divBdr>
            <w:top w:val="none" w:sz="0" w:space="0" w:color="auto"/>
            <w:left w:val="none" w:sz="0" w:space="0" w:color="auto"/>
            <w:bottom w:val="none" w:sz="0" w:space="0" w:color="auto"/>
            <w:right w:val="none" w:sz="0" w:space="0" w:color="auto"/>
          </w:divBdr>
        </w:div>
        <w:div w:id="793713330">
          <w:marLeft w:val="0"/>
          <w:marRight w:val="0"/>
          <w:marTop w:val="0"/>
          <w:marBottom w:val="0"/>
          <w:divBdr>
            <w:top w:val="none" w:sz="0" w:space="0" w:color="auto"/>
            <w:left w:val="none" w:sz="0" w:space="0" w:color="auto"/>
            <w:bottom w:val="none" w:sz="0" w:space="0" w:color="auto"/>
            <w:right w:val="none" w:sz="0" w:space="0" w:color="auto"/>
          </w:divBdr>
        </w:div>
        <w:div w:id="614096061">
          <w:marLeft w:val="0"/>
          <w:marRight w:val="0"/>
          <w:marTop w:val="0"/>
          <w:marBottom w:val="0"/>
          <w:divBdr>
            <w:top w:val="none" w:sz="0" w:space="0" w:color="auto"/>
            <w:left w:val="none" w:sz="0" w:space="0" w:color="auto"/>
            <w:bottom w:val="none" w:sz="0" w:space="0" w:color="auto"/>
            <w:right w:val="none" w:sz="0" w:space="0" w:color="auto"/>
          </w:divBdr>
        </w:div>
        <w:div w:id="1398476520">
          <w:marLeft w:val="0"/>
          <w:marRight w:val="0"/>
          <w:marTop w:val="0"/>
          <w:marBottom w:val="0"/>
          <w:divBdr>
            <w:top w:val="none" w:sz="0" w:space="0" w:color="auto"/>
            <w:left w:val="none" w:sz="0" w:space="0" w:color="auto"/>
            <w:bottom w:val="none" w:sz="0" w:space="0" w:color="auto"/>
            <w:right w:val="none" w:sz="0" w:space="0" w:color="auto"/>
          </w:divBdr>
        </w:div>
        <w:div w:id="2001736039">
          <w:marLeft w:val="0"/>
          <w:marRight w:val="0"/>
          <w:marTop w:val="0"/>
          <w:marBottom w:val="0"/>
          <w:divBdr>
            <w:top w:val="none" w:sz="0" w:space="0" w:color="auto"/>
            <w:left w:val="none" w:sz="0" w:space="0" w:color="auto"/>
            <w:bottom w:val="none" w:sz="0" w:space="0" w:color="auto"/>
            <w:right w:val="none" w:sz="0" w:space="0" w:color="auto"/>
          </w:divBdr>
        </w:div>
        <w:div w:id="676925269">
          <w:marLeft w:val="0"/>
          <w:marRight w:val="0"/>
          <w:marTop w:val="0"/>
          <w:marBottom w:val="0"/>
          <w:divBdr>
            <w:top w:val="none" w:sz="0" w:space="0" w:color="auto"/>
            <w:left w:val="none" w:sz="0" w:space="0" w:color="auto"/>
            <w:bottom w:val="none" w:sz="0" w:space="0" w:color="auto"/>
            <w:right w:val="none" w:sz="0" w:space="0" w:color="auto"/>
          </w:divBdr>
        </w:div>
        <w:div w:id="905191191">
          <w:marLeft w:val="0"/>
          <w:marRight w:val="0"/>
          <w:marTop w:val="0"/>
          <w:marBottom w:val="0"/>
          <w:divBdr>
            <w:top w:val="none" w:sz="0" w:space="0" w:color="auto"/>
            <w:left w:val="none" w:sz="0" w:space="0" w:color="auto"/>
            <w:bottom w:val="none" w:sz="0" w:space="0" w:color="auto"/>
            <w:right w:val="none" w:sz="0" w:space="0" w:color="auto"/>
          </w:divBdr>
        </w:div>
        <w:div w:id="1471364495">
          <w:marLeft w:val="0"/>
          <w:marRight w:val="0"/>
          <w:marTop w:val="0"/>
          <w:marBottom w:val="0"/>
          <w:divBdr>
            <w:top w:val="none" w:sz="0" w:space="0" w:color="auto"/>
            <w:left w:val="none" w:sz="0" w:space="0" w:color="auto"/>
            <w:bottom w:val="none" w:sz="0" w:space="0" w:color="auto"/>
            <w:right w:val="none" w:sz="0" w:space="0" w:color="auto"/>
          </w:divBdr>
        </w:div>
        <w:div w:id="722022955">
          <w:marLeft w:val="0"/>
          <w:marRight w:val="0"/>
          <w:marTop w:val="0"/>
          <w:marBottom w:val="0"/>
          <w:divBdr>
            <w:top w:val="none" w:sz="0" w:space="0" w:color="auto"/>
            <w:left w:val="none" w:sz="0" w:space="0" w:color="auto"/>
            <w:bottom w:val="none" w:sz="0" w:space="0" w:color="auto"/>
            <w:right w:val="none" w:sz="0" w:space="0" w:color="auto"/>
          </w:divBdr>
        </w:div>
      </w:divsChild>
    </w:div>
    <w:div w:id="1571623608">
      <w:bodyDiv w:val="1"/>
      <w:marLeft w:val="0"/>
      <w:marRight w:val="0"/>
      <w:marTop w:val="0"/>
      <w:marBottom w:val="0"/>
      <w:divBdr>
        <w:top w:val="none" w:sz="0" w:space="0" w:color="auto"/>
        <w:left w:val="none" w:sz="0" w:space="0" w:color="auto"/>
        <w:bottom w:val="none" w:sz="0" w:space="0" w:color="auto"/>
        <w:right w:val="none" w:sz="0" w:space="0" w:color="auto"/>
      </w:divBdr>
      <w:divsChild>
        <w:div w:id="589393286">
          <w:marLeft w:val="0"/>
          <w:marRight w:val="0"/>
          <w:marTop w:val="0"/>
          <w:marBottom w:val="0"/>
          <w:divBdr>
            <w:top w:val="none" w:sz="0" w:space="0" w:color="auto"/>
            <w:left w:val="none" w:sz="0" w:space="0" w:color="auto"/>
            <w:bottom w:val="none" w:sz="0" w:space="0" w:color="auto"/>
            <w:right w:val="none" w:sz="0" w:space="0" w:color="auto"/>
          </w:divBdr>
        </w:div>
        <w:div w:id="1620260362">
          <w:marLeft w:val="0"/>
          <w:marRight w:val="0"/>
          <w:marTop w:val="0"/>
          <w:marBottom w:val="0"/>
          <w:divBdr>
            <w:top w:val="none" w:sz="0" w:space="0" w:color="auto"/>
            <w:left w:val="none" w:sz="0" w:space="0" w:color="auto"/>
            <w:bottom w:val="none" w:sz="0" w:space="0" w:color="auto"/>
            <w:right w:val="none" w:sz="0" w:space="0" w:color="auto"/>
          </w:divBdr>
        </w:div>
        <w:div w:id="833108209">
          <w:marLeft w:val="0"/>
          <w:marRight w:val="0"/>
          <w:marTop w:val="0"/>
          <w:marBottom w:val="0"/>
          <w:divBdr>
            <w:top w:val="none" w:sz="0" w:space="0" w:color="auto"/>
            <w:left w:val="none" w:sz="0" w:space="0" w:color="auto"/>
            <w:bottom w:val="none" w:sz="0" w:space="0" w:color="auto"/>
            <w:right w:val="none" w:sz="0" w:space="0" w:color="auto"/>
          </w:divBdr>
        </w:div>
        <w:div w:id="400835410">
          <w:marLeft w:val="0"/>
          <w:marRight w:val="0"/>
          <w:marTop w:val="0"/>
          <w:marBottom w:val="0"/>
          <w:divBdr>
            <w:top w:val="none" w:sz="0" w:space="0" w:color="auto"/>
            <w:left w:val="none" w:sz="0" w:space="0" w:color="auto"/>
            <w:bottom w:val="none" w:sz="0" w:space="0" w:color="auto"/>
            <w:right w:val="none" w:sz="0" w:space="0" w:color="auto"/>
          </w:divBdr>
        </w:div>
        <w:div w:id="1152601291">
          <w:marLeft w:val="0"/>
          <w:marRight w:val="0"/>
          <w:marTop w:val="0"/>
          <w:marBottom w:val="0"/>
          <w:divBdr>
            <w:top w:val="none" w:sz="0" w:space="0" w:color="auto"/>
            <w:left w:val="none" w:sz="0" w:space="0" w:color="auto"/>
            <w:bottom w:val="none" w:sz="0" w:space="0" w:color="auto"/>
            <w:right w:val="none" w:sz="0" w:space="0" w:color="auto"/>
          </w:divBdr>
        </w:div>
        <w:div w:id="428475733">
          <w:marLeft w:val="0"/>
          <w:marRight w:val="0"/>
          <w:marTop w:val="0"/>
          <w:marBottom w:val="0"/>
          <w:divBdr>
            <w:top w:val="none" w:sz="0" w:space="0" w:color="auto"/>
            <w:left w:val="none" w:sz="0" w:space="0" w:color="auto"/>
            <w:bottom w:val="none" w:sz="0" w:space="0" w:color="auto"/>
            <w:right w:val="none" w:sz="0" w:space="0" w:color="auto"/>
          </w:divBdr>
        </w:div>
        <w:div w:id="580793484">
          <w:marLeft w:val="0"/>
          <w:marRight w:val="0"/>
          <w:marTop w:val="0"/>
          <w:marBottom w:val="0"/>
          <w:divBdr>
            <w:top w:val="none" w:sz="0" w:space="0" w:color="auto"/>
            <w:left w:val="none" w:sz="0" w:space="0" w:color="auto"/>
            <w:bottom w:val="none" w:sz="0" w:space="0" w:color="auto"/>
            <w:right w:val="none" w:sz="0" w:space="0" w:color="auto"/>
          </w:divBdr>
        </w:div>
        <w:div w:id="2130271143">
          <w:marLeft w:val="0"/>
          <w:marRight w:val="0"/>
          <w:marTop w:val="0"/>
          <w:marBottom w:val="0"/>
          <w:divBdr>
            <w:top w:val="none" w:sz="0" w:space="0" w:color="auto"/>
            <w:left w:val="none" w:sz="0" w:space="0" w:color="auto"/>
            <w:bottom w:val="none" w:sz="0" w:space="0" w:color="auto"/>
            <w:right w:val="none" w:sz="0" w:space="0" w:color="auto"/>
          </w:divBdr>
        </w:div>
        <w:div w:id="12689980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47550-4437-4136-9A6F-1E0B31B6D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13</Pages>
  <Words>5847</Words>
  <Characters>33334</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Школа-32</dc:creator>
  <cp:keywords/>
  <dc:description/>
  <cp:lastModifiedBy>user</cp:lastModifiedBy>
  <cp:revision>12</cp:revision>
  <cp:lastPrinted>2018-06-01T09:02:00Z</cp:lastPrinted>
  <dcterms:created xsi:type="dcterms:W3CDTF">2018-02-02T10:37:00Z</dcterms:created>
  <dcterms:modified xsi:type="dcterms:W3CDTF">2022-05-28T08:03:00Z</dcterms:modified>
</cp:coreProperties>
</file>