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«Средняя общеобразовательная школа № 132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</w:t>
      </w:r>
      <w:proofErr w:type="gramStart"/>
      <w:r w:rsidRPr="00164F17">
        <w:rPr>
          <w:b/>
          <w:bCs/>
          <w:sz w:val="28"/>
          <w:szCs w:val="28"/>
        </w:rPr>
        <w:t>Ново-Савиновского</w:t>
      </w:r>
      <w:proofErr w:type="gramEnd"/>
      <w:r w:rsidRPr="00164F17">
        <w:rPr>
          <w:b/>
          <w:bCs/>
          <w:sz w:val="28"/>
          <w:szCs w:val="28"/>
        </w:rPr>
        <w:t xml:space="preserve"> района города Казани РТ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801D28" w:rsidRPr="00164F17" w:rsidTr="00AC0E67">
        <w:trPr>
          <w:trHeight w:val="1980"/>
        </w:trPr>
        <w:tc>
          <w:tcPr>
            <w:tcW w:w="3263" w:type="dxa"/>
            <w:shd w:val="clear" w:color="auto" w:fill="FFFFFF"/>
          </w:tcPr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__________/ Горячева О.В.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 ФИО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Протокол </w:t>
            </w:r>
            <w:r w:rsidRPr="00164F17">
              <w:rPr>
                <w:b/>
                <w:bCs/>
                <w:lang w:val="en-US" w:eastAsia="en-US"/>
              </w:rPr>
              <w:t>№</w:t>
            </w:r>
            <w:r>
              <w:rPr>
                <w:b/>
                <w:bCs/>
                <w:lang w:eastAsia="en-US"/>
              </w:rPr>
              <w:t>1</w:t>
            </w:r>
            <w:r w:rsidRPr="00164F17">
              <w:rPr>
                <w:b/>
                <w:bCs/>
                <w:lang w:eastAsia="en-US"/>
              </w:rPr>
              <w:t xml:space="preserve">  </w:t>
            </w:r>
            <w:proofErr w:type="gramStart"/>
            <w:r w:rsidRPr="00164F17">
              <w:rPr>
                <w:b/>
                <w:bCs/>
                <w:lang w:eastAsia="en-US"/>
              </w:rPr>
              <w:t>от</w:t>
            </w:r>
            <w:proofErr w:type="gramEnd"/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</w:t>
            </w:r>
            <w:r w:rsidRPr="00164F17">
              <w:rPr>
                <w:b/>
                <w:bCs/>
                <w:lang w:val="en-US" w:eastAsia="en-US"/>
              </w:rPr>
              <w:t xml:space="preserve">» </w:t>
            </w:r>
            <w:r>
              <w:rPr>
                <w:b/>
                <w:bCs/>
                <w:lang w:eastAsia="en-US"/>
              </w:rPr>
              <w:t xml:space="preserve">   09</w:t>
            </w:r>
            <w:r w:rsidRPr="00164F17">
              <w:rPr>
                <w:b/>
                <w:bCs/>
                <w:lang w:eastAsia="en-US"/>
              </w:rPr>
              <w:t xml:space="preserve"> 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 г.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____________/ Курочкина Н.А..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ФИО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</w:t>
            </w:r>
            <w:r w:rsidRPr="00164F17">
              <w:rPr>
                <w:b/>
                <w:bCs/>
                <w:lang w:val="en-US" w:eastAsia="en-US"/>
              </w:rPr>
              <w:t>«</w:t>
            </w:r>
            <w:r>
              <w:rPr>
                <w:b/>
                <w:bCs/>
                <w:lang w:eastAsia="en-US"/>
              </w:rPr>
              <w:t xml:space="preserve"> </w:t>
            </w:r>
            <w:proofErr w:type="gramStart"/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 </w:t>
            </w:r>
            <w:r w:rsidRPr="00164F17">
              <w:rPr>
                <w:b/>
                <w:bCs/>
                <w:lang w:val="en-US" w:eastAsia="en-US"/>
              </w:rPr>
              <w:t>»</w:t>
            </w:r>
            <w:proofErr w:type="gramEnd"/>
            <w:r w:rsidRPr="00164F17">
              <w:rPr>
                <w:b/>
                <w:bCs/>
                <w:lang w:val="en-US" w:eastAsia="en-US"/>
              </w:rPr>
              <w:t xml:space="preserve">  </w:t>
            </w:r>
            <w:r>
              <w:rPr>
                <w:b/>
                <w:bCs/>
                <w:lang w:eastAsia="en-US"/>
              </w:rPr>
              <w:t>09</w:t>
            </w:r>
            <w:r w:rsidRPr="00164F17">
              <w:rPr>
                <w:b/>
                <w:bCs/>
                <w:lang w:eastAsia="en-US"/>
              </w:rPr>
              <w:t xml:space="preserve">    </w:t>
            </w:r>
            <w:r w:rsidRPr="00164F17">
              <w:rPr>
                <w:b/>
                <w:bCs/>
                <w:lang w:val="en-US" w:eastAsia="en-US"/>
              </w:rPr>
              <w:t>201</w:t>
            </w:r>
            <w:r w:rsidRPr="00164F17">
              <w:rPr>
                <w:b/>
                <w:bCs/>
                <w:lang w:eastAsia="en-US"/>
              </w:rPr>
              <w:t>9г.</w:t>
            </w:r>
          </w:p>
        </w:tc>
        <w:tc>
          <w:tcPr>
            <w:tcW w:w="5055" w:type="dxa"/>
            <w:shd w:val="clear" w:color="auto" w:fill="FFFFFF"/>
            <w:hideMark/>
          </w:tcPr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_________________/ Осипова О.А.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 xml:space="preserve">                    </w:t>
            </w:r>
            <w:r>
              <w:rPr>
                <w:b/>
                <w:bCs/>
                <w:lang w:eastAsia="en-US"/>
              </w:rPr>
              <w:t xml:space="preserve">                       </w:t>
            </w:r>
            <w:r w:rsidRPr="00164F17">
              <w:rPr>
                <w:b/>
                <w:bCs/>
                <w:lang w:eastAsia="en-US"/>
              </w:rPr>
              <w:t>ФИО</w:t>
            </w:r>
          </w:p>
          <w:p w:rsidR="00801D28" w:rsidRPr="00164F17" w:rsidRDefault="00801D28" w:rsidP="00AC0E67">
            <w:pPr>
              <w:autoSpaceDE w:val="0"/>
              <w:autoSpaceDN w:val="0"/>
              <w:adjustRightInd w:val="0"/>
              <w:rPr>
                <w:lang w:eastAsia="en-US"/>
              </w:rPr>
            </w:pPr>
            <w:r w:rsidRPr="00164F17">
              <w:rPr>
                <w:b/>
                <w:bCs/>
                <w:lang w:eastAsia="en-US"/>
              </w:rPr>
              <w:t>Приказ  №</w:t>
            </w:r>
            <w:r>
              <w:rPr>
                <w:b/>
                <w:bCs/>
                <w:lang w:eastAsia="en-US"/>
              </w:rPr>
              <w:t>238-О</w:t>
            </w:r>
            <w:r w:rsidRPr="00164F17">
              <w:rPr>
                <w:b/>
                <w:bCs/>
                <w:lang w:eastAsia="en-US"/>
              </w:rPr>
              <w:t xml:space="preserve">  от « </w:t>
            </w:r>
            <w:r>
              <w:rPr>
                <w:b/>
                <w:bCs/>
                <w:lang w:eastAsia="en-US"/>
              </w:rPr>
              <w:t>02</w:t>
            </w:r>
            <w:r w:rsidRPr="00164F17">
              <w:rPr>
                <w:b/>
                <w:bCs/>
                <w:lang w:eastAsia="en-US"/>
              </w:rPr>
              <w:t xml:space="preserve"> »</w:t>
            </w:r>
            <w:r>
              <w:rPr>
                <w:b/>
                <w:bCs/>
                <w:lang w:eastAsia="en-US"/>
              </w:rPr>
              <w:t xml:space="preserve"> 09  </w:t>
            </w:r>
            <w:r w:rsidRPr="00164F17">
              <w:rPr>
                <w:b/>
                <w:bCs/>
                <w:lang w:eastAsia="en-US"/>
              </w:rPr>
              <w:t>201</w:t>
            </w:r>
            <w:r>
              <w:rPr>
                <w:b/>
                <w:bCs/>
                <w:lang w:eastAsia="en-US"/>
              </w:rPr>
              <w:t>9</w:t>
            </w:r>
            <w:r w:rsidRPr="00164F17">
              <w:rPr>
                <w:b/>
                <w:bCs/>
                <w:lang w:eastAsia="en-US"/>
              </w:rPr>
              <w:t xml:space="preserve"> г.</w:t>
            </w:r>
          </w:p>
        </w:tc>
      </w:tr>
    </w:tbl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Рабочая программа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>на 2019/2020 учебный год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по </w:t>
      </w:r>
      <w:r>
        <w:rPr>
          <w:b/>
          <w:bCs/>
          <w:sz w:val="28"/>
          <w:szCs w:val="28"/>
        </w:rPr>
        <w:t>ОРКСЭ</w:t>
      </w:r>
    </w:p>
    <w:p w:rsidR="00801D28" w:rsidRPr="00164F17" w:rsidRDefault="00801D28" w:rsidP="00801D28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801D28" w:rsidRPr="00164F17" w:rsidRDefault="00801D28" w:rsidP="00801D2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                                                                                                                                       педагогического совета.</w:t>
      </w:r>
    </w:p>
    <w:p w:rsidR="00801D28" w:rsidRPr="00164F17" w:rsidRDefault="00801D28" w:rsidP="00801D28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</w:t>
      </w:r>
      <w:r>
        <w:rPr>
          <w:b/>
          <w:bCs/>
          <w:sz w:val="28"/>
          <w:szCs w:val="28"/>
        </w:rPr>
        <w:t xml:space="preserve">                 Протокол №1</w:t>
      </w:r>
      <w:r w:rsidRPr="00164F17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от</w:t>
      </w:r>
      <w:r>
        <w:rPr>
          <w:b/>
          <w:bCs/>
          <w:sz w:val="28"/>
          <w:szCs w:val="28"/>
        </w:rPr>
        <w:t xml:space="preserve"> </w:t>
      </w:r>
      <w:r w:rsidRPr="00164F17">
        <w:rPr>
          <w:b/>
          <w:bCs/>
          <w:sz w:val="28"/>
          <w:szCs w:val="28"/>
        </w:rPr>
        <w:t xml:space="preserve">« </w:t>
      </w:r>
      <w:r>
        <w:rPr>
          <w:b/>
          <w:bCs/>
          <w:sz w:val="28"/>
          <w:szCs w:val="28"/>
        </w:rPr>
        <w:t>02</w:t>
      </w:r>
      <w:r w:rsidRPr="00164F17">
        <w:rPr>
          <w:b/>
          <w:bCs/>
          <w:sz w:val="28"/>
          <w:szCs w:val="28"/>
        </w:rPr>
        <w:t xml:space="preserve"> »  </w:t>
      </w:r>
      <w:r>
        <w:rPr>
          <w:b/>
          <w:bCs/>
          <w:sz w:val="28"/>
          <w:szCs w:val="28"/>
        </w:rPr>
        <w:t>сентября</w:t>
      </w:r>
      <w:r w:rsidRPr="00164F17">
        <w:rPr>
          <w:b/>
          <w:bCs/>
          <w:sz w:val="28"/>
          <w:szCs w:val="28"/>
        </w:rPr>
        <w:t xml:space="preserve"> 2019г</w:t>
      </w:r>
    </w:p>
    <w:p w:rsidR="00801D28" w:rsidRPr="00164F17" w:rsidRDefault="00801D28" w:rsidP="00801D28">
      <w:pPr>
        <w:jc w:val="both"/>
        <w:rPr>
          <w:b/>
          <w:sz w:val="28"/>
          <w:szCs w:val="28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  <w:r>
        <w:rPr>
          <w:b/>
          <w:sz w:val="28"/>
          <w:szCs w:val="28"/>
          <w:lang w:eastAsia="en-US"/>
        </w:rPr>
        <w:lastRenderedPageBreak/>
        <w:t>Пояснительная записка</w:t>
      </w:r>
    </w:p>
    <w:p w:rsidR="00801D28" w:rsidRPr="00164F17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Рабочая программа по </w:t>
      </w:r>
      <w:r>
        <w:rPr>
          <w:rFonts w:ascii="Times New Roman" w:hAnsi="Times New Roman"/>
          <w:sz w:val="28"/>
          <w:szCs w:val="28"/>
        </w:rPr>
        <w:t>ОРКСЭ</w:t>
      </w:r>
      <w:r w:rsidRPr="00164F17">
        <w:rPr>
          <w:rFonts w:ascii="Times New Roman" w:hAnsi="Times New Roman"/>
          <w:sz w:val="28"/>
          <w:szCs w:val="28"/>
        </w:rPr>
        <w:t xml:space="preserve"> ориентирована на учащихся 1-4 классов и разработана на основе следующих документов:</w:t>
      </w:r>
    </w:p>
    <w:p w:rsidR="00801D28" w:rsidRPr="00164F17" w:rsidRDefault="00801D28" w:rsidP="00801D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1. Федеральный государственный образовательный стандарт начального общего образования (приказ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России от 17.12.2010 г. № 1897);  </w:t>
      </w:r>
      <w:proofErr w:type="gramStart"/>
      <w:r w:rsidRPr="00164F17">
        <w:rPr>
          <w:rFonts w:ascii="Times New Roman" w:hAnsi="Times New Roman"/>
          <w:sz w:val="28"/>
          <w:szCs w:val="28"/>
        </w:rPr>
        <w:t xml:space="preserve">( 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в ред. Приказа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России от  29.12.2014 №1644, от 31.12.2015 №1577);</w:t>
      </w:r>
    </w:p>
    <w:p w:rsidR="00801D28" w:rsidRDefault="00801D28" w:rsidP="00801D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2. </w:t>
      </w:r>
      <w:r>
        <w:rPr>
          <w:rFonts w:ascii="Times New Roman" w:hAnsi="Times New Roman"/>
          <w:sz w:val="28"/>
          <w:szCs w:val="28"/>
        </w:rPr>
        <w:t>О</w:t>
      </w:r>
      <w:r w:rsidRPr="00164F17">
        <w:rPr>
          <w:rFonts w:ascii="Times New Roman" w:hAnsi="Times New Roman"/>
          <w:sz w:val="28"/>
          <w:szCs w:val="28"/>
        </w:rPr>
        <w:t xml:space="preserve">сновная образовательная программа </w:t>
      </w:r>
      <w:r>
        <w:rPr>
          <w:rFonts w:ascii="Times New Roman" w:hAnsi="Times New Roman"/>
          <w:sz w:val="28"/>
          <w:szCs w:val="28"/>
        </w:rPr>
        <w:t>началь</w:t>
      </w:r>
      <w:r w:rsidRPr="00164F17">
        <w:rPr>
          <w:rFonts w:ascii="Times New Roman" w:hAnsi="Times New Roman"/>
          <w:sz w:val="28"/>
          <w:szCs w:val="28"/>
        </w:rPr>
        <w:t xml:space="preserve">ного общего образования </w:t>
      </w:r>
      <w:r>
        <w:rPr>
          <w:rFonts w:ascii="Times New Roman" w:hAnsi="Times New Roman"/>
          <w:sz w:val="28"/>
          <w:szCs w:val="28"/>
        </w:rPr>
        <w:t xml:space="preserve">МБОУ «СОШ №132 с углубленным изучением иностранных языков» </w:t>
      </w:r>
      <w:r w:rsidRPr="00164F17"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</w:rPr>
        <w:t>приказ №147/31 от 01.09.2015г.)</w:t>
      </w:r>
    </w:p>
    <w:p w:rsidR="00801D28" w:rsidRDefault="00801D28" w:rsidP="00801D28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801D28">
        <w:rPr>
          <w:rFonts w:ascii="Times New Roman" w:hAnsi="Times New Roman"/>
          <w:sz w:val="28"/>
          <w:szCs w:val="28"/>
        </w:rPr>
        <w:t xml:space="preserve">3. На основе авторской программы «Основы религиозных культур народов России» под редакцией Сахарова А.Н., </w:t>
      </w:r>
      <w:proofErr w:type="spellStart"/>
      <w:r w:rsidRPr="00801D28">
        <w:rPr>
          <w:rFonts w:ascii="Times New Roman" w:hAnsi="Times New Roman"/>
          <w:sz w:val="28"/>
          <w:szCs w:val="28"/>
        </w:rPr>
        <w:t>Кочегарова</w:t>
      </w:r>
      <w:proofErr w:type="spellEnd"/>
      <w:r w:rsidRPr="00801D28">
        <w:rPr>
          <w:rFonts w:ascii="Times New Roman" w:hAnsi="Times New Roman"/>
          <w:sz w:val="28"/>
          <w:szCs w:val="28"/>
        </w:rPr>
        <w:t xml:space="preserve"> К.А. </w:t>
      </w:r>
      <w:r>
        <w:rPr>
          <w:rFonts w:ascii="Times New Roman" w:hAnsi="Times New Roman"/>
          <w:sz w:val="28"/>
          <w:szCs w:val="28"/>
        </w:rPr>
        <w:t>2017</w:t>
      </w:r>
      <w:r w:rsidRPr="00801D28">
        <w:rPr>
          <w:rFonts w:ascii="Times New Roman" w:hAnsi="Times New Roman"/>
          <w:sz w:val="28"/>
          <w:szCs w:val="28"/>
        </w:rPr>
        <w:t>г.</w:t>
      </w:r>
      <w:r>
        <w:rPr>
          <w:sz w:val="28"/>
          <w:szCs w:val="28"/>
        </w:rPr>
        <w:t xml:space="preserve"> </w:t>
      </w:r>
    </w:p>
    <w:p w:rsidR="00801D28" w:rsidRPr="00164F17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изобразительного искусства, которые определены стандартом.</w:t>
      </w:r>
    </w:p>
    <w:p w:rsidR="00801D28" w:rsidRDefault="00801D28" w:rsidP="00801D28">
      <w:pPr>
        <w:pStyle w:val="a3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164F17">
        <w:rPr>
          <w:rFonts w:ascii="Times New Roman" w:hAnsi="Times New Roman"/>
          <w:sz w:val="28"/>
          <w:szCs w:val="28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РФ к использованию (приказ </w:t>
      </w:r>
      <w:proofErr w:type="spellStart"/>
      <w:r w:rsidRPr="00164F17">
        <w:rPr>
          <w:rFonts w:ascii="Times New Roman" w:hAnsi="Times New Roman"/>
          <w:sz w:val="28"/>
          <w:szCs w:val="28"/>
        </w:rPr>
        <w:t>Минобрнауки</w:t>
      </w:r>
      <w:proofErr w:type="spellEnd"/>
      <w:r w:rsidRPr="00164F17">
        <w:rPr>
          <w:rFonts w:ascii="Times New Roman" w:hAnsi="Times New Roman"/>
          <w:sz w:val="28"/>
          <w:szCs w:val="28"/>
        </w:rPr>
        <w:t xml:space="preserve"> РФ от 31.03.2014 № 253 с изменениями от 08.06.2015 № 576, от 28.12.2015 № 1529, от26.01.2016 № 38, 21.04.2016 № 459, от 29.12.2016 № 1677, от 08.06.2017 № 535, </w:t>
      </w:r>
      <w:proofErr w:type="gramStart"/>
      <w:r w:rsidRPr="00164F17">
        <w:rPr>
          <w:rFonts w:ascii="Times New Roman" w:hAnsi="Times New Roman"/>
          <w:sz w:val="28"/>
          <w:szCs w:val="28"/>
        </w:rPr>
        <w:t>от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 20.06.2017 № 581, от 05.07.2017 № 329</w:t>
      </w:r>
      <w:r>
        <w:rPr>
          <w:rFonts w:ascii="Times New Roman" w:hAnsi="Times New Roman"/>
          <w:sz w:val="28"/>
          <w:szCs w:val="28"/>
        </w:rPr>
        <w:t>)</w:t>
      </w:r>
    </w:p>
    <w:p w:rsidR="00801D28" w:rsidRPr="00164F17" w:rsidRDefault="00801D28" w:rsidP="00801D28">
      <w:pPr>
        <w:pStyle w:val="a3"/>
        <w:ind w:firstLine="708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Учебно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методический комплекс:</w:t>
      </w:r>
    </w:p>
    <w:p w:rsidR="00801D28" w:rsidRPr="00801D28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Сахаров</w:t>
      </w:r>
      <w:r w:rsidRPr="00801D28">
        <w:rPr>
          <w:rFonts w:ascii="Times New Roman" w:hAnsi="Times New Roman"/>
          <w:sz w:val="28"/>
          <w:szCs w:val="28"/>
        </w:rPr>
        <w:t xml:space="preserve"> А.Н., </w:t>
      </w:r>
      <w:proofErr w:type="spellStart"/>
      <w:r w:rsidRPr="00801D28">
        <w:rPr>
          <w:rFonts w:ascii="Times New Roman" w:hAnsi="Times New Roman"/>
          <w:sz w:val="28"/>
          <w:szCs w:val="28"/>
        </w:rPr>
        <w:t>Кочегарова</w:t>
      </w:r>
      <w:proofErr w:type="spellEnd"/>
      <w:r w:rsidRPr="00801D28">
        <w:rPr>
          <w:rFonts w:ascii="Times New Roman" w:hAnsi="Times New Roman"/>
          <w:sz w:val="28"/>
          <w:szCs w:val="28"/>
        </w:rPr>
        <w:t xml:space="preserve"> К.А. «Основы религиозных культур народов России» </w:t>
      </w:r>
      <w:r>
        <w:rPr>
          <w:sz w:val="28"/>
          <w:szCs w:val="28"/>
        </w:rPr>
        <w:t xml:space="preserve"> </w:t>
      </w:r>
      <w:r w:rsidRPr="00801D28">
        <w:rPr>
          <w:rFonts w:ascii="Times New Roman" w:hAnsi="Times New Roman"/>
          <w:sz w:val="28"/>
          <w:szCs w:val="28"/>
        </w:rPr>
        <w:t>4 класс</w:t>
      </w:r>
      <w:proofErr w:type="gramStart"/>
      <w:r w:rsidRPr="00801D28">
        <w:rPr>
          <w:rFonts w:ascii="Times New Roman" w:hAnsi="Times New Roman"/>
          <w:sz w:val="28"/>
          <w:szCs w:val="28"/>
        </w:rPr>
        <w:t>.-</w:t>
      </w:r>
      <w:proofErr w:type="gramEnd"/>
      <w:r w:rsidRPr="00801D28">
        <w:rPr>
          <w:rFonts w:ascii="Times New Roman" w:hAnsi="Times New Roman"/>
          <w:sz w:val="28"/>
          <w:szCs w:val="28"/>
        </w:rPr>
        <w:t>М.: Просвещение, 2018</w:t>
      </w:r>
    </w:p>
    <w:p w:rsidR="00801D28" w:rsidRPr="00233BF1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233BF1">
        <w:rPr>
          <w:rFonts w:ascii="Times New Roman" w:hAnsi="Times New Roman"/>
          <w:sz w:val="28"/>
          <w:szCs w:val="28"/>
        </w:rPr>
        <w:t xml:space="preserve">Школа вправе в течение 3-х лет использовать в образовательной деятельности учебники, приобретенные до вступления в силу приказа от 28.12.2018 № 345. </w:t>
      </w:r>
    </w:p>
    <w:p w:rsidR="00801D28" w:rsidRPr="00164F17" w:rsidRDefault="00801D28" w:rsidP="00801D28">
      <w:pPr>
        <w:pStyle w:val="a3"/>
        <w:ind w:firstLine="708"/>
        <w:jc w:val="both"/>
        <w:rPr>
          <w:rFonts w:ascii="Times New Roman" w:hAnsi="Times New Roman"/>
          <w:sz w:val="28"/>
          <w:szCs w:val="28"/>
        </w:rPr>
      </w:pPr>
      <w:r w:rsidRPr="00164F17">
        <w:rPr>
          <w:rFonts w:ascii="Times New Roman" w:hAnsi="Times New Roman"/>
          <w:sz w:val="28"/>
          <w:szCs w:val="28"/>
        </w:rPr>
        <w:t xml:space="preserve">Программой на изучение </w:t>
      </w:r>
      <w:r w:rsidR="002C07D5">
        <w:rPr>
          <w:rFonts w:ascii="Times New Roman" w:hAnsi="Times New Roman"/>
          <w:sz w:val="28"/>
          <w:szCs w:val="28"/>
        </w:rPr>
        <w:t>ОРКСЭ</w:t>
      </w:r>
      <w:r w:rsidRPr="00164F17">
        <w:rPr>
          <w:rFonts w:ascii="Times New Roman" w:hAnsi="Times New Roman"/>
          <w:sz w:val="28"/>
          <w:szCs w:val="28"/>
        </w:rPr>
        <w:t xml:space="preserve"> отводитс</w:t>
      </w:r>
      <w:r>
        <w:rPr>
          <w:rFonts w:ascii="Times New Roman" w:hAnsi="Times New Roman"/>
          <w:sz w:val="28"/>
          <w:szCs w:val="28"/>
        </w:rPr>
        <w:t>я 34 часа</w:t>
      </w:r>
      <w:r w:rsidRPr="00164F17">
        <w:rPr>
          <w:rFonts w:ascii="Times New Roman" w:hAnsi="Times New Roman"/>
          <w:sz w:val="28"/>
          <w:szCs w:val="28"/>
        </w:rPr>
        <w:t xml:space="preserve">, </w:t>
      </w:r>
      <w:proofErr w:type="gramStart"/>
      <w:r w:rsidRPr="00164F17">
        <w:rPr>
          <w:rFonts w:ascii="Times New Roman" w:hAnsi="Times New Roman"/>
          <w:sz w:val="28"/>
          <w:szCs w:val="28"/>
        </w:rPr>
        <w:t>которые</w:t>
      </w:r>
      <w:proofErr w:type="gramEnd"/>
      <w:r w:rsidRPr="00164F17">
        <w:rPr>
          <w:rFonts w:ascii="Times New Roman" w:hAnsi="Times New Roman"/>
          <w:sz w:val="28"/>
          <w:szCs w:val="28"/>
        </w:rPr>
        <w:t xml:space="preserve"> распределяются по классам следующим образом:</w:t>
      </w:r>
    </w:p>
    <w:p w:rsidR="00801D28" w:rsidRPr="00164F17" w:rsidRDefault="00801D28" w:rsidP="00801D28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 класс – 34 часа (1 час в неделю)</w:t>
      </w:r>
    </w:p>
    <w:p w:rsidR="00FA165E" w:rsidRDefault="00FA165E" w:rsidP="00FA165E">
      <w:pPr>
        <w:rPr>
          <w:rFonts w:ascii="Calibri" w:eastAsia="Calibri" w:hAnsi="Calibri" w:cs="Calibri"/>
          <w:b/>
          <w:sz w:val="28"/>
        </w:rPr>
      </w:pPr>
    </w:p>
    <w:p w:rsidR="00FA165E" w:rsidRDefault="00FA165E" w:rsidP="00FA165E">
      <w:pPr>
        <w:jc w:val="center"/>
        <w:rPr>
          <w:b/>
          <w:sz w:val="28"/>
        </w:rPr>
      </w:pPr>
      <w:r>
        <w:rPr>
          <w:b/>
          <w:sz w:val="28"/>
        </w:rPr>
        <w:t xml:space="preserve"> Планируемые результаты изучения курса «ОРКСЭ»</w:t>
      </w:r>
    </w:p>
    <w:p w:rsidR="00FA165E" w:rsidRDefault="00FA165E" w:rsidP="00FA165E">
      <w:pPr>
        <w:jc w:val="both"/>
        <w:rPr>
          <w:b/>
          <w:sz w:val="28"/>
        </w:rPr>
      </w:pPr>
    </w:p>
    <w:p w:rsidR="00FA165E" w:rsidRDefault="00FA165E" w:rsidP="00FA165E">
      <w:pPr>
        <w:jc w:val="both"/>
        <w:rPr>
          <w:b/>
          <w:sz w:val="28"/>
        </w:rPr>
      </w:pPr>
      <w:r>
        <w:rPr>
          <w:b/>
          <w:sz w:val="28"/>
        </w:rPr>
        <w:t xml:space="preserve">Личностными результатами </w:t>
      </w:r>
      <w:r>
        <w:rPr>
          <w:sz w:val="28"/>
        </w:rPr>
        <w:t>изучения данного курса должны быть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следующие умения школьников: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оценивать жизненные ситуации и поступки людей с точки зрения общепринятых норм и ценностей, отделять поступки человека от него самого;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объяснять и обосновывать с точки зрения общепринятых норм и ценностей, какие поступки считаются хорошими и плохими;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самостоятельно определять и формулировать самые простые, общие для всех людей правила поведения (основы общечеловеческих нравственных ценностей);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опираясь на эти правила, делать выбор своих поступков в предложенных ситуациях;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чувствовать ответственность за свой выбор; понимать, что человек всегда несёт ответственность за свои поступки;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средством достижения этих результатов служит учебный материал и задания учебников, направленные на реализацию 1-й и 2-й линий развития школьников.</w:t>
      </w:r>
    </w:p>
    <w:p w:rsidR="00FA165E" w:rsidRDefault="00FA165E" w:rsidP="00FA165E">
      <w:pPr>
        <w:jc w:val="both"/>
        <w:rPr>
          <w:sz w:val="28"/>
        </w:rPr>
      </w:pPr>
    </w:p>
    <w:p w:rsidR="00FA165E" w:rsidRDefault="00FA165E" w:rsidP="00FA165E">
      <w:pPr>
        <w:jc w:val="both"/>
        <w:rPr>
          <w:sz w:val="28"/>
        </w:rPr>
      </w:pPr>
      <w:proofErr w:type="spellStart"/>
      <w:r>
        <w:rPr>
          <w:b/>
          <w:sz w:val="28"/>
        </w:rPr>
        <w:t>Метапредметными</w:t>
      </w:r>
      <w:proofErr w:type="spellEnd"/>
      <w:r>
        <w:rPr>
          <w:b/>
          <w:sz w:val="28"/>
        </w:rPr>
        <w:t xml:space="preserve"> результатами (</w:t>
      </w:r>
      <w:proofErr w:type="gramStart"/>
      <w:r>
        <w:rPr>
          <w:sz w:val="28"/>
        </w:rPr>
        <w:t>регулятивные</w:t>
      </w:r>
      <w:proofErr w:type="gramEnd"/>
      <w:r>
        <w:rPr>
          <w:sz w:val="28"/>
        </w:rPr>
        <w:t>, познавательные и коммуникативные):</w:t>
      </w:r>
    </w:p>
    <w:p w:rsidR="00FA165E" w:rsidRDefault="00FA165E" w:rsidP="00FA165E">
      <w:pPr>
        <w:jc w:val="both"/>
        <w:rPr>
          <w:b/>
          <w:sz w:val="28"/>
        </w:rPr>
      </w:pPr>
      <w:r>
        <w:rPr>
          <w:b/>
          <w:sz w:val="28"/>
        </w:rPr>
        <w:t>Регулятивные УУД: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lastRenderedPageBreak/>
        <w:t>– самостоятельно формулировать цели урока после предварительного обсуждения;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совместно с учителем обнаруживать и формулировать учебную задачу (проблему);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совместно с учителем составлять план решения проблемы;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работая по плану, сверять свои действия с целью и при необходимости исправлять ошибки с помощью учителя;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в диалоге с учителем вырабатывать критерии оценки и оценивать свою работу и работу других учащихся.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Средства формирования регулятивных УУД – это технология проблемного диалога на этапе изучения нового материала и технология оценивания образовательных достижений (учебных успехов).</w:t>
      </w:r>
    </w:p>
    <w:p w:rsidR="00FA165E" w:rsidRDefault="00FA165E" w:rsidP="00FA165E">
      <w:pPr>
        <w:jc w:val="both"/>
        <w:rPr>
          <w:b/>
          <w:sz w:val="28"/>
        </w:rPr>
      </w:pPr>
      <w:r>
        <w:rPr>
          <w:b/>
          <w:sz w:val="28"/>
        </w:rPr>
        <w:t>Познавательные УУД: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ориентироваться в своей системе знаний: самостоятельно предполагать, какая информация понадобится для решения учебной задачи в один шаг;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отбирать необходимые для решения учебной задачи источники информации среди предложенных учителем словарей, энциклопедий, справочников и других материалов;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добывать новые знания: извлекать информацию, представленную в разных формах (текст, таблица, схема, рисунок и др.);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 xml:space="preserve">– читать вслух и про себя тексты учебников и при этом вести «диалог с автором» (прогнозировать будущее чтение; ставить вопросы к тексту и искать ответы; проверять себя); отделять новое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известного; выделять главное; составлять план;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перерабатывать полученную информацию: сравнивать и группировать факты и явления; определять причины явлений и событий;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перерабатывать полученную информацию: делать выводы на основе обобщения знаний;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преобразовывать информацию из одной формы в другую: составлять простой план учебно-научного текста;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преобразовывать информацию из одной формы в другую: представлять информацию в виде текста, таблицы, схемы.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Средства формирования познавательных УУД – это учебный материал и задания учебников, направленные на реализацию 1-й линии развития, а также технология продуктивного чтения.</w:t>
      </w:r>
    </w:p>
    <w:p w:rsidR="00FA165E" w:rsidRDefault="00FA165E" w:rsidP="00FA165E">
      <w:pPr>
        <w:jc w:val="both"/>
        <w:rPr>
          <w:b/>
          <w:sz w:val="28"/>
        </w:rPr>
      </w:pPr>
      <w:r>
        <w:rPr>
          <w:b/>
          <w:sz w:val="28"/>
        </w:rPr>
        <w:t>Коммуникативные УУД: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доносить свою позицию до других людей: оформлять свои мысли в устной и письменной речи с учётом своих учебных и жизненных речевых ситуаций;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доносить свою позицию до других людей: высказывать свою точку  зрения и обосновывать её, приводя аргументы;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слушать других людей, рассматривать их точки зрения, относиться к ним с уважением, быть готовым изменить свою точку зрения;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договариваться с людьми: сотрудничать в совместном решении задачи, выполняя разные роли в группе.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Средства формирования коммуникативных УУД – это технология проблемного диалога (побуждающий и подводящий диалог), работа в малых группах.</w:t>
      </w:r>
    </w:p>
    <w:p w:rsidR="00FA165E" w:rsidRDefault="00FA165E" w:rsidP="00FA165E">
      <w:pPr>
        <w:rPr>
          <w:sz w:val="28"/>
        </w:rPr>
      </w:pPr>
      <w:r>
        <w:rPr>
          <w:b/>
          <w:sz w:val="28"/>
          <w:u w:val="single"/>
        </w:rPr>
        <w:t>Предметные результаты</w:t>
      </w:r>
      <w:r>
        <w:rPr>
          <w:b/>
          <w:sz w:val="28"/>
        </w:rPr>
        <w:t>.</w:t>
      </w:r>
      <w:r>
        <w:rPr>
          <w:sz w:val="28"/>
        </w:rPr>
        <w:t xml:space="preserve"> </w:t>
      </w:r>
    </w:p>
    <w:p w:rsidR="00FA165E" w:rsidRDefault="00FA165E" w:rsidP="00FA165E">
      <w:pPr>
        <w:rPr>
          <w:sz w:val="28"/>
        </w:rPr>
      </w:pPr>
      <w:r>
        <w:rPr>
          <w:sz w:val="28"/>
        </w:rPr>
        <w:t xml:space="preserve">- знание, понимание и принятие </w:t>
      </w:r>
      <w:proofErr w:type="gramStart"/>
      <w:r>
        <w:rPr>
          <w:sz w:val="28"/>
        </w:rPr>
        <w:t>обучающимися</w:t>
      </w:r>
      <w:proofErr w:type="gramEnd"/>
      <w:r>
        <w:rPr>
          <w:sz w:val="28"/>
        </w:rPr>
        <w:t xml:space="preserve"> ценностей: Отечество, нравственность, долг, милосердие, миролюбие, как основы культурных традиций многонационального народа России;</w:t>
      </w:r>
    </w:p>
    <w:p w:rsidR="00FA165E" w:rsidRDefault="00FA165E" w:rsidP="00FA165E">
      <w:pPr>
        <w:rPr>
          <w:sz w:val="28"/>
        </w:rPr>
      </w:pPr>
      <w:r>
        <w:rPr>
          <w:sz w:val="28"/>
        </w:rPr>
        <w:t>- знакомство с основами светской и религиозной морали, понимание их значения в выстраивании конструктивных отношений в обществе;</w:t>
      </w:r>
    </w:p>
    <w:p w:rsidR="00FA165E" w:rsidRDefault="00FA165E" w:rsidP="00FA165E">
      <w:pPr>
        <w:rPr>
          <w:sz w:val="28"/>
        </w:rPr>
      </w:pPr>
      <w:r>
        <w:rPr>
          <w:sz w:val="28"/>
        </w:rPr>
        <w:lastRenderedPageBreak/>
        <w:t>- формирование первоначальных представлений о религиозной культуре и их роли в истории и современности России;</w:t>
      </w:r>
    </w:p>
    <w:p w:rsidR="00FA165E" w:rsidRPr="002B255C" w:rsidRDefault="00FA165E" w:rsidP="002B255C">
      <w:pPr>
        <w:rPr>
          <w:rFonts w:ascii="Trebuchet MS" w:eastAsia="Trebuchet MS" w:hAnsi="Trebuchet MS" w:cs="Trebuchet MS"/>
          <w:sz w:val="28"/>
        </w:rPr>
      </w:pPr>
      <w:r>
        <w:rPr>
          <w:sz w:val="28"/>
        </w:rPr>
        <w:t>- осознание ценности нравственности духовности в человеческой жизни.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определять и объяснять своё отношение к общественным нормам и ценностям (нравственным, гражданским, патриотическим, общечеловеческим);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излагать своё мнение по поводу значения светской и религиозной культуры в жизни отдельных людей и общества;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знать основные понятия религиозных культур, их особенности и традиции, историю их возникновения в мире и в России;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устанавливать взаимосвязи между определённой светской или религиозной культурой и поведением людей, мыслящих в её традициях;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проявлять уважение к любой вере или к отсутствию её (за исключением тоталитарных сект, направленных на разрушение и подавление личности);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осознавать сходство некоторых важных духовно-нравственных оснований разных религий при их существенных отличиях.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строить толерантные отношения с представителями разных мировоззрений и культурных традиций;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делать свой выбор в учебных моделях общественно значимых жизненных ситуаций и отвечать за него;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договариваться с людьми, предотвращая или преодолевая конфликты в учебных моделях жизненных ситуаций;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осознавать разницу между «внутренней искренней верой» и «</w:t>
      </w:r>
      <w:proofErr w:type="gramStart"/>
      <w:r>
        <w:rPr>
          <w:sz w:val="28"/>
        </w:rPr>
        <w:t>внешним</w:t>
      </w:r>
      <w:proofErr w:type="gramEnd"/>
      <w:r>
        <w:rPr>
          <w:sz w:val="28"/>
        </w:rPr>
        <w:t xml:space="preserve"> </w:t>
      </w:r>
      <w:proofErr w:type="spellStart"/>
      <w:r>
        <w:rPr>
          <w:sz w:val="28"/>
        </w:rPr>
        <w:t>обрядоверием</w:t>
      </w:r>
      <w:proofErr w:type="spellEnd"/>
      <w:r>
        <w:rPr>
          <w:sz w:val="28"/>
        </w:rPr>
        <w:t>»;</w:t>
      </w:r>
    </w:p>
    <w:p w:rsidR="00FA165E" w:rsidRDefault="00FA165E" w:rsidP="00FA165E">
      <w:pPr>
        <w:jc w:val="both"/>
        <w:rPr>
          <w:sz w:val="28"/>
        </w:rPr>
      </w:pPr>
      <w:r>
        <w:rPr>
          <w:sz w:val="28"/>
        </w:rPr>
        <w:t>– на самом простом уровне различать традиционные религии и тоталитарные секты.</w:t>
      </w:r>
    </w:p>
    <w:p w:rsidR="00FA165E" w:rsidRDefault="00FA165E" w:rsidP="00FA165E">
      <w:pPr>
        <w:jc w:val="both"/>
        <w:rPr>
          <w:b/>
          <w:sz w:val="28"/>
        </w:rPr>
      </w:pPr>
      <w:r>
        <w:rPr>
          <w:sz w:val="28"/>
        </w:rPr>
        <w:t xml:space="preserve">Диагностика успешности достижения этих результатов </w:t>
      </w:r>
      <w:proofErr w:type="gramStart"/>
      <w:r>
        <w:rPr>
          <w:sz w:val="28"/>
        </w:rPr>
        <w:t>осуществляется</w:t>
      </w:r>
      <w:proofErr w:type="gramEnd"/>
      <w:r>
        <w:rPr>
          <w:sz w:val="28"/>
        </w:rPr>
        <w:t xml:space="preserve"> прежде всего в ходе проектной работы учащихся. Основной способ диагностики – рефлексивная самооценка каждого ребёнка (по знаниям и умениям каждой из линий развития) и коллективная оценка детьми  друг друга под руководством учителя. Дополнительный способ диагностики – экспертная оценка учителем в результате наблюдения за деятельностью учащихся при осуществлении проектов и представлении их классу.</w:t>
      </w:r>
    </w:p>
    <w:p w:rsidR="00FA165E" w:rsidRDefault="00FA165E" w:rsidP="00FA165E">
      <w:pPr>
        <w:jc w:val="center"/>
        <w:rPr>
          <w:b/>
          <w:sz w:val="28"/>
        </w:rPr>
      </w:pPr>
    </w:p>
    <w:p w:rsidR="00FA165E" w:rsidRDefault="00FA165E" w:rsidP="00FA165E">
      <w:pPr>
        <w:jc w:val="center"/>
        <w:rPr>
          <w:b/>
          <w:sz w:val="28"/>
        </w:rPr>
      </w:pPr>
      <w:r>
        <w:rPr>
          <w:b/>
          <w:sz w:val="28"/>
        </w:rPr>
        <w:t>Ожидаемые результаты освоения учебной программы</w:t>
      </w:r>
    </w:p>
    <w:p w:rsidR="00FA165E" w:rsidRDefault="00FA165E" w:rsidP="00FA165E">
      <w:pPr>
        <w:jc w:val="center"/>
        <w:rPr>
          <w:b/>
          <w:sz w:val="28"/>
        </w:rPr>
      </w:pPr>
      <w:r>
        <w:rPr>
          <w:b/>
          <w:sz w:val="28"/>
        </w:rPr>
        <w:t>по курсу «ОРКСЭ» к концу  обучения</w:t>
      </w:r>
    </w:p>
    <w:p w:rsidR="00FA165E" w:rsidRDefault="00FA165E" w:rsidP="00FA165E">
      <w:pPr>
        <w:spacing w:before="9"/>
        <w:ind w:right="1801"/>
        <w:jc w:val="both"/>
        <w:rPr>
          <w:sz w:val="28"/>
        </w:rPr>
      </w:pPr>
    </w:p>
    <w:p w:rsidR="00FA165E" w:rsidRDefault="00FA165E" w:rsidP="00FA165E">
      <w:pPr>
        <w:ind w:left="2971"/>
        <w:rPr>
          <w:b/>
          <w:i/>
          <w:sz w:val="28"/>
        </w:rPr>
      </w:pPr>
      <w:r>
        <w:rPr>
          <w:b/>
          <w:i/>
          <w:sz w:val="28"/>
        </w:rPr>
        <w:t xml:space="preserve">Личностные результаты </w:t>
      </w:r>
    </w:p>
    <w:p w:rsidR="00FA165E" w:rsidRDefault="00FA165E" w:rsidP="00FA165E">
      <w:pPr>
        <w:ind w:left="22" w:right="9"/>
        <w:jc w:val="both"/>
        <w:rPr>
          <w:sz w:val="28"/>
        </w:rPr>
      </w:pPr>
      <w:r>
        <w:rPr>
          <w:sz w:val="28"/>
        </w:rPr>
        <w:t xml:space="preserve">• Формирование основ российской гражданской идентичности,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</w:t>
      </w:r>
    </w:p>
    <w:p w:rsidR="00FA165E" w:rsidRDefault="00FA165E" w:rsidP="00FA165E">
      <w:pPr>
        <w:numPr>
          <w:ilvl w:val="0"/>
          <w:numId w:val="2"/>
        </w:numPr>
        <w:ind w:left="137" w:hanging="128"/>
        <w:rPr>
          <w:sz w:val="28"/>
        </w:rPr>
      </w:pPr>
      <w:r>
        <w:rPr>
          <w:sz w:val="28"/>
        </w:rPr>
        <w:t xml:space="preserve">становление гуманистических и демократических ценностных ориентаций; </w:t>
      </w:r>
    </w:p>
    <w:p w:rsidR="00FA165E" w:rsidRDefault="00FA165E" w:rsidP="00FA165E">
      <w:pPr>
        <w:numPr>
          <w:ilvl w:val="0"/>
          <w:numId w:val="2"/>
        </w:numPr>
        <w:ind w:left="4" w:right="32"/>
        <w:rPr>
          <w:sz w:val="28"/>
        </w:rPr>
      </w:pPr>
      <w:r>
        <w:rPr>
          <w:sz w:val="28"/>
        </w:rPr>
        <w:t xml:space="preserve">формирование целостного, социально ориентированного взгляда на мир в его органичном единстве и разнообразии природы, народов, культур и религий;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формирование отношения к иному мнению, истории, религии и культуре других народов;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>• развитие этических чувств, доброжелательности и эмоциональн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нравственной отзывчивости, понимания и сопереживания чувствам других людей. </w:t>
      </w:r>
    </w:p>
    <w:p w:rsidR="00FA165E" w:rsidRDefault="00FA165E" w:rsidP="00FA165E">
      <w:pPr>
        <w:ind w:left="2669"/>
        <w:rPr>
          <w:b/>
          <w:i/>
          <w:sz w:val="28"/>
        </w:rPr>
      </w:pPr>
      <w:proofErr w:type="spellStart"/>
      <w:r>
        <w:rPr>
          <w:b/>
          <w:i/>
          <w:sz w:val="28"/>
        </w:rPr>
        <w:t>Метапредметные</w:t>
      </w:r>
      <w:proofErr w:type="spellEnd"/>
      <w:r>
        <w:rPr>
          <w:b/>
          <w:i/>
          <w:sz w:val="28"/>
        </w:rPr>
        <w:t xml:space="preserve"> результаты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Освоение начальных форм познавательной и личностной рефлексии; </w:t>
      </w:r>
    </w:p>
    <w:p w:rsidR="00FA165E" w:rsidRDefault="00FA165E" w:rsidP="00FA165E">
      <w:pPr>
        <w:ind w:left="22" w:right="9"/>
        <w:jc w:val="both"/>
        <w:rPr>
          <w:sz w:val="28"/>
        </w:rPr>
      </w:pPr>
      <w:proofErr w:type="gramStart"/>
      <w:r>
        <w:rPr>
          <w:sz w:val="28"/>
        </w:rPr>
        <w:lastRenderedPageBreak/>
        <w:t xml:space="preserve">• овладение навыками смыслового чтения текстов различных стилей и жанров в соответствии с целями и задачами; осознанно строить речевое высказывание в соответствии с задачами коммуникации и составлять тексты в устной и письменной формах; </w:t>
      </w:r>
      <w:proofErr w:type="gramEnd"/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готовность слушать собеседника и вести диалог; готовность признавать возможность существования различных точек зрения на оценку событий; </w:t>
      </w:r>
    </w:p>
    <w:p w:rsidR="00FA165E" w:rsidRDefault="00FA165E" w:rsidP="00FA165E">
      <w:pPr>
        <w:ind w:left="22" w:right="9"/>
        <w:jc w:val="both"/>
        <w:rPr>
          <w:sz w:val="28"/>
        </w:rPr>
      </w:pPr>
      <w:r>
        <w:rPr>
          <w:sz w:val="28"/>
        </w:rPr>
        <w:t xml:space="preserve">• овладение начальными сведениями о сущности и особенностях объектов, процессов и явлений действительности (природных, социальных, культурных, технических и др.) в соответствии с содержанием конкретного учебного предмета. </w:t>
      </w:r>
    </w:p>
    <w:p w:rsidR="00FA165E" w:rsidRDefault="00FA165E" w:rsidP="00FA165E">
      <w:pPr>
        <w:ind w:left="2971"/>
        <w:rPr>
          <w:b/>
          <w:i/>
          <w:sz w:val="28"/>
        </w:rPr>
      </w:pPr>
      <w:r>
        <w:rPr>
          <w:b/>
          <w:i/>
          <w:sz w:val="28"/>
        </w:rPr>
        <w:t xml:space="preserve">Предметные результаты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Готовность к нравственному самосовершенствованию, духовному саморазвитию;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знакомство с основными нормами религиозной морали, понимание их значения в выстраивании конструктивных отношений в семье и обществе;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понимание значения нравственности веры и религии в жизни человека и общества;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формирование первоначальных представлений о традиционных религиях, их роли в культуре истории и современности России;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первоначальные представления об исторической роли традиционных религий в становлении российской государственности; </w:t>
      </w:r>
    </w:p>
    <w:p w:rsidR="00FA165E" w:rsidRDefault="00FA165E" w:rsidP="00FA165E">
      <w:pPr>
        <w:ind w:left="22" w:right="9"/>
        <w:jc w:val="both"/>
        <w:rPr>
          <w:sz w:val="28"/>
        </w:rPr>
      </w:pPr>
      <w:r>
        <w:rPr>
          <w:sz w:val="28"/>
        </w:rPr>
        <w:t xml:space="preserve">• 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традиций народов России;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• осознание ценности человеческой жизни. </w:t>
      </w:r>
    </w:p>
    <w:p w:rsidR="00FA165E" w:rsidRDefault="00FA165E" w:rsidP="00FA165E">
      <w:pPr>
        <w:spacing w:before="4"/>
        <w:ind w:left="22" w:right="4"/>
        <w:rPr>
          <w:b/>
          <w:sz w:val="28"/>
        </w:rPr>
      </w:pPr>
      <w:r>
        <w:rPr>
          <w:b/>
          <w:sz w:val="28"/>
        </w:rPr>
        <w:t>Требования к уровню подготовки учащихся 4 класса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Знать/понимать: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-основные понятия религиозных культур;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-историю возникновения религиозных культур;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-историю развития различных религиозных культур в истории России;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-особенности и традиции религий;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-описание основных содержательных составляющих священных книг, сооружений,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>праздников и святынь.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>Уметь: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-описывать различные явления религиозных традиций и культур;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-устанавливать взаимосвязь между религиозной культурой и поведением людей;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-излагать свое мнение по поводу значения религиозной культуры (культур) в жизни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людей и общества;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-соотносить нравственные формы поведения с нормами религиозной культуры;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-строить толерантное отношение с представителями разных мировоззрений и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 xml:space="preserve">культурных традиций; 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>-осуществлять поиск необходимой информации для выполнения заданий;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>-участвовать в диалоге: слушать собеседника и излагать своё мнение;</w:t>
      </w:r>
    </w:p>
    <w:p w:rsidR="00FA165E" w:rsidRDefault="00FA165E" w:rsidP="00FA165E">
      <w:pPr>
        <w:spacing w:before="4"/>
        <w:ind w:left="22" w:right="4"/>
        <w:rPr>
          <w:sz w:val="28"/>
        </w:rPr>
      </w:pPr>
      <w:r>
        <w:rPr>
          <w:sz w:val="28"/>
        </w:rPr>
        <w:t>-готовить сообщения по выбранным тем.</w:t>
      </w:r>
    </w:p>
    <w:p w:rsidR="00FA165E" w:rsidRDefault="00FA165E" w:rsidP="00FA165E"/>
    <w:p w:rsidR="00801D28" w:rsidRDefault="00801D28" w:rsidP="00801D28">
      <w:pPr>
        <w:jc w:val="center"/>
        <w:rPr>
          <w:b/>
          <w:sz w:val="28"/>
        </w:rPr>
      </w:pPr>
      <w:r>
        <w:rPr>
          <w:b/>
          <w:sz w:val="28"/>
        </w:rPr>
        <w:t>Содержание курса «ОРКСЭ»</w:t>
      </w:r>
    </w:p>
    <w:p w:rsidR="00801D28" w:rsidRDefault="00801D28" w:rsidP="00801D28">
      <w:pPr>
        <w:spacing w:before="30"/>
        <w:jc w:val="both"/>
        <w:rPr>
          <w:b/>
          <w:color w:val="000000"/>
          <w:sz w:val="28"/>
        </w:rPr>
      </w:pPr>
      <w:r>
        <w:rPr>
          <w:b/>
          <w:color w:val="000000"/>
          <w:sz w:val="28"/>
        </w:rPr>
        <w:t>Учебный модуль «Основы мировых религиозных культур»</w:t>
      </w:r>
    </w:p>
    <w:p w:rsidR="00801D28" w:rsidRDefault="00801D28" w:rsidP="00801D28">
      <w:pPr>
        <w:spacing w:before="30"/>
        <w:ind w:firstLine="708"/>
        <w:jc w:val="both"/>
        <w:rPr>
          <w:color w:val="000000"/>
          <w:sz w:val="28"/>
        </w:rPr>
      </w:pPr>
      <w:r>
        <w:rPr>
          <w:color w:val="000000"/>
          <w:sz w:val="28"/>
        </w:rPr>
        <w:t>Россия – наша Родина.</w:t>
      </w:r>
    </w:p>
    <w:p w:rsidR="00801D28" w:rsidRDefault="00801D28" w:rsidP="00801D28">
      <w:pPr>
        <w:spacing w:before="30"/>
        <w:jc w:val="both"/>
        <w:rPr>
          <w:color w:val="000000"/>
          <w:sz w:val="28"/>
        </w:rPr>
      </w:pPr>
      <w:r>
        <w:rPr>
          <w:color w:val="000000"/>
          <w:sz w:val="28"/>
        </w:rPr>
        <w:tab/>
        <w:t xml:space="preserve">Культура и религия. Древнейшие верования. Религии мира и их основатели. </w:t>
      </w:r>
      <w:proofErr w:type="gramStart"/>
      <w:r>
        <w:rPr>
          <w:color w:val="000000"/>
          <w:sz w:val="28"/>
        </w:rPr>
        <w:t>Священные</w:t>
      </w:r>
      <w:proofErr w:type="gramEnd"/>
      <w:r>
        <w:rPr>
          <w:color w:val="000000"/>
          <w:sz w:val="28"/>
        </w:rPr>
        <w:t xml:space="preserve"> книга религий мира. Хранители предания в религиях мира. Человек в религиозных традициях мира. Священные сооружения. Искусство в религиозной культуре. Религии России. Религия и мораль. Нравственные заповеди в религиях </w:t>
      </w:r>
      <w:r>
        <w:rPr>
          <w:color w:val="000000"/>
          <w:sz w:val="28"/>
        </w:rPr>
        <w:lastRenderedPageBreak/>
        <w:t xml:space="preserve">мира. Религиозные ритуалы. Обычаи и обряды. Религиозные ритуалы в искусстве. Календари религий мира. Праздники в религиях мира. Семья, семейные ценности. Долг, свобода, ответственность, учение и труд. </w:t>
      </w:r>
      <w:proofErr w:type="gramStart"/>
      <w:r>
        <w:rPr>
          <w:color w:val="000000"/>
          <w:sz w:val="28"/>
        </w:rPr>
        <w:t>Милосердие, забота о слабых, взаимопомощь, социальные проблемы общества и отношение к ним разных религий.</w:t>
      </w:r>
      <w:proofErr w:type="gramEnd"/>
      <w:r>
        <w:rPr>
          <w:color w:val="000000"/>
          <w:sz w:val="28"/>
        </w:rPr>
        <w:t xml:space="preserve"> Любовь и уважение к Отечеству. Патриотизм многонационального и многоконфессионального народа России. </w:t>
      </w: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b/>
          <w:sz w:val="28"/>
          <w:szCs w:val="28"/>
          <w:lang w:eastAsia="en-US"/>
        </w:rPr>
      </w:pPr>
    </w:p>
    <w:p w:rsidR="00FA165E" w:rsidRDefault="00FA165E" w:rsidP="00FA165E">
      <w:pPr>
        <w:ind w:firstLine="709"/>
        <w:jc w:val="center"/>
        <w:rPr>
          <w:rFonts w:eastAsiaTheme="minorHAnsi"/>
          <w:b/>
          <w:lang w:eastAsia="en-US"/>
        </w:rPr>
      </w:pPr>
    </w:p>
    <w:p w:rsidR="00FB087F" w:rsidRDefault="00FB087F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801D28" w:rsidRDefault="00801D28" w:rsidP="00521629">
      <w:pPr>
        <w:rPr>
          <w:rFonts w:eastAsiaTheme="minorHAnsi"/>
          <w:b/>
          <w:lang w:eastAsia="en-US"/>
        </w:rPr>
      </w:pPr>
    </w:p>
    <w:p w:rsidR="00801D28" w:rsidRDefault="00801D28" w:rsidP="00521629">
      <w:pPr>
        <w:rPr>
          <w:rFonts w:eastAsiaTheme="minorHAnsi"/>
          <w:b/>
          <w:lang w:eastAsia="en-US"/>
        </w:rPr>
      </w:pPr>
    </w:p>
    <w:p w:rsidR="00AC3B50" w:rsidRDefault="00AC3B50" w:rsidP="00521629">
      <w:pPr>
        <w:rPr>
          <w:rFonts w:eastAsiaTheme="minorHAnsi"/>
          <w:b/>
          <w:lang w:eastAsia="en-US"/>
        </w:rPr>
      </w:pPr>
    </w:p>
    <w:p w:rsidR="00AC3B50" w:rsidRDefault="00AC3B50" w:rsidP="00521629">
      <w:pPr>
        <w:rPr>
          <w:rFonts w:eastAsiaTheme="minorHAnsi"/>
          <w:b/>
          <w:lang w:eastAsia="en-US"/>
        </w:rPr>
      </w:pPr>
    </w:p>
    <w:p w:rsidR="00AC3B50" w:rsidRDefault="00AC3B50" w:rsidP="00521629">
      <w:pPr>
        <w:rPr>
          <w:rFonts w:eastAsiaTheme="minorHAnsi"/>
          <w:b/>
          <w:lang w:eastAsia="en-US"/>
        </w:rPr>
      </w:pPr>
    </w:p>
    <w:p w:rsidR="00AC3B50" w:rsidRDefault="00AC3B50" w:rsidP="00521629">
      <w:pPr>
        <w:rPr>
          <w:rFonts w:eastAsiaTheme="minorHAnsi"/>
          <w:b/>
          <w:lang w:eastAsia="en-US"/>
        </w:rPr>
      </w:pPr>
    </w:p>
    <w:p w:rsidR="00AC3B50" w:rsidRDefault="00AC3B50" w:rsidP="00521629">
      <w:pPr>
        <w:rPr>
          <w:rFonts w:eastAsiaTheme="minorHAnsi"/>
          <w:b/>
          <w:lang w:eastAsia="en-US"/>
        </w:rPr>
      </w:pPr>
    </w:p>
    <w:p w:rsidR="00801D28" w:rsidRDefault="00801D28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A165E" w:rsidRDefault="00FA165E" w:rsidP="00521629">
      <w:pPr>
        <w:rPr>
          <w:rFonts w:eastAsiaTheme="minorHAnsi"/>
          <w:b/>
          <w:lang w:eastAsia="en-US"/>
        </w:rPr>
      </w:pPr>
    </w:p>
    <w:p w:rsidR="00FB087F" w:rsidRPr="00801D28" w:rsidRDefault="00FB087F" w:rsidP="00FB087F">
      <w:pPr>
        <w:ind w:firstLine="709"/>
        <w:jc w:val="center"/>
        <w:rPr>
          <w:rFonts w:eastAsiaTheme="minorHAnsi"/>
          <w:b/>
          <w:sz w:val="28"/>
          <w:szCs w:val="28"/>
          <w:lang w:eastAsia="en-US"/>
        </w:rPr>
      </w:pPr>
      <w:r w:rsidRPr="00801D28">
        <w:rPr>
          <w:rFonts w:eastAsiaTheme="minorHAnsi"/>
          <w:b/>
          <w:sz w:val="28"/>
          <w:szCs w:val="28"/>
          <w:lang w:eastAsia="en-US"/>
        </w:rPr>
        <w:lastRenderedPageBreak/>
        <w:t xml:space="preserve"> Календарно – тематическое планирование 4 класс</w:t>
      </w: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tbl>
      <w:tblPr>
        <w:tblpPr w:leftFromText="180" w:rightFromText="180" w:bottomFromText="200" w:vertAnchor="text" w:tblpX="-237" w:tblpY="1"/>
        <w:tblOverlap w:val="never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5244"/>
        <w:gridCol w:w="1134"/>
        <w:gridCol w:w="1276"/>
        <w:gridCol w:w="1276"/>
        <w:gridCol w:w="1134"/>
      </w:tblGrid>
      <w:tr w:rsidR="00521629" w:rsidRPr="00801D28" w:rsidTr="00801D28">
        <w:trPr>
          <w:trHeight w:val="840"/>
        </w:trPr>
        <w:tc>
          <w:tcPr>
            <w:tcW w:w="11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№</w:t>
            </w:r>
          </w:p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п</w:t>
            </w:r>
            <w:proofErr w:type="gramEnd"/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/п</w:t>
            </w:r>
          </w:p>
        </w:tc>
        <w:tc>
          <w:tcPr>
            <w:tcW w:w="52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Кол-во часов на освоение темы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7B009C" w:rsidP="00521629">
            <w:pPr>
              <w:spacing w:after="200" w:line="276" w:lineRule="auto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b/>
                <w:sz w:val="28"/>
                <w:szCs w:val="28"/>
              </w:rPr>
              <w:t>Оценочный инструмен</w:t>
            </w:r>
            <w:r w:rsidR="00521629" w:rsidRPr="00801D28">
              <w:rPr>
                <w:b/>
                <w:sz w:val="28"/>
                <w:szCs w:val="28"/>
              </w:rPr>
              <w:t>тарий</w:t>
            </w:r>
          </w:p>
        </w:tc>
        <w:tc>
          <w:tcPr>
            <w:tcW w:w="241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521629" w:rsidRPr="00801D28" w:rsidTr="00801D28">
        <w:trPr>
          <w:trHeight w:val="517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241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588"/>
        </w:trPr>
        <w:tc>
          <w:tcPr>
            <w:tcW w:w="11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52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1629" w:rsidRPr="00801D28" w:rsidRDefault="00521629" w:rsidP="00521629">
            <w:pPr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Введение в предмет. (Душа, религия, язычество, пророк, монотеизм, заповеди, спасение души)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8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Христианство </w:t>
            </w: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Древние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преда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ния хри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softHyphen/>
              <w:t>стиан</w:t>
            </w:r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 xml:space="preserve"> (Ветхий За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вет, Библия,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древо позна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ния добра и 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t>зла, запрет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ный плод, </w:t>
            </w:r>
            <w:r w:rsidRPr="00801D28">
              <w:rPr>
                <w:rFonts w:eastAsiaTheme="minorHAnsi"/>
                <w:bCs/>
                <w:color w:val="000000"/>
                <w:spacing w:val="-11"/>
                <w:sz w:val="28"/>
                <w:szCs w:val="28"/>
                <w:lang w:eastAsia="en-US"/>
              </w:rPr>
              <w:t xml:space="preserve">первородный 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 xml:space="preserve">грех, грех,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свобода вы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бора, ковчег, </w:t>
            </w:r>
            <w:r w:rsidRPr="00801D28">
              <w:rPr>
                <w:rFonts w:eastAsiaTheme="minorHAnsi"/>
                <w:bCs/>
                <w:color w:val="000000"/>
                <w:spacing w:val="-2"/>
                <w:sz w:val="28"/>
                <w:szCs w:val="28"/>
                <w:lang w:eastAsia="en-US"/>
              </w:rPr>
              <w:t>Десять за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 xml:space="preserve">поведей, </w:t>
            </w:r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>Мессия).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9ч</w:t>
            </w: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Возник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новение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христи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анства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 xml:space="preserve">  (Новый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Завет,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Евангелие,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>апостол, таинс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тва, Древние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преда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ния хри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softHyphen/>
              <w:t>стиан</w:t>
            </w:r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 xml:space="preserve"> (Ветхий За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вет, Библия,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древо позна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ния добра и 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t>зла, запрет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ный плод, </w:t>
            </w:r>
            <w:r w:rsidRPr="00801D28">
              <w:rPr>
                <w:rFonts w:eastAsiaTheme="minorHAnsi"/>
                <w:bCs/>
                <w:color w:val="000000"/>
                <w:spacing w:val="-11"/>
                <w:sz w:val="28"/>
                <w:szCs w:val="28"/>
                <w:lang w:eastAsia="en-US"/>
              </w:rPr>
              <w:t xml:space="preserve">первородный 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 xml:space="preserve">грех, грех,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свобода вы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бора, ковчег, </w:t>
            </w:r>
            <w:r w:rsidRPr="00801D28">
              <w:rPr>
                <w:rFonts w:eastAsiaTheme="minorHAnsi"/>
                <w:bCs/>
                <w:color w:val="000000"/>
                <w:spacing w:val="-2"/>
                <w:sz w:val="28"/>
                <w:szCs w:val="28"/>
                <w:lang w:eastAsia="en-US"/>
              </w:rPr>
              <w:t>Десять за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 xml:space="preserve">поведей, </w:t>
            </w:r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>Мессия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>, ис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>купительная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жертва Хри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 xml:space="preserve">ста, второе 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>пришествие).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Христи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анская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11"/>
                <w:sz w:val="28"/>
                <w:szCs w:val="28"/>
                <w:lang w:eastAsia="en-US"/>
              </w:rPr>
              <w:t xml:space="preserve">церковь 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 (Мученик,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священник,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церковь,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патриарх—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патриархат, </w:t>
            </w:r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епископ </w:t>
            </w:r>
            <w:proofErr w:type="gramStart"/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—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е</w:t>
            </w:r>
            <w:proofErr w:type="gramEnd"/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пархия, ми</w:t>
            </w:r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трополит—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>митрополия,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монах — мо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настырь,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12"/>
                <w:sz w:val="28"/>
                <w:szCs w:val="28"/>
                <w:lang w:eastAsia="en-US"/>
              </w:rPr>
              <w:t>римский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папа)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Христи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анство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на Руси 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>и в Рос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сии (Крещение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Руси, иконо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пись)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Христи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анские святые. 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>Право</w:t>
            </w:r>
            <w:r w:rsidRPr="00801D28">
              <w:rPr>
                <w:rFonts w:eastAsiaTheme="minorHAnsi"/>
                <w:bCs/>
                <w:color w:val="000000"/>
                <w:spacing w:val="-12"/>
                <w:sz w:val="28"/>
                <w:szCs w:val="28"/>
                <w:lang w:eastAsia="en-US"/>
              </w:rPr>
              <w:t xml:space="preserve">славный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храм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 (Святой, мо</w:t>
            </w:r>
            <w:r w:rsidRPr="00801D28">
              <w:rPr>
                <w:rFonts w:eastAsiaTheme="minorHAnsi"/>
                <w:bCs/>
                <w:color w:val="000000"/>
                <w:spacing w:val="-12"/>
                <w:sz w:val="28"/>
                <w:szCs w:val="28"/>
                <w:lang w:eastAsia="en-US"/>
              </w:rPr>
              <w:t>щи)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bCs/>
                <w:color w:val="000000"/>
                <w:spacing w:val="3"/>
                <w:sz w:val="28"/>
                <w:szCs w:val="28"/>
                <w:lang w:eastAsia="en-US"/>
              </w:rPr>
              <w:t>Христи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t>анские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5"/>
                <w:sz w:val="28"/>
                <w:szCs w:val="28"/>
                <w:lang w:eastAsia="en-US"/>
              </w:rPr>
              <w:t>празд</w:t>
            </w:r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 xml:space="preserve">ники и </w:t>
            </w:r>
            <w:r w:rsidRPr="00801D28">
              <w:rPr>
                <w:rFonts w:eastAsiaTheme="minorHAnsi"/>
                <w:bCs/>
                <w:color w:val="000000"/>
                <w:spacing w:val="3"/>
                <w:sz w:val="28"/>
                <w:szCs w:val="28"/>
                <w:lang w:eastAsia="en-US"/>
              </w:rPr>
              <w:t>таинства</w:t>
            </w:r>
            <w:r w:rsidRPr="00801D28">
              <w:rPr>
                <w:rFonts w:eastAsiaTheme="minorHAnsi"/>
                <w:bCs/>
                <w:color w:val="000000"/>
                <w:spacing w:val="5"/>
                <w:sz w:val="28"/>
                <w:szCs w:val="28"/>
                <w:lang w:eastAsia="en-US"/>
              </w:rPr>
              <w:t xml:space="preserve"> (Храм, со</w:t>
            </w:r>
            <w:r w:rsidRPr="00801D28">
              <w:rPr>
                <w:rFonts w:eastAsiaTheme="minorHAnsi"/>
                <w:bCs/>
                <w:color w:val="000000"/>
                <w:spacing w:val="6"/>
                <w:sz w:val="28"/>
                <w:szCs w:val="28"/>
                <w:lang w:eastAsia="en-US"/>
              </w:rPr>
              <w:t xml:space="preserve">бор, фреска, </w:t>
            </w:r>
            <w:r w:rsidRPr="00801D28">
              <w:rPr>
                <w:rFonts w:eastAsiaTheme="minorHAnsi"/>
                <w:bCs/>
                <w:color w:val="000000"/>
                <w:spacing w:val="3"/>
                <w:sz w:val="28"/>
                <w:szCs w:val="28"/>
                <w:lang w:eastAsia="en-US"/>
              </w:rPr>
              <w:t>алтарь, ико</w:t>
            </w:r>
            <w:r w:rsidRPr="00801D28">
              <w:rPr>
                <w:rFonts w:eastAsiaTheme="minorHAnsi"/>
                <w:bCs/>
                <w:color w:val="000000"/>
                <w:spacing w:val="6"/>
                <w:sz w:val="28"/>
                <w:szCs w:val="28"/>
                <w:lang w:eastAsia="en-US"/>
              </w:rPr>
              <w:t>ностас, цар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t xml:space="preserve">ские врата, </w:t>
            </w:r>
            <w:r w:rsidRPr="00801D28">
              <w:rPr>
                <w:rFonts w:eastAsiaTheme="minorHAnsi"/>
                <w:bCs/>
                <w:color w:val="000000"/>
                <w:spacing w:val="7"/>
                <w:sz w:val="28"/>
                <w:szCs w:val="28"/>
                <w:lang w:eastAsia="en-US"/>
              </w:rPr>
              <w:t>амвон,</w:t>
            </w:r>
            <w:r w:rsidRPr="00801D28">
              <w:rPr>
                <w:rFonts w:eastAsiaTheme="minorHAnsi"/>
                <w:bCs/>
                <w:color w:val="000000"/>
                <w:spacing w:val="2"/>
                <w:sz w:val="28"/>
                <w:szCs w:val="28"/>
                <w:lang w:eastAsia="en-US"/>
              </w:rPr>
              <w:t>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Христианские праздники и таинства (Пасха, крестный ход, крещение, покаяние, венчание, причастие)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Чудотворец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B418F8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зачет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10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Чудотворец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 xml:space="preserve"> (Ис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>купительная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жертва Хри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ста)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84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5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Мусульманство </w:t>
            </w: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Пророк Мухаммад и распространение ислама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10ч</w:t>
            </w: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5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5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Пророк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Мухам</w:t>
            </w:r>
            <w:r w:rsidRPr="00801D28">
              <w:rPr>
                <w:rFonts w:eastAsiaTheme="minorHAnsi"/>
                <w:bCs/>
                <w:color w:val="000000"/>
                <w:spacing w:val="4"/>
                <w:sz w:val="28"/>
                <w:szCs w:val="28"/>
                <w:lang w:eastAsia="en-US"/>
              </w:rPr>
              <w:t xml:space="preserve">мад и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распространение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ислама (</w:t>
            </w:r>
            <w:r w:rsidRPr="00801D28">
              <w:rPr>
                <w:rFonts w:eastAsiaTheme="minorHAnsi"/>
                <w:bCs/>
                <w:color w:val="000000"/>
                <w:spacing w:val="-2"/>
                <w:sz w:val="28"/>
                <w:szCs w:val="28"/>
                <w:lang w:eastAsia="en-US"/>
              </w:rPr>
              <w:t>Кааба, му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сульмане,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Коран, Хид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жра, шариат)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3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Во что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верят 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>мусуль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мане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8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Во что верят мусульмане (Божественное откровение, Сунна, намаз, </w:t>
            </w:r>
            <w:proofErr w:type="spellStart"/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закят</w:t>
            </w:r>
            <w:proofErr w:type="spellEnd"/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, хадж, Рамадан)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17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Мусульманские обряды и обычаи</w:t>
            </w:r>
            <w:r w:rsidRPr="00801D28">
              <w:rPr>
                <w:rFonts w:asciiTheme="minorHAnsi" w:eastAsiaTheme="minorHAnsi" w:hAnsiTheme="minorHAnsi" w:cstheme="minorBidi"/>
                <w:sz w:val="28"/>
                <w:szCs w:val="28"/>
                <w:lang w:eastAsia="en-US"/>
              </w:rPr>
              <w:t xml:space="preserve"> (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Ночь прощения, Ночь могущества, Курбан-байрам)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Мусуль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манские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 xml:space="preserve">обряды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и обы</w:t>
            </w:r>
            <w:r w:rsidRPr="00801D28">
              <w:rPr>
                <w:rFonts w:eastAsiaTheme="minorHAnsi"/>
                <w:bCs/>
                <w:color w:val="000000"/>
                <w:sz w:val="28"/>
                <w:szCs w:val="28"/>
                <w:lang w:eastAsia="en-US"/>
              </w:rPr>
              <w:t>чаи (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Ночь про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щения, Ночь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могущества,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Курбан-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байрам,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мечеть, </w:t>
            </w:r>
            <w:proofErr w:type="spellStart"/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мих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раб</w:t>
            </w:r>
            <w:proofErr w:type="spellEnd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минбар</w:t>
            </w:r>
            <w:proofErr w:type="spellEnd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, </w:t>
            </w:r>
            <w:r w:rsidRPr="00801D28">
              <w:rPr>
                <w:rFonts w:eastAsiaTheme="minorHAnsi"/>
                <w:bCs/>
                <w:color w:val="000000"/>
                <w:spacing w:val="-10"/>
                <w:sz w:val="28"/>
                <w:szCs w:val="28"/>
                <w:lang w:eastAsia="en-US"/>
              </w:rPr>
              <w:t xml:space="preserve">минарет,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муэдзин)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B418F8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зачет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7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Пять правил жизни мусульманина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3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18 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Мусульманские праздники и памятные дни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675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19</w:t>
            </w:r>
          </w:p>
        </w:tc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Мухаммад-последний пророк (</w:t>
            </w:r>
            <w:r w:rsidRPr="00801D28">
              <w:rPr>
                <w:rFonts w:eastAsiaTheme="minorHAnsi"/>
                <w:bCs/>
                <w:color w:val="000000"/>
                <w:spacing w:val="-2"/>
                <w:sz w:val="28"/>
                <w:szCs w:val="28"/>
                <w:lang w:eastAsia="en-US"/>
              </w:rPr>
              <w:t>Кааба, му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сульмане,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Коран, Хид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жра, шариат)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62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Экскурсия (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Кул</w:t>
            </w:r>
            <w:proofErr w:type="spell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Шариф)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21</w:t>
            </w:r>
          </w:p>
        </w:tc>
        <w:tc>
          <w:tcPr>
            <w:tcW w:w="52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/>
                <w:bCs/>
                <w:color w:val="000000"/>
                <w:spacing w:val="-3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bCs/>
                <w:color w:val="000000"/>
                <w:spacing w:val="-3"/>
                <w:sz w:val="28"/>
                <w:szCs w:val="28"/>
                <w:lang w:eastAsia="en-US"/>
              </w:rPr>
              <w:t>Иудаизм</w:t>
            </w:r>
          </w:p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>Иуда</w:t>
            </w:r>
            <w:r w:rsidRPr="00801D28">
              <w:rPr>
                <w:rFonts w:eastAsiaTheme="minorHAnsi"/>
                <w:bCs/>
                <w:color w:val="000000"/>
                <w:spacing w:val="23"/>
                <w:sz w:val="28"/>
                <w:szCs w:val="28"/>
                <w:lang w:eastAsia="en-US"/>
              </w:rPr>
              <w:t>изм-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древняя</w:t>
            </w:r>
            <w:proofErr w:type="gramEnd"/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11"/>
                <w:sz w:val="28"/>
                <w:szCs w:val="28"/>
                <w:lang w:eastAsia="en-US"/>
              </w:rPr>
              <w:t>религия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>евреев (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Святая зем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ля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, казни египетские, </w:t>
            </w:r>
            <w:proofErr w:type="spellStart"/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>Песах</w:t>
            </w:r>
            <w:proofErr w:type="spellEnd"/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>, ман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 xml:space="preserve">на небесная, 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скрижали,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Ковчег Завета)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5ч</w:t>
            </w:r>
          </w:p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proofErr w:type="gramStart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Во</w:t>
            </w:r>
            <w:proofErr w:type="gramEnd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 что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верят </w:t>
            </w:r>
            <w:proofErr w:type="gramStart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иудеи</w:t>
            </w:r>
            <w:proofErr w:type="gramEnd"/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 (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 xml:space="preserve">Галаха, </w:t>
            </w:r>
            <w:proofErr w:type="spellStart"/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богоизбран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ность</w:t>
            </w:r>
            <w:proofErr w:type="spellEnd"/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, Та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>нах, Талмуд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12"/>
                <w:sz w:val="28"/>
                <w:szCs w:val="28"/>
                <w:lang w:eastAsia="en-US"/>
              </w:rPr>
              <w:t xml:space="preserve">Обычаи </w:t>
            </w:r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t>и об</w:t>
            </w:r>
            <w:r w:rsidRPr="00801D28">
              <w:rPr>
                <w:rFonts w:eastAsiaTheme="minorHAnsi"/>
                <w:bCs/>
                <w:color w:val="000000"/>
                <w:spacing w:val="-1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11"/>
                <w:sz w:val="28"/>
                <w:szCs w:val="28"/>
                <w:lang w:eastAsia="en-US"/>
              </w:rPr>
              <w:t xml:space="preserve">ряды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иудеев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Обычаи и обряды иудеев (Шабат, 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Рошашана</w:t>
            </w:r>
            <w:proofErr w:type="spell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шофар</w:t>
            </w:r>
            <w:proofErr w:type="spell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Йом-Кипур</w:t>
            </w:r>
            <w:proofErr w:type="spell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Шавуот</w:t>
            </w:r>
            <w:proofErr w:type="spell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, раввин, синагога)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ind w:left="5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hd w:val="clear" w:color="auto" w:fill="FFFFFF"/>
              <w:tabs>
                <w:tab w:val="left" w:pos="6300"/>
              </w:tabs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25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10 заповедей иудеев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26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bCs/>
                <w:color w:val="000000"/>
                <w:spacing w:val="-9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bCs/>
                <w:color w:val="000000"/>
                <w:spacing w:val="-9"/>
                <w:sz w:val="28"/>
                <w:szCs w:val="28"/>
                <w:lang w:eastAsia="en-US"/>
              </w:rPr>
              <w:lastRenderedPageBreak/>
              <w:t xml:space="preserve">Буддизм </w:t>
            </w: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Кто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такой Будда (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Нирвана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lastRenderedPageBreak/>
              <w:t>5ч</w:t>
            </w: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after="200" w:line="276" w:lineRule="auto"/>
              <w:rPr>
                <w:rFonts w:eastAsiaTheme="minorHAnsi"/>
                <w:sz w:val="28"/>
                <w:szCs w:val="28"/>
                <w:lang w:eastAsia="en-US"/>
              </w:rPr>
            </w:pPr>
          </w:p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lastRenderedPageBreak/>
              <w:t>27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 xml:space="preserve">Во что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верят 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>будди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сты (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Четыре бла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городные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истины, кар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2"/>
                <w:sz w:val="28"/>
                <w:szCs w:val="28"/>
                <w:lang w:eastAsia="en-US"/>
              </w:rPr>
              <w:t xml:space="preserve">ма, сансара, 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 xml:space="preserve">счастливые 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>и несчаст</w:t>
            </w: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ливые пере</w:t>
            </w:r>
            <w:r w:rsidRPr="00801D28">
              <w:rPr>
                <w:rFonts w:eastAsiaTheme="minorHAnsi"/>
                <w:bCs/>
                <w:color w:val="000000"/>
                <w:spacing w:val="-5"/>
                <w:sz w:val="28"/>
                <w:szCs w:val="28"/>
                <w:lang w:eastAsia="en-US"/>
              </w:rPr>
              <w:t xml:space="preserve">рождения, </w:t>
            </w:r>
            <w:r w:rsidRPr="00801D28">
              <w:rPr>
                <w:rFonts w:eastAsiaTheme="minorHAnsi"/>
                <w:bCs/>
                <w:color w:val="000000"/>
                <w:spacing w:val="-6"/>
                <w:sz w:val="28"/>
                <w:szCs w:val="28"/>
                <w:lang w:eastAsia="en-US"/>
              </w:rPr>
              <w:t>три драгоценности буддизма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B418F8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зачет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28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Cs/>
                <w:color w:val="000000"/>
                <w:spacing w:val="-7"/>
                <w:sz w:val="28"/>
                <w:szCs w:val="28"/>
                <w:lang w:eastAsia="en-US"/>
              </w:rPr>
              <w:t>Направ</w:t>
            </w:r>
            <w:r w:rsidRPr="00801D28">
              <w:rPr>
                <w:rFonts w:eastAsiaTheme="minorHAnsi"/>
                <w:bCs/>
                <w:color w:val="000000"/>
                <w:spacing w:val="-4"/>
                <w:sz w:val="28"/>
                <w:szCs w:val="28"/>
                <w:lang w:eastAsia="en-US"/>
              </w:rPr>
              <w:t xml:space="preserve">ления, </w:t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обряды 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t>буддиз</w:t>
            </w:r>
            <w:r w:rsidRPr="00801D28">
              <w:rPr>
                <w:rFonts w:eastAsiaTheme="minorHAnsi"/>
                <w:bCs/>
                <w:color w:val="000000"/>
                <w:spacing w:val="-3"/>
                <w:sz w:val="28"/>
                <w:szCs w:val="28"/>
                <w:lang w:eastAsia="en-US"/>
              </w:rPr>
              <w:softHyphen/>
            </w:r>
            <w:r w:rsidRPr="00801D28">
              <w:rPr>
                <w:rFonts w:eastAsiaTheme="minorHAnsi"/>
                <w:bCs/>
                <w:color w:val="000000"/>
                <w:spacing w:val="-8"/>
                <w:sz w:val="28"/>
                <w:szCs w:val="28"/>
                <w:lang w:eastAsia="en-US"/>
              </w:rPr>
              <w:t xml:space="preserve">ма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29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Направления, обряды буддизма (Махаяна, бодхисатва, хинаяна, 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ваджраяна</w:t>
            </w:r>
            <w:proofErr w:type="spell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, ступа, лама)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Будда - рождение легенды (</w:t>
            </w:r>
            <w:r w:rsidRPr="00801D28">
              <w:rPr>
                <w:rFonts w:eastAsiaTheme="minorHAnsi"/>
                <w:bCs/>
                <w:color w:val="000000"/>
                <w:spacing w:val="-9"/>
                <w:sz w:val="28"/>
                <w:szCs w:val="28"/>
                <w:lang w:eastAsia="en-US"/>
              </w:rPr>
              <w:t>Нирвана</w:t>
            </w: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479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Защита проектов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b/>
                <w:sz w:val="28"/>
                <w:szCs w:val="28"/>
                <w:lang w:eastAsia="en-US"/>
              </w:rPr>
              <w:t>3ч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2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31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7B009C" w:rsidP="00521629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Сбор информации.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240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32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7B009C" w:rsidP="00521629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Обработка информации.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31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33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7B009C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Обобщение и систематизация знаний по курсу.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DA308D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Тест</w:t>
            </w:r>
            <w:bookmarkStart w:id="0" w:name="_GoBack"/>
            <w:bookmarkEnd w:id="0"/>
            <w:r w:rsidR="007B009C"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  <w:tr w:rsidR="00521629" w:rsidRPr="00801D28" w:rsidTr="00801D28">
        <w:trPr>
          <w:trHeight w:val="315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34</w:t>
            </w:r>
          </w:p>
        </w:tc>
        <w:tc>
          <w:tcPr>
            <w:tcW w:w="5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 xml:space="preserve">Экскурсия по теме: «Мечети и храмы» </w:t>
            </w:r>
            <w:proofErr w:type="spell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г</w:t>
            </w:r>
            <w:proofErr w:type="gramStart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.К</w:t>
            </w:r>
            <w:proofErr w:type="gramEnd"/>
            <w:r w:rsidRPr="00801D28">
              <w:rPr>
                <w:rFonts w:eastAsiaTheme="minorHAnsi"/>
                <w:sz w:val="28"/>
                <w:szCs w:val="28"/>
                <w:lang w:eastAsia="en-US"/>
              </w:rPr>
              <w:t>азани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 w:rsidRPr="00801D28">
              <w:rPr>
                <w:rFonts w:eastAsiaTheme="minorHAnsi"/>
                <w:sz w:val="28"/>
                <w:szCs w:val="28"/>
                <w:lang w:eastAsia="en-US"/>
              </w:rPr>
              <w:t>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629" w:rsidRPr="00801D28" w:rsidRDefault="00521629" w:rsidP="00521629">
            <w:pPr>
              <w:spacing w:after="200" w:line="276" w:lineRule="auto"/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</w:tr>
    </w:tbl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Pr="00FB087F" w:rsidRDefault="00FB087F" w:rsidP="00FB087F">
      <w:pPr>
        <w:ind w:firstLine="709"/>
        <w:jc w:val="both"/>
        <w:rPr>
          <w:rFonts w:eastAsiaTheme="minorHAnsi"/>
          <w:lang w:eastAsia="en-US"/>
        </w:rPr>
      </w:pPr>
    </w:p>
    <w:p w:rsidR="00FB087F" w:rsidRDefault="00FB087F"/>
    <w:sectPr w:rsidR="00FB087F" w:rsidSect="006651B7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C24A4"/>
    <w:multiLevelType w:val="multilevel"/>
    <w:tmpl w:val="C4581C7E"/>
    <w:lvl w:ilvl="0">
      <w:start w:val="1"/>
      <w:numFmt w:val="bullet"/>
      <w:lvlText w:val="•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FED"/>
    <w:rsid w:val="001D1FED"/>
    <w:rsid w:val="002B255C"/>
    <w:rsid w:val="002C07D5"/>
    <w:rsid w:val="00521629"/>
    <w:rsid w:val="00596A94"/>
    <w:rsid w:val="006651B7"/>
    <w:rsid w:val="007A2FC5"/>
    <w:rsid w:val="007B009C"/>
    <w:rsid w:val="007E610D"/>
    <w:rsid w:val="00801D28"/>
    <w:rsid w:val="009A2672"/>
    <w:rsid w:val="009E0386"/>
    <w:rsid w:val="00AC3B50"/>
    <w:rsid w:val="00B418F8"/>
    <w:rsid w:val="00DA308D"/>
    <w:rsid w:val="00FA165E"/>
    <w:rsid w:val="00FB0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1F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8">
    <w:name w:val="c8"/>
    <w:basedOn w:val="a"/>
    <w:rsid w:val="006651B7"/>
    <w:pPr>
      <w:spacing w:before="100" w:beforeAutospacing="1" w:after="100" w:afterAutospacing="1"/>
    </w:pPr>
  </w:style>
  <w:style w:type="character" w:customStyle="1" w:styleId="c12">
    <w:name w:val="c12"/>
    <w:basedOn w:val="a0"/>
    <w:rsid w:val="006651B7"/>
  </w:style>
  <w:style w:type="character" w:customStyle="1" w:styleId="apple-converted-space">
    <w:name w:val="apple-converted-space"/>
    <w:basedOn w:val="a0"/>
    <w:rsid w:val="006651B7"/>
  </w:style>
  <w:style w:type="character" w:customStyle="1" w:styleId="c2">
    <w:name w:val="c2"/>
    <w:basedOn w:val="a0"/>
    <w:rsid w:val="006651B7"/>
  </w:style>
  <w:style w:type="paragraph" w:customStyle="1" w:styleId="c5">
    <w:name w:val="c5"/>
    <w:basedOn w:val="a"/>
    <w:rsid w:val="006651B7"/>
    <w:pPr>
      <w:spacing w:before="100" w:beforeAutospacing="1" w:after="100" w:afterAutospacing="1"/>
    </w:pPr>
  </w:style>
  <w:style w:type="paragraph" w:styleId="a3">
    <w:name w:val="No Spacing"/>
    <w:uiPriority w:val="1"/>
    <w:qFormat/>
    <w:rsid w:val="00801D2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0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2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2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9</Pages>
  <Words>2362</Words>
  <Characters>13469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18</cp:revision>
  <dcterms:created xsi:type="dcterms:W3CDTF">2017-09-11T14:05:00Z</dcterms:created>
  <dcterms:modified xsi:type="dcterms:W3CDTF">2019-09-27T16:23:00Z</dcterms:modified>
</cp:coreProperties>
</file>