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5E3" w:rsidRPr="00DF248F" w:rsidRDefault="005475E3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F248F">
        <w:rPr>
          <w:rFonts w:ascii="Times New Roman" w:eastAsia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5475E3" w:rsidRPr="00DF248F" w:rsidRDefault="005475E3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F248F">
        <w:rPr>
          <w:rFonts w:ascii="Times New Roman" w:eastAsia="Times New Roman" w:hAnsi="Times New Roman" w:cs="Times New Roman"/>
          <w:sz w:val="28"/>
          <w:szCs w:val="28"/>
        </w:rPr>
        <w:t>«Средняя общеобразовательная школа №132 с углубленным изучением иностранных языков»</w:t>
      </w:r>
    </w:p>
    <w:p w:rsidR="005475E3" w:rsidRDefault="005475E3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DF248F">
        <w:rPr>
          <w:rFonts w:ascii="Times New Roman" w:eastAsia="Times New Roman" w:hAnsi="Times New Roman" w:cs="Times New Roman"/>
          <w:sz w:val="28"/>
          <w:szCs w:val="28"/>
        </w:rPr>
        <w:t>Ново-Савиновского</w:t>
      </w:r>
      <w:proofErr w:type="gramEnd"/>
      <w:r w:rsidRPr="00DF248F">
        <w:rPr>
          <w:rFonts w:ascii="Times New Roman" w:eastAsia="Times New Roman" w:hAnsi="Times New Roman" w:cs="Times New Roman"/>
          <w:sz w:val="28"/>
          <w:szCs w:val="28"/>
        </w:rPr>
        <w:t xml:space="preserve"> района г. Казани</w:t>
      </w:r>
    </w:p>
    <w:p w:rsidR="007B067B" w:rsidRDefault="007B067B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426"/>
        <w:gridCol w:w="3427"/>
        <w:gridCol w:w="3427"/>
      </w:tblGrid>
      <w:tr w:rsidR="007B067B" w:rsidTr="007B067B">
        <w:tc>
          <w:tcPr>
            <w:tcW w:w="3426" w:type="dxa"/>
            <w:tcBorders>
              <w:top w:val="nil"/>
              <w:left w:val="nil"/>
              <w:bottom w:val="nil"/>
              <w:right w:val="nil"/>
            </w:tcBorders>
          </w:tcPr>
          <w:p w:rsidR="007B067B" w:rsidRDefault="007B067B" w:rsidP="007B067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F248F">
              <w:rPr>
                <w:rFonts w:ascii="Times New Roman" w:eastAsia="Times New Roman" w:hAnsi="Times New Roman" w:cs="Times New Roman"/>
                <w:sz w:val="28"/>
                <w:szCs w:val="28"/>
              </w:rPr>
              <w:t>Рассмотрено на ШМО учителей истории</w:t>
            </w:r>
          </w:p>
          <w:p w:rsidR="007B067B" w:rsidRDefault="007B067B" w:rsidP="007B067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F248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Руководитель ШМО____/Нургалиева Л.И </w:t>
            </w:r>
          </w:p>
          <w:p w:rsidR="007B067B" w:rsidRDefault="007B067B" w:rsidP="007B067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Протокол № 1_</w:t>
            </w:r>
            <w:r w:rsidRPr="00DF248F">
              <w:rPr>
                <w:rFonts w:ascii="Times New Roman" w:eastAsia="Times New Roman" w:hAnsi="Times New Roman" w:cs="Times New Roman"/>
                <w:sz w:val="28"/>
                <w:szCs w:val="28"/>
              </w:rPr>
              <w:t>от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27.08.2019г</w:t>
            </w:r>
            <w:r w:rsidRPr="00DF248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3427" w:type="dxa"/>
            <w:tcBorders>
              <w:left w:val="nil"/>
            </w:tcBorders>
          </w:tcPr>
          <w:p w:rsidR="007B067B" w:rsidRDefault="007B067B" w:rsidP="00DF248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F248F">
              <w:rPr>
                <w:rFonts w:ascii="Times New Roman" w:eastAsia="Times New Roman" w:hAnsi="Times New Roman" w:cs="Times New Roman"/>
                <w:sz w:val="28"/>
                <w:szCs w:val="28"/>
              </w:rPr>
              <w:t>«Согласовано</w:t>
            </w:r>
          </w:p>
          <w:p w:rsidR="007B067B" w:rsidRDefault="007B067B" w:rsidP="007B067B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F248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Заместитель директора по учебной работе                                  ________/</w:t>
            </w:r>
            <w:proofErr w:type="spellStart"/>
            <w:r w:rsidRPr="00DF248F">
              <w:rPr>
                <w:rFonts w:ascii="Times New Roman" w:eastAsia="Times New Roman" w:hAnsi="Times New Roman" w:cs="Times New Roman"/>
                <w:sz w:val="28"/>
                <w:szCs w:val="28"/>
              </w:rPr>
              <w:t>Фазлеева</w:t>
            </w:r>
            <w:proofErr w:type="spellEnd"/>
            <w:r w:rsidRPr="00DF248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Р.</w:t>
            </w:r>
            <w:proofErr w:type="gramStart"/>
            <w:r w:rsidRPr="00DF248F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DF248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</w:t>
            </w:r>
          </w:p>
        </w:tc>
        <w:tc>
          <w:tcPr>
            <w:tcW w:w="3427" w:type="dxa"/>
          </w:tcPr>
          <w:p w:rsidR="007B067B" w:rsidRDefault="007B067B" w:rsidP="007B067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F248F">
              <w:rPr>
                <w:rFonts w:ascii="Times New Roman" w:eastAsia="Times New Roman" w:hAnsi="Times New Roman" w:cs="Times New Roman"/>
                <w:sz w:val="28"/>
                <w:szCs w:val="28"/>
              </w:rPr>
              <w:t>«Утверждаю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  <w:r w:rsidRPr="00DF248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7B067B" w:rsidRPr="00DF248F" w:rsidRDefault="007B067B" w:rsidP="007B067B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F248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Директор                     </w:t>
            </w:r>
            <w:proofErr w:type="spellStart"/>
            <w:r w:rsidRPr="00DF248F">
              <w:rPr>
                <w:rFonts w:ascii="Times New Roman" w:eastAsia="Times New Roman" w:hAnsi="Times New Roman" w:cs="Times New Roman"/>
                <w:sz w:val="28"/>
                <w:szCs w:val="28"/>
              </w:rPr>
              <w:t>МБОУ</w:t>
            </w:r>
            <w:proofErr w:type="gramStart"/>
            <w:r w:rsidRPr="00DF248F">
              <w:rPr>
                <w:rFonts w:ascii="Times New Roman" w:eastAsia="Times New Roman" w:hAnsi="Times New Roman" w:cs="Times New Roman"/>
                <w:sz w:val="28"/>
                <w:szCs w:val="28"/>
              </w:rPr>
              <w:t>«Ш</w:t>
            </w:r>
            <w:proofErr w:type="gramEnd"/>
            <w:r w:rsidRPr="00DF248F">
              <w:rPr>
                <w:rFonts w:ascii="Times New Roman" w:eastAsia="Times New Roman" w:hAnsi="Times New Roman" w:cs="Times New Roman"/>
                <w:sz w:val="28"/>
                <w:szCs w:val="28"/>
              </w:rPr>
              <w:t>кола</w:t>
            </w:r>
            <w:proofErr w:type="spellEnd"/>
            <w:r w:rsidRPr="00DF248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№132                                                  г. Казани»                           </w:t>
            </w:r>
          </w:p>
          <w:p w:rsidR="007B067B" w:rsidRDefault="007B067B" w:rsidP="007B067B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F248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__________/Осипова О.А./                                                                                                </w:t>
            </w:r>
          </w:p>
          <w:p w:rsidR="007B067B" w:rsidRDefault="007B067B" w:rsidP="007B067B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F248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Приказ № 238 -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proofErr w:type="gramEnd"/>
            <w:r w:rsidRPr="00DF248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от </w:t>
            </w:r>
          </w:p>
          <w:p w:rsidR="007B067B" w:rsidRPr="00DF248F" w:rsidRDefault="007B067B" w:rsidP="007B067B">
            <w:pPr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F248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 _2_» сентября 2019 г</w:t>
            </w:r>
          </w:p>
          <w:p w:rsidR="007B067B" w:rsidRDefault="007B067B" w:rsidP="007B067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7B067B" w:rsidRPr="00DF248F" w:rsidRDefault="007B067B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75E3" w:rsidRPr="00DF248F" w:rsidRDefault="005475E3" w:rsidP="00DF248F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475E3" w:rsidRPr="00DF248F" w:rsidRDefault="005475E3" w:rsidP="00DF24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F248F">
        <w:rPr>
          <w:rFonts w:ascii="Times New Roman" w:eastAsia="Times New Roman" w:hAnsi="Times New Roman" w:cs="Times New Roman"/>
          <w:sz w:val="28"/>
          <w:szCs w:val="28"/>
        </w:rPr>
        <w:tab/>
        <w:t xml:space="preserve">                                            </w:t>
      </w:r>
    </w:p>
    <w:p w:rsidR="005475E3" w:rsidRPr="00DF248F" w:rsidRDefault="005475E3" w:rsidP="00DF248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F248F">
        <w:rPr>
          <w:rFonts w:ascii="Times New Roman" w:eastAsia="Times New Roman" w:hAnsi="Times New Roman" w:cs="Times New Roman"/>
          <w:sz w:val="28"/>
          <w:szCs w:val="28"/>
        </w:rPr>
        <w:t xml:space="preserve">.                </w:t>
      </w:r>
    </w:p>
    <w:p w:rsidR="005475E3" w:rsidRPr="00DF248F" w:rsidRDefault="005475E3" w:rsidP="00CA2A4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DF248F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</w:t>
      </w:r>
    </w:p>
    <w:p w:rsidR="005475E3" w:rsidRPr="00DF248F" w:rsidRDefault="005475E3" w:rsidP="00DF248F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475E3" w:rsidRPr="00DF248F" w:rsidRDefault="005475E3" w:rsidP="00DF248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F248F">
        <w:rPr>
          <w:rFonts w:ascii="Times New Roman" w:eastAsia="Times New Roman" w:hAnsi="Times New Roman" w:cs="Times New Roman"/>
          <w:b/>
          <w:sz w:val="28"/>
          <w:szCs w:val="28"/>
        </w:rPr>
        <w:t xml:space="preserve">РАБОЧАЯ ПРОГРАММА </w:t>
      </w:r>
    </w:p>
    <w:p w:rsidR="005475E3" w:rsidRPr="00DF248F" w:rsidRDefault="005475E3" w:rsidP="00DF248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F248F">
        <w:rPr>
          <w:rFonts w:ascii="Times New Roman" w:eastAsia="Times New Roman" w:hAnsi="Times New Roman" w:cs="Times New Roman"/>
          <w:b/>
          <w:sz w:val="28"/>
          <w:szCs w:val="28"/>
        </w:rPr>
        <w:t xml:space="preserve"> по предмету «Право»</w:t>
      </w:r>
    </w:p>
    <w:p w:rsidR="005475E3" w:rsidRPr="00DF248F" w:rsidRDefault="005475E3" w:rsidP="00DF248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F248F">
        <w:rPr>
          <w:rFonts w:ascii="Times New Roman" w:eastAsia="Times New Roman" w:hAnsi="Times New Roman" w:cs="Times New Roman"/>
          <w:b/>
          <w:sz w:val="28"/>
          <w:szCs w:val="28"/>
        </w:rPr>
        <w:t xml:space="preserve">для  уровня среднего общего образования </w:t>
      </w:r>
    </w:p>
    <w:p w:rsidR="00DF248F" w:rsidRPr="00DF248F" w:rsidRDefault="00DF248F" w:rsidP="00DF248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F248F">
        <w:rPr>
          <w:rFonts w:ascii="Times New Roman" w:eastAsia="Times New Roman" w:hAnsi="Times New Roman" w:cs="Times New Roman"/>
          <w:b/>
          <w:sz w:val="28"/>
          <w:szCs w:val="28"/>
        </w:rPr>
        <w:t>(Углубленный уровень)</w:t>
      </w:r>
    </w:p>
    <w:p w:rsidR="005475E3" w:rsidRPr="00DF248F" w:rsidRDefault="005475E3" w:rsidP="00DF248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475E3" w:rsidRPr="00DF248F" w:rsidRDefault="005475E3" w:rsidP="00DF248F">
      <w:pPr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75E3" w:rsidRPr="00DF248F" w:rsidRDefault="005475E3" w:rsidP="00DF248F">
      <w:pPr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475E3" w:rsidRPr="00DF248F" w:rsidRDefault="005475E3" w:rsidP="00DF248F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475E3" w:rsidRPr="00DF248F" w:rsidRDefault="005475E3" w:rsidP="00DF248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5475E3" w:rsidRPr="00DF248F" w:rsidRDefault="005475E3" w:rsidP="00DF248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</w:p>
    <w:p w:rsidR="005475E3" w:rsidRPr="00DF248F" w:rsidRDefault="005475E3" w:rsidP="00DF248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DF248F">
        <w:rPr>
          <w:rFonts w:ascii="Times New Roman" w:eastAsia="Times New Roman" w:hAnsi="Times New Roman" w:cs="Times New Roman"/>
          <w:sz w:val="28"/>
          <w:szCs w:val="28"/>
        </w:rPr>
        <w:t>Рассмотрено на заседании</w:t>
      </w:r>
    </w:p>
    <w:p w:rsidR="005475E3" w:rsidRPr="00DF248F" w:rsidRDefault="005475E3" w:rsidP="00DF248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DF248F">
        <w:rPr>
          <w:rFonts w:ascii="Times New Roman" w:eastAsia="Times New Roman" w:hAnsi="Times New Roman" w:cs="Times New Roman"/>
          <w:sz w:val="28"/>
          <w:szCs w:val="28"/>
        </w:rPr>
        <w:t>педагогического совета.</w:t>
      </w:r>
    </w:p>
    <w:p w:rsidR="005475E3" w:rsidRPr="00DF248F" w:rsidRDefault="005475E3" w:rsidP="00DF248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DF248F">
        <w:rPr>
          <w:rFonts w:ascii="Times New Roman" w:eastAsia="Times New Roman" w:hAnsi="Times New Roman" w:cs="Times New Roman"/>
          <w:sz w:val="28"/>
          <w:szCs w:val="28"/>
        </w:rPr>
        <w:t>Протокол № _</w:t>
      </w:r>
      <w:r w:rsidR="00DF248F" w:rsidRPr="00DF248F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DF248F">
        <w:rPr>
          <w:rFonts w:ascii="Times New Roman" w:eastAsia="Times New Roman" w:hAnsi="Times New Roman" w:cs="Times New Roman"/>
          <w:sz w:val="28"/>
          <w:szCs w:val="28"/>
        </w:rPr>
        <w:t>__</w:t>
      </w:r>
      <w:proofErr w:type="gramStart"/>
      <w:r w:rsidRPr="00DF248F">
        <w:rPr>
          <w:rFonts w:ascii="Times New Roman" w:eastAsia="Times New Roman" w:hAnsi="Times New Roman" w:cs="Times New Roman"/>
          <w:sz w:val="28"/>
          <w:szCs w:val="28"/>
        </w:rPr>
        <w:t>от</w:t>
      </w:r>
      <w:proofErr w:type="gramEnd"/>
    </w:p>
    <w:p w:rsidR="005475E3" w:rsidRPr="00DF248F" w:rsidRDefault="005475E3" w:rsidP="00DF248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DF248F">
        <w:rPr>
          <w:rFonts w:ascii="Times New Roman" w:eastAsia="Times New Roman" w:hAnsi="Times New Roman" w:cs="Times New Roman"/>
          <w:sz w:val="28"/>
          <w:szCs w:val="28"/>
        </w:rPr>
        <w:t>« _</w:t>
      </w:r>
      <w:r w:rsidR="00DF248F" w:rsidRPr="00DF248F">
        <w:rPr>
          <w:rFonts w:ascii="Times New Roman" w:eastAsia="Times New Roman" w:hAnsi="Times New Roman" w:cs="Times New Roman"/>
          <w:sz w:val="28"/>
          <w:szCs w:val="28"/>
        </w:rPr>
        <w:t>29</w:t>
      </w:r>
      <w:r w:rsidRPr="00DF248F">
        <w:rPr>
          <w:rFonts w:ascii="Times New Roman" w:eastAsia="Times New Roman" w:hAnsi="Times New Roman" w:cs="Times New Roman"/>
          <w:sz w:val="28"/>
          <w:szCs w:val="28"/>
        </w:rPr>
        <w:t>_» _</w:t>
      </w:r>
      <w:proofErr w:type="spellStart"/>
      <w:r w:rsidR="00DF248F" w:rsidRPr="00DF248F">
        <w:rPr>
          <w:rFonts w:ascii="Times New Roman" w:eastAsia="Times New Roman" w:hAnsi="Times New Roman" w:cs="Times New Roman"/>
          <w:sz w:val="28"/>
          <w:szCs w:val="28"/>
        </w:rPr>
        <w:t>вгуста</w:t>
      </w:r>
      <w:proofErr w:type="spellEnd"/>
      <w:r w:rsidRPr="00DF248F">
        <w:rPr>
          <w:rFonts w:ascii="Times New Roman" w:eastAsia="Times New Roman" w:hAnsi="Times New Roman" w:cs="Times New Roman"/>
          <w:sz w:val="28"/>
          <w:szCs w:val="28"/>
        </w:rPr>
        <w:t>_ 2019 г</w:t>
      </w:r>
    </w:p>
    <w:p w:rsidR="005475E3" w:rsidRDefault="005475E3" w:rsidP="00DF248F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D0CE6" w:rsidRPr="00DF248F" w:rsidRDefault="00FD0CE6" w:rsidP="00DF248F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475E3" w:rsidRPr="00DF248F" w:rsidRDefault="007B067B" w:rsidP="007B067B">
      <w:pPr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Казань,2019г</w:t>
      </w:r>
    </w:p>
    <w:p w:rsidR="005475E3" w:rsidRPr="00DF248F" w:rsidRDefault="005475E3" w:rsidP="00DF248F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E0237" w:rsidRPr="00DF248F" w:rsidRDefault="00DF248F" w:rsidP="00DF24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F248F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   </w:t>
      </w:r>
      <w:r w:rsidR="008E0237" w:rsidRPr="00DF248F">
        <w:rPr>
          <w:rFonts w:ascii="Times New Roman" w:eastAsia="Calibri" w:hAnsi="Times New Roman" w:cs="Times New Roman"/>
          <w:sz w:val="28"/>
          <w:szCs w:val="28"/>
        </w:rPr>
        <w:t xml:space="preserve">Рабочая программа по </w:t>
      </w:r>
      <w:r w:rsidRPr="00DF248F">
        <w:rPr>
          <w:rFonts w:ascii="Times New Roman" w:eastAsia="Calibri" w:hAnsi="Times New Roman" w:cs="Times New Roman"/>
          <w:sz w:val="28"/>
          <w:szCs w:val="28"/>
        </w:rPr>
        <w:t>праву</w:t>
      </w:r>
      <w:r w:rsidR="008E0237" w:rsidRPr="00DF248F">
        <w:rPr>
          <w:rFonts w:ascii="Times New Roman" w:eastAsia="Calibri" w:hAnsi="Times New Roman" w:cs="Times New Roman"/>
          <w:sz w:val="28"/>
          <w:szCs w:val="28"/>
        </w:rPr>
        <w:t xml:space="preserve"> ориентирована на учащихся 10-11 классов и разработана на основе:</w:t>
      </w:r>
    </w:p>
    <w:p w:rsidR="008E0237" w:rsidRPr="00DF248F" w:rsidRDefault="008E0237" w:rsidP="00DF248F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F248F">
        <w:rPr>
          <w:rFonts w:ascii="Times New Roman" w:eastAsia="Calibri" w:hAnsi="Times New Roman" w:cs="Times New Roman"/>
          <w:sz w:val="28"/>
          <w:szCs w:val="28"/>
        </w:rPr>
        <w:t xml:space="preserve">Федеральный государственный образовательный стандарт среднего общего образования (приказ </w:t>
      </w:r>
      <w:proofErr w:type="spellStart"/>
      <w:r w:rsidRPr="00DF248F">
        <w:rPr>
          <w:rFonts w:ascii="Times New Roman" w:eastAsia="Calibri" w:hAnsi="Times New Roman" w:cs="Times New Roman"/>
          <w:sz w:val="28"/>
          <w:szCs w:val="28"/>
        </w:rPr>
        <w:t>Минобрнауки</w:t>
      </w:r>
      <w:proofErr w:type="spellEnd"/>
      <w:r w:rsidRPr="00DF248F">
        <w:rPr>
          <w:rFonts w:ascii="Times New Roman" w:eastAsia="Calibri" w:hAnsi="Times New Roman" w:cs="Times New Roman"/>
          <w:sz w:val="28"/>
          <w:szCs w:val="28"/>
        </w:rPr>
        <w:t xml:space="preserve"> РФ от 17.05.2012 № 413 «Об утверждении федерального государственного образовательного стандарта  среднего общего образования» с изменениями и дополнениями)</w:t>
      </w:r>
    </w:p>
    <w:p w:rsidR="008E0237" w:rsidRPr="00DF248F" w:rsidRDefault="008E0237" w:rsidP="00DF248F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F248F">
        <w:rPr>
          <w:rFonts w:ascii="Times New Roman" w:eastAsia="Calibri" w:hAnsi="Times New Roman" w:cs="Times New Roman"/>
          <w:sz w:val="28"/>
          <w:szCs w:val="28"/>
        </w:rPr>
        <w:t>Основная образовательная программа среднего общего образования МБОУ «Школа № 132»</w:t>
      </w:r>
    </w:p>
    <w:p w:rsidR="008E0237" w:rsidRPr="00DF248F" w:rsidRDefault="008E0237" w:rsidP="00DF248F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F248F">
        <w:rPr>
          <w:rFonts w:ascii="Times New Roman" w:eastAsia="Calibri" w:hAnsi="Times New Roman" w:cs="Times New Roman"/>
          <w:bCs/>
          <w:sz w:val="28"/>
          <w:szCs w:val="28"/>
        </w:rPr>
        <w:t>Учебно – методический комплекс</w:t>
      </w:r>
      <w:r w:rsidRPr="00DF248F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:rsidR="008E0237" w:rsidRPr="00DF248F" w:rsidRDefault="008E0237" w:rsidP="00DF248F">
      <w:pPr>
        <w:pStyle w:val="a4"/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48F">
        <w:rPr>
          <w:rFonts w:ascii="Times New Roman" w:eastAsia="Times New Roman" w:hAnsi="Times New Roman" w:cs="Times New Roman"/>
          <w:sz w:val="28"/>
          <w:szCs w:val="28"/>
        </w:rPr>
        <w:t xml:space="preserve">- Право.  10 класс: учебник для  общеобразовательных организаций: углубленный уровень / (Л.Н. Боголюбов и др.);  под ред. А.Ю. </w:t>
      </w:r>
      <w:proofErr w:type="spellStart"/>
      <w:r w:rsidRPr="00DF248F">
        <w:rPr>
          <w:rFonts w:ascii="Times New Roman" w:eastAsia="Times New Roman" w:hAnsi="Times New Roman" w:cs="Times New Roman"/>
          <w:sz w:val="28"/>
          <w:szCs w:val="28"/>
        </w:rPr>
        <w:t>Лазебниковой</w:t>
      </w:r>
      <w:proofErr w:type="spellEnd"/>
      <w:r w:rsidRPr="00DF248F">
        <w:rPr>
          <w:rFonts w:ascii="Times New Roman" w:eastAsia="Times New Roman" w:hAnsi="Times New Roman" w:cs="Times New Roman"/>
          <w:sz w:val="28"/>
          <w:szCs w:val="28"/>
        </w:rPr>
        <w:t xml:space="preserve"> -  М.: Просвещение, 2019. </w:t>
      </w:r>
    </w:p>
    <w:p w:rsidR="008E0237" w:rsidRPr="00DF248F" w:rsidRDefault="008E0237" w:rsidP="00DF248F">
      <w:pPr>
        <w:pStyle w:val="a4"/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F248F">
        <w:rPr>
          <w:rFonts w:ascii="Times New Roman" w:eastAsia="Times New Roman" w:hAnsi="Times New Roman" w:cs="Times New Roman"/>
          <w:sz w:val="28"/>
          <w:szCs w:val="28"/>
        </w:rPr>
        <w:t xml:space="preserve">- Право.  11 класс: учебник для  общеобразовательных организаций: углубленный уровень / (Л.Н. Боголюбов и др.);  под ред. А.Ю. </w:t>
      </w:r>
      <w:proofErr w:type="spellStart"/>
      <w:r w:rsidRPr="00DF248F">
        <w:rPr>
          <w:rFonts w:ascii="Times New Roman" w:eastAsia="Times New Roman" w:hAnsi="Times New Roman" w:cs="Times New Roman"/>
          <w:sz w:val="28"/>
          <w:szCs w:val="28"/>
        </w:rPr>
        <w:t>Лазебниковой</w:t>
      </w:r>
      <w:proofErr w:type="spellEnd"/>
      <w:r w:rsidRPr="00DF248F">
        <w:rPr>
          <w:rFonts w:ascii="Times New Roman" w:eastAsia="Times New Roman" w:hAnsi="Times New Roman" w:cs="Times New Roman"/>
          <w:sz w:val="28"/>
          <w:szCs w:val="28"/>
        </w:rPr>
        <w:t xml:space="preserve"> -  М.: Просвещение, 2019. 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4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Программой отводится на изучение </w:t>
      </w:r>
      <w:r w:rsidR="007577B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предмета «Право»</w:t>
      </w:r>
      <w:r w:rsidRPr="00DF24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140 часа, которые распределены    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48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классам следующим образом: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48F">
        <w:rPr>
          <w:rFonts w:ascii="Times New Roman" w:eastAsia="Times New Roman" w:hAnsi="Times New Roman" w:cs="Times New Roman"/>
          <w:sz w:val="28"/>
          <w:szCs w:val="28"/>
          <w:lang w:eastAsia="ru-RU"/>
        </w:rPr>
        <w:t>10  класс – 70 часов, 2 часа в неделю;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48F">
        <w:rPr>
          <w:rFonts w:ascii="Times New Roman" w:eastAsia="Times New Roman" w:hAnsi="Times New Roman" w:cs="Times New Roman"/>
          <w:sz w:val="28"/>
          <w:szCs w:val="28"/>
          <w:lang w:eastAsia="ru-RU"/>
        </w:rPr>
        <w:t>11  класс – 68 часов, 2 часа в неделю;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4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E0237" w:rsidRPr="00DF248F" w:rsidRDefault="008E0237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DF248F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Планируемые результаты освоения учебного предмета</w:t>
      </w:r>
    </w:p>
    <w:p w:rsidR="008E0237" w:rsidRPr="00DF248F" w:rsidRDefault="008E0237" w:rsidP="00DF248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E0237" w:rsidRPr="00DF248F" w:rsidRDefault="008E0237" w:rsidP="00DF248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F248F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1. </w:t>
      </w:r>
      <w:r w:rsidRPr="00DF248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Личностные результаты освоения основной образовательной программы должны отражать: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3) готовность к служению Отечеству, его защите;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4) </w:t>
      </w:r>
      <w:proofErr w:type="spell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сформированность</w:t>
      </w:r>
      <w:proofErr w:type="spell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5) </w:t>
      </w:r>
      <w:proofErr w:type="spell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сформированность</w:t>
      </w:r>
      <w:proofErr w:type="spell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6) толерантное сознание и поведение в поликультурном мире, готовность и способность вести диалог с другими людьми, достигать в нем взаимопонимания, </w:t>
      </w: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lastRenderedPageBreak/>
        <w:t>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8) нравственное сознание и поведение на основе усвоения общечеловеческих ценностей;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proofErr w:type="gram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 участия в решении личных, общественных, государственных, общенациональных проблем;</w:t>
      </w:r>
      <w:proofErr w:type="gramEnd"/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14) </w:t>
      </w:r>
      <w:proofErr w:type="spell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сформированность</w:t>
      </w:r>
      <w:proofErr w:type="spell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15) ответственное отношение к созданию семьи на основе осознанного принятия ценностей семейной жизни.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1.1. Личностные результаты освоения адаптированной основной образовательной программы должны отражать: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1) для глухих, слабослышащих, позднооглохших обучающихся: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2) для </w:t>
      </w:r>
      <w:proofErr w:type="gram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обучающихся</w:t>
      </w:r>
      <w:proofErr w:type="gram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с нарушениями опорно-двигательного аппарата: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владение навыками пространственной и социально-бытовой ориентировки;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способность к осмыслению и дифференциации картины мира, ее временно-пространственной организации;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способность к осмыслению социального окружения, своего места в нем, принятие </w:t>
      </w: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lastRenderedPageBreak/>
        <w:t>соответствующих возрасту ценностей и социальных ролей;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3) для </w:t>
      </w:r>
      <w:proofErr w:type="gram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обучающихся</w:t>
      </w:r>
      <w:proofErr w:type="gram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с расстройствами аутистического спектра: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знание своих предпочтений (ограничений) в бытовой сфере и сфере интересов.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2. </w:t>
      </w:r>
      <w:proofErr w:type="spellStart"/>
      <w:r w:rsidRPr="00DF248F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Метапредметные</w:t>
      </w:r>
      <w:proofErr w:type="spellEnd"/>
      <w:r w:rsidRPr="00DF248F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 результаты освоения основной образовательной программы должны отражать: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8E0237" w:rsidRPr="00DF248F" w:rsidRDefault="008E0237" w:rsidP="00DF248F">
      <w:pPr>
        <w:suppressAutoHyphens/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2) умение продуктивно общаться и взаимодействовать в процессе совместной деятельности, </w:t>
      </w:r>
      <w:r w:rsidRPr="00DF248F">
        <w:rPr>
          <w:rFonts w:ascii="Times New Roman" w:hAnsi="Times New Roman" w:cs="Times New Roman"/>
          <w:color w:val="000000" w:themeColor="text1"/>
          <w:sz w:val="28"/>
          <w:szCs w:val="28"/>
        </w:rPr>
        <w:t>учитывать позиции других участников деятельности, эффективно разрешать конфликты;</w:t>
      </w:r>
      <w:r w:rsidRPr="00DF248F"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  <w:t xml:space="preserve">                                                                                                          </w:t>
      </w: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6) умение определять назначение и функции различных социальных институтов;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2.1. </w:t>
      </w:r>
      <w:proofErr w:type="spellStart"/>
      <w:r w:rsidRPr="00DF248F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Метапредметные</w:t>
      </w:r>
      <w:proofErr w:type="spellEnd"/>
      <w:r w:rsidRPr="00DF248F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 результаты освоения адаптированной основной образовательной программы должны отражать: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1) для глухих, слабослышащих, позднооглохших обучающихся: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владение навыками определения и исправления специфических ошибок (</w:t>
      </w:r>
      <w:proofErr w:type="spell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аграмматизмов</w:t>
      </w:r>
      <w:proofErr w:type="spell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) в письменной и устной речи;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2) для </w:t>
      </w:r>
      <w:proofErr w:type="gram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обучающихся</w:t>
      </w:r>
      <w:proofErr w:type="gram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с расстройствами аутентического спектра: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способность планировать, контролировать и оценивать собственные учебные </w:t>
      </w: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lastRenderedPageBreak/>
        <w:t xml:space="preserve">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тьютора</w:t>
      </w:r>
      <w:proofErr w:type="spell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тьютора</w:t>
      </w:r>
      <w:proofErr w:type="spell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овладение умением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тьютора</w:t>
      </w:r>
      <w:proofErr w:type="spell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овладение умением оценивать результат своей деятельности в соответствии с заданными эталонами при организующей помощи </w:t>
      </w:r>
      <w:proofErr w:type="spell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тьютора</w:t>
      </w:r>
      <w:proofErr w:type="spell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овладение умением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тьютора</w:t>
      </w:r>
      <w:proofErr w:type="spell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овладение умением активного использования знаково-символических сре</w:t>
      </w:r>
      <w:proofErr w:type="gram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дств дл</w:t>
      </w:r>
      <w:proofErr w:type="gram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тьютора</w:t>
      </w:r>
      <w:proofErr w:type="spellEnd"/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способность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8E0237" w:rsidRPr="00DF248F" w:rsidRDefault="008E0237" w:rsidP="00DF248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способность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8E0237" w:rsidRPr="00DF248F" w:rsidRDefault="008E0237" w:rsidP="00DF248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114106" w:rsidRPr="00DF248F" w:rsidRDefault="008E0237" w:rsidP="00DF248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DF248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Предметные результаты освоения основной образовательной программы среднего общего образования:</w:t>
      </w:r>
      <w:r w:rsidRPr="00DF248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8E0237" w:rsidRPr="00DF248F" w:rsidRDefault="008E0237" w:rsidP="00DF248F">
      <w:pPr>
        <w:pStyle w:val="ConsPlusNormal"/>
        <w:ind w:firstLine="540"/>
        <w:jc w:val="both"/>
        <w:rPr>
          <w:sz w:val="28"/>
          <w:szCs w:val="28"/>
        </w:rPr>
      </w:pPr>
      <w:r w:rsidRPr="00DF248F">
        <w:rPr>
          <w:sz w:val="28"/>
          <w:szCs w:val="28"/>
        </w:rPr>
        <w:t xml:space="preserve">1) </w:t>
      </w:r>
      <w:proofErr w:type="spellStart"/>
      <w:r w:rsidRPr="00DF248F">
        <w:rPr>
          <w:sz w:val="28"/>
          <w:szCs w:val="28"/>
        </w:rPr>
        <w:t>сформированность</w:t>
      </w:r>
      <w:proofErr w:type="spellEnd"/>
      <w:r w:rsidRPr="00DF248F">
        <w:rPr>
          <w:sz w:val="28"/>
          <w:szCs w:val="28"/>
        </w:rPr>
        <w:t xml:space="preserve"> представлений о роли и значении права как важнейшего социального регулятора и элемента культуры общества;</w:t>
      </w:r>
    </w:p>
    <w:p w:rsidR="008E0237" w:rsidRPr="00DF248F" w:rsidRDefault="008E0237" w:rsidP="00DF248F">
      <w:pPr>
        <w:pStyle w:val="ConsPlusNormal"/>
        <w:ind w:firstLine="540"/>
        <w:jc w:val="both"/>
        <w:rPr>
          <w:sz w:val="28"/>
          <w:szCs w:val="28"/>
        </w:rPr>
      </w:pPr>
      <w:r w:rsidRPr="00DF248F">
        <w:rPr>
          <w:sz w:val="28"/>
          <w:szCs w:val="28"/>
        </w:rPr>
        <w:t>2) владение знаниями об основных правовых принципах, действующих в демократическом обществе;</w:t>
      </w:r>
    </w:p>
    <w:p w:rsidR="008E0237" w:rsidRPr="00DF248F" w:rsidRDefault="008E0237" w:rsidP="00DF248F">
      <w:pPr>
        <w:pStyle w:val="ConsPlusNormal"/>
        <w:ind w:firstLine="540"/>
        <w:jc w:val="both"/>
        <w:rPr>
          <w:sz w:val="28"/>
          <w:szCs w:val="28"/>
        </w:rPr>
      </w:pPr>
      <w:r w:rsidRPr="00DF248F">
        <w:rPr>
          <w:sz w:val="28"/>
          <w:szCs w:val="28"/>
        </w:rPr>
        <w:t xml:space="preserve">3) </w:t>
      </w:r>
      <w:proofErr w:type="spellStart"/>
      <w:r w:rsidRPr="00DF248F">
        <w:rPr>
          <w:sz w:val="28"/>
          <w:szCs w:val="28"/>
        </w:rPr>
        <w:t>сформированность</w:t>
      </w:r>
      <w:proofErr w:type="spellEnd"/>
      <w:r w:rsidRPr="00DF248F">
        <w:rPr>
          <w:sz w:val="28"/>
          <w:szCs w:val="28"/>
        </w:rPr>
        <w:t xml:space="preserve"> представлений о системе и структуре права, правоотношениях, правонарушениях и юридической ответственности;</w:t>
      </w:r>
    </w:p>
    <w:p w:rsidR="008E0237" w:rsidRPr="00DF248F" w:rsidRDefault="008E0237" w:rsidP="00DF248F">
      <w:pPr>
        <w:pStyle w:val="ConsPlusNormal"/>
        <w:ind w:firstLine="540"/>
        <w:jc w:val="both"/>
        <w:rPr>
          <w:sz w:val="28"/>
          <w:szCs w:val="28"/>
        </w:rPr>
      </w:pPr>
      <w:r w:rsidRPr="00DF248F">
        <w:rPr>
          <w:sz w:val="28"/>
          <w:szCs w:val="28"/>
        </w:rPr>
        <w:t>4) владение знаниями о российской правовой системе, особенностях ее развития;</w:t>
      </w:r>
    </w:p>
    <w:p w:rsidR="008E0237" w:rsidRPr="00DF248F" w:rsidRDefault="008E0237" w:rsidP="00DF248F">
      <w:pPr>
        <w:pStyle w:val="ConsPlusNormal"/>
        <w:ind w:firstLine="540"/>
        <w:jc w:val="both"/>
        <w:rPr>
          <w:sz w:val="28"/>
          <w:szCs w:val="28"/>
        </w:rPr>
      </w:pPr>
      <w:r w:rsidRPr="00DF248F">
        <w:rPr>
          <w:sz w:val="28"/>
          <w:szCs w:val="28"/>
        </w:rPr>
        <w:t xml:space="preserve">5) </w:t>
      </w:r>
      <w:proofErr w:type="spellStart"/>
      <w:r w:rsidRPr="00DF248F">
        <w:rPr>
          <w:sz w:val="28"/>
          <w:szCs w:val="28"/>
        </w:rPr>
        <w:t>сформированность</w:t>
      </w:r>
      <w:proofErr w:type="spellEnd"/>
      <w:r w:rsidRPr="00DF248F">
        <w:rPr>
          <w:sz w:val="28"/>
          <w:szCs w:val="28"/>
        </w:rPr>
        <w:t xml:space="preserve"> представлений о конституционном, гражданском, арбитражном, уголовном видах судопроизводства, правилах применения права, разрешения конфликтов правовыми способами;</w:t>
      </w:r>
    </w:p>
    <w:p w:rsidR="008E0237" w:rsidRPr="00DF248F" w:rsidRDefault="008E0237" w:rsidP="00DF248F">
      <w:pPr>
        <w:pStyle w:val="ConsPlusNormal"/>
        <w:ind w:firstLine="540"/>
        <w:jc w:val="both"/>
        <w:rPr>
          <w:sz w:val="28"/>
          <w:szCs w:val="28"/>
        </w:rPr>
      </w:pPr>
      <w:r w:rsidRPr="00DF248F">
        <w:rPr>
          <w:sz w:val="28"/>
          <w:szCs w:val="28"/>
        </w:rPr>
        <w:t xml:space="preserve">6) </w:t>
      </w:r>
      <w:proofErr w:type="spellStart"/>
      <w:r w:rsidRPr="00DF248F">
        <w:rPr>
          <w:sz w:val="28"/>
          <w:szCs w:val="28"/>
        </w:rPr>
        <w:t>сформированность</w:t>
      </w:r>
      <w:proofErr w:type="spellEnd"/>
      <w:r w:rsidRPr="00DF248F">
        <w:rPr>
          <w:sz w:val="28"/>
          <w:szCs w:val="28"/>
        </w:rPr>
        <w:t xml:space="preserve"> правового мышления и способности различать соответствующие виды правоотношений, правонарушений, юридической ответственности, применяемых санкций, способов восстановления нарушенных прав;</w:t>
      </w:r>
    </w:p>
    <w:p w:rsidR="008E0237" w:rsidRPr="00DF248F" w:rsidRDefault="008E0237" w:rsidP="00DF248F">
      <w:pPr>
        <w:pStyle w:val="ConsPlusNormal"/>
        <w:ind w:firstLine="540"/>
        <w:jc w:val="both"/>
        <w:rPr>
          <w:sz w:val="28"/>
          <w:szCs w:val="28"/>
        </w:rPr>
      </w:pPr>
      <w:r w:rsidRPr="00DF248F">
        <w:rPr>
          <w:sz w:val="28"/>
          <w:szCs w:val="28"/>
        </w:rPr>
        <w:t xml:space="preserve">7) </w:t>
      </w:r>
      <w:proofErr w:type="spellStart"/>
      <w:r w:rsidRPr="00DF248F">
        <w:rPr>
          <w:sz w:val="28"/>
          <w:szCs w:val="28"/>
        </w:rPr>
        <w:t>сформированность</w:t>
      </w:r>
      <w:proofErr w:type="spellEnd"/>
      <w:r w:rsidRPr="00DF248F">
        <w:rPr>
          <w:sz w:val="28"/>
          <w:szCs w:val="28"/>
        </w:rPr>
        <w:t xml:space="preserve"> знаний об общих принципах и нормах, регулирующих государственное устройство Российской Федерации, конституционный статус государственной власти и систему конституционных прав и свобод в Российской </w:t>
      </w:r>
      <w:r w:rsidRPr="00DF248F">
        <w:rPr>
          <w:sz w:val="28"/>
          <w:szCs w:val="28"/>
        </w:rPr>
        <w:lastRenderedPageBreak/>
        <w:t>Федерации, механизмы реализации и защиты прав граждан и юридических лиц;</w:t>
      </w:r>
    </w:p>
    <w:p w:rsidR="008E0237" w:rsidRPr="00DF248F" w:rsidRDefault="008E0237" w:rsidP="00DF248F">
      <w:pPr>
        <w:pStyle w:val="ConsPlusNormal"/>
        <w:ind w:firstLine="540"/>
        <w:jc w:val="both"/>
        <w:rPr>
          <w:sz w:val="28"/>
          <w:szCs w:val="28"/>
        </w:rPr>
      </w:pPr>
      <w:r w:rsidRPr="00DF248F">
        <w:rPr>
          <w:sz w:val="28"/>
          <w:szCs w:val="28"/>
        </w:rPr>
        <w:t>8) понимание юридической деятельности как формы реализации права; ознакомление со спецификой основных юридических профессий;</w:t>
      </w:r>
    </w:p>
    <w:p w:rsidR="006C59E7" w:rsidRPr="002D193D" w:rsidRDefault="008E0237" w:rsidP="002D193D">
      <w:pPr>
        <w:pStyle w:val="ConsPlusNormal"/>
        <w:ind w:firstLine="540"/>
        <w:jc w:val="both"/>
        <w:rPr>
          <w:sz w:val="28"/>
          <w:szCs w:val="28"/>
        </w:rPr>
      </w:pPr>
      <w:r w:rsidRPr="00DF248F">
        <w:rPr>
          <w:sz w:val="28"/>
          <w:szCs w:val="28"/>
        </w:rPr>
        <w:t xml:space="preserve">9) </w:t>
      </w:r>
      <w:proofErr w:type="spellStart"/>
      <w:r w:rsidRPr="00DF248F">
        <w:rPr>
          <w:sz w:val="28"/>
          <w:szCs w:val="28"/>
        </w:rPr>
        <w:t>сформированность</w:t>
      </w:r>
      <w:proofErr w:type="spellEnd"/>
      <w:r w:rsidRPr="00DF248F">
        <w:rPr>
          <w:sz w:val="28"/>
          <w:szCs w:val="28"/>
        </w:rPr>
        <w:t xml:space="preserve"> умений применять правовые знания для оценивания конкретных правовых норм с точки зрения их соответствия законодательству Российской Федерации, выработки и доказательной аргументации собственной позиции в конкретных правовых ситуациях с использованием нормативных актов.</w:t>
      </w:r>
      <w:r w:rsidRPr="002D193D">
        <w:rPr>
          <w:rFonts w:eastAsia="Calibri"/>
          <w:sz w:val="28"/>
          <w:szCs w:val="28"/>
        </w:rPr>
        <w:t xml:space="preserve"> </w:t>
      </w:r>
    </w:p>
    <w:p w:rsidR="00C06C37" w:rsidRDefault="001F5F40" w:rsidP="00DF248F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F248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2100C" w:rsidRPr="00DF248F" w:rsidRDefault="0022100C" w:rsidP="00DF248F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r w:rsidRPr="00DF248F">
        <w:rPr>
          <w:rFonts w:ascii="Times New Roman" w:eastAsia="Times New Roman" w:hAnsi="Times New Roman" w:cs="Times New Roman"/>
          <w:b/>
          <w:sz w:val="28"/>
          <w:szCs w:val="28"/>
        </w:rPr>
        <w:t>Выпускник на углубленном уровне научится: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выделять содержание различных теорий происхождения государства;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сравнивать различные формы государства;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приводить примеры различных элементов государственного механизма и их место в общей структуре;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соотносить основные черты гражданского общества и правового государства;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применять знания о принципах, источниках, нормах, институтах и отраслях права, необходимых для ориентации в российском нормативно-правовом материале, для эффективной реализации своих прав и законных интересов;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оценивать роль и значение права как важного социального регулятора и элемента культуры общества;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сравнивать и выделять особенности и достоинства различных правовых систем (семей);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проводить сравнительный анализ правовых норм с другими социальными нормами, выявлять их соотношение, взаимосвязь и взаимовлияние;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особенности системы российского права;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формы реализации права;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выявлять зависимость уровня правосознания от уровня правовой культуры;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оценивать собственный возможный вклад в становление и развитие правопорядка и законности в Российской Федерации;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соответствующие виды правоотношений, правонарушений, юридической ответственности, применяемых санкций, способов восстановления нарушенных прав;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выявлять общественную опасность коррупции для гражданина, общества и государства;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proofErr w:type="gramStart"/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целостно анализировать принципы и нормы, регулирующие государственное устройство Российской Федерации, конституционный статус государственной власти и систему конституционных прав и свобод в Российской Федерации, механизмы реализации и защиты прав граждан и юридических лиц в соответствии с положениями Конституции Российской Федерации;</w:t>
      </w:r>
      <w:proofErr w:type="gramEnd"/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сравнивать воинскую обязанность и альтернативную гражданскую службу;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оценивать роль Уполномоченного по правам человека Российской Федерации в механизме защиты прав человека и гражданина в Российской Федерации;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систему органов государственной власти Российской Федерации в их единстве и системном взаимодействии;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lastRenderedPageBreak/>
        <w:t>характеризовать правовой статус Президента Российской Федерации, выделять его основные функции и объяснять их внутри- и внешнеполитическое значение;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дифференцировать функции Совета Федерации и Государственной Думы Российской Федерации;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Правительство Российской Федерации как главный орган исполнительной власти в государстве; раскрывать порядок формирования и структуру Правительства Российской Федерации;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 xml:space="preserve">характеризовать судебную систему и систему правоохранительных органов Российской Федерации; 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этапы законодательного процесса и субъектов законодательной инициативы;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выделять особенности избирательного процесса в Российской Федерации;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систему органов местного самоуправления как одну из основ конституционного строя Российской Федерации;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определять место международного права в отраслевой системе права; характеризовать субъектов международного права;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способы мирного разрешения споров;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оценивать социальную значимость соблюдения прав человека;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сравнивать механизмы универсального и регионального сотрудничества и контроля в области международной защиты прав человека;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дифференцировать участников вооруженных конфликтов;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защиту жертв войны и защиту гражданских объектов и культурных ценностей; называть виды запрещенных средств и методов ведения военных действий;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выделять структурные элементы системы российского законодательства;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анализировать различные гражданско-правовые явления, юридические факты и правоотношения в сфере гражданского права;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проводить сравнительный анализ организационно-правовых форм предпринимательской деятельности, выявлять их преимущества и недостатки;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целостно описывать порядок заключения гражданско-правового договора;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формы наследования;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виды и формы сделок в Российской Федерации;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выявлять способы защиты гражданских прав; характеризовать особенности защиты прав на результаты интеллектуальной деятельности;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анализировать условия вступления в брак, характеризовать порядок и условия регистрации и расторжения брака;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формы воспитания детей, оставшихся без попечения родителей;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выделять права и обязанности членов семьи;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характеризовать трудовое право как одну из ведущих отраслей российского права, определять правовой статус участников трудовых правоотношений;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проводить сравнительный анализ гражданско-правового и трудового договоров;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различать рабочее время и время отдыха, разрешать трудовые споры правовыми способами;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дифференцировать уголовные и административные правонарушения и наказание за них;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lastRenderedPageBreak/>
        <w:t>проводить сравнительный анализ уголовного и административного видов ответственности; иллюстрировать примерами порядок и условия привлечения к уголовной и административной ответственности несовершеннолетних;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целостно описывать структуру банковской системы Российской Федерации;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 практических ситуациях определять применимость налогового права Российской Федерации; выделять объекты и субъекты налоговых правоотношений;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соотносить виды налоговых правонарушений с ответственностью за их совершение;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применять нормы жилищного законодательства в процессе осуществления своего права на жилище;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дифференцировать права и обязанности участников образовательного процесса;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проводить сравнительный анализ конституционного, гражданского, арбитражного, уголовного и административного видов судопроизводства, грамотно применять правовые нормы для разрешения конфликтов правовыми способами;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давать на примерах квалификацию возникающих в сфере процессуального права правоотношений;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применять правовые знания для аргументации собственной позиции в конкретных правовых ситуациях с использованием нормативных актов;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выявлять особенности и специфику различных юридических профессий.</w:t>
      </w:r>
    </w:p>
    <w:p w:rsidR="0022100C" w:rsidRPr="00DF248F" w:rsidRDefault="0022100C" w:rsidP="002D193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2100C" w:rsidRPr="00DF248F" w:rsidRDefault="0022100C" w:rsidP="00DF248F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F248F">
        <w:rPr>
          <w:rFonts w:ascii="Times New Roman" w:eastAsia="Times New Roman" w:hAnsi="Times New Roman" w:cs="Times New Roman"/>
          <w:b/>
          <w:sz w:val="28"/>
          <w:szCs w:val="28"/>
        </w:rPr>
        <w:t>Выпускник на углубленном уровне получит возможность научиться: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проводить сравнительный анализ различных теорий государства и права;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 xml:space="preserve">дифференцировать теории сущности государства по источнику государственной власти; 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сравнивать достоинства и недостатки различных видов и способов толкования права;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оценивать тенденции развития государства и права на современном этапе;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понимать необходимость правового воспитания и противодействия правовому нигилизму;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классифицировать виды конституций по форме выражения, по субъектам принятия, по порядку принятия и изменения;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толковать государственно-правовые явления и процессы;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проводить сравнительный анализ особенностей российской правовой системы и правовых систем других государств;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различать принципы и виды правотворчества;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описывать этапы становления парламентаризма в России;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сравнивать различные виды избирательных систем;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анализировать с точки зрения международного права проблемы, возникающие в современных международных отношениях;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анализировать институт международно-правового признания;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выявлять особенности международно-правовой ответственности;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выделять основные международно-правовые акты, регулирующие отношения госуда</w:t>
      </w:r>
      <w:proofErr w:type="gramStart"/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рств в р</w:t>
      </w:r>
      <w:proofErr w:type="gramEnd"/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амках международного гуманитарного права;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оценивать роль неправительственных организаций в деятельности по защите прав человека в условиях военного времени;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lastRenderedPageBreak/>
        <w:t>формулировать особенности страхования в Российской Федерации, различать виды страхования;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различать опеку и попечительство;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находить наиболее оптимальные варианты разрешения правовых споров, возникающих в процессе трудовой деятельности;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определять применимость норм финансового права в конкретной правовой ситуации;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характеризовать аудит как деятельность по проведению проверки финансовой отчетности;</w:t>
      </w:r>
    </w:p>
    <w:p w:rsidR="0022100C" w:rsidRPr="00DF248F" w:rsidRDefault="0022100C" w:rsidP="00DF248F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DF248F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определять судебную компетенцию, стратегию и тактику ведения процесса.</w:t>
      </w:r>
    </w:p>
    <w:bookmarkEnd w:id="0"/>
    <w:p w:rsidR="00141E18" w:rsidRPr="00DF248F" w:rsidRDefault="00141E18" w:rsidP="00DF248F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</w:p>
    <w:p w:rsidR="006C59E7" w:rsidRPr="00DF248F" w:rsidRDefault="00141E18" w:rsidP="00DF248F">
      <w:pPr>
        <w:pStyle w:val="Default"/>
        <w:jc w:val="center"/>
        <w:rPr>
          <w:b/>
          <w:caps/>
          <w:sz w:val="28"/>
          <w:szCs w:val="28"/>
        </w:rPr>
      </w:pPr>
      <w:r w:rsidRPr="00DF248F">
        <w:rPr>
          <w:rFonts w:eastAsia="Times New Roman"/>
          <w:b/>
          <w:sz w:val="28"/>
          <w:szCs w:val="28"/>
        </w:rPr>
        <w:t xml:space="preserve"> </w:t>
      </w:r>
      <w:r w:rsidR="006C59E7" w:rsidRPr="00DF248F">
        <w:rPr>
          <w:b/>
          <w:caps/>
          <w:sz w:val="28"/>
          <w:szCs w:val="28"/>
        </w:rPr>
        <w:t xml:space="preserve">Содержание учебного предмета </w:t>
      </w:r>
    </w:p>
    <w:p w:rsidR="006C59E7" w:rsidRPr="00DF248F" w:rsidRDefault="0022100C" w:rsidP="00DF248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DF248F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:rsidR="0022100C" w:rsidRPr="00DF248F" w:rsidRDefault="006C59E7" w:rsidP="00DF248F">
      <w:pPr>
        <w:spacing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F248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22100C" w:rsidRPr="00DF248F">
        <w:rPr>
          <w:rFonts w:ascii="Times New Roman" w:eastAsia="Times New Roman" w:hAnsi="Times New Roman" w:cs="Times New Roman"/>
          <w:b/>
          <w:sz w:val="28"/>
          <w:szCs w:val="28"/>
        </w:rPr>
        <w:t xml:space="preserve"> Углубленный уровень</w:t>
      </w:r>
    </w:p>
    <w:p w:rsidR="0022100C" w:rsidRPr="00DF248F" w:rsidRDefault="0022100C" w:rsidP="00DF248F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F248F">
        <w:rPr>
          <w:rFonts w:ascii="Times New Roman" w:eastAsia="Times New Roman" w:hAnsi="Times New Roman" w:cs="Times New Roman"/>
          <w:b/>
          <w:sz w:val="28"/>
          <w:szCs w:val="28"/>
        </w:rPr>
        <w:t>Теория государства и права</w:t>
      </w:r>
    </w:p>
    <w:p w:rsidR="0022100C" w:rsidRPr="00DF248F" w:rsidRDefault="0022100C" w:rsidP="00DF248F">
      <w:pPr>
        <w:suppressAutoHyphens/>
        <w:spacing w:after="0" w:line="240" w:lineRule="auto"/>
        <w:ind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F248F">
        <w:rPr>
          <w:rFonts w:ascii="Times New Roman" w:eastAsia="Times New Roman" w:hAnsi="Times New Roman" w:cs="Times New Roman"/>
          <w:sz w:val="28"/>
          <w:szCs w:val="28"/>
        </w:rPr>
        <w:t xml:space="preserve">Теории происхождения государства и права. Признаки государства. </w:t>
      </w:r>
      <w:r w:rsidRPr="00DF248F">
        <w:rPr>
          <w:rFonts w:ascii="Times New Roman" w:eastAsia="Times New Roman" w:hAnsi="Times New Roman" w:cs="Times New Roman"/>
          <w:i/>
          <w:iCs/>
          <w:sz w:val="28"/>
          <w:szCs w:val="28"/>
        </w:rPr>
        <w:t>Теории сущности государства.</w:t>
      </w:r>
      <w:r w:rsidRPr="00DF248F">
        <w:rPr>
          <w:rFonts w:ascii="Times New Roman" w:eastAsia="Times New Roman" w:hAnsi="Times New Roman" w:cs="Times New Roman"/>
          <w:sz w:val="28"/>
          <w:szCs w:val="28"/>
        </w:rPr>
        <w:t xml:space="preserve"> Внутренние и внешние функции государства. Формы государств. Форма правления: монархия и республика. Формы государственного устройства: унитарные и федеративные государства. Конфедерация. Политический режим: демократический, антидемократический. Государственный механизм: структура и принципы. Гражданское общество. Правовое государство. Право в объективном и субъективном смысле. Признаки права. Функции права. Система права. Предмет правового регулирования. Метод правового регулирования. Источники права. Правовые системы (семьи). Нормативно-правовой акт. Виды нормативно-правовых актов. Действие нормативно-правовых актов. Социальные нормы. Структура и классификация правовых норм. Система российского права. </w:t>
      </w:r>
      <w:r w:rsidRPr="00DF248F">
        <w:rPr>
          <w:rFonts w:ascii="Times New Roman" w:eastAsia="Times New Roman" w:hAnsi="Times New Roman" w:cs="Times New Roman"/>
          <w:i/>
          <w:sz w:val="28"/>
          <w:szCs w:val="28"/>
        </w:rPr>
        <w:t>Юридическая техника.</w:t>
      </w:r>
      <w:r w:rsidRPr="00DF248F">
        <w:rPr>
          <w:rFonts w:ascii="Times New Roman" w:eastAsia="Times New Roman" w:hAnsi="Times New Roman" w:cs="Times New Roman"/>
          <w:sz w:val="28"/>
          <w:szCs w:val="28"/>
        </w:rPr>
        <w:t xml:space="preserve"> Формы реализации права. </w:t>
      </w:r>
      <w:r w:rsidRPr="00DF248F">
        <w:rPr>
          <w:rFonts w:ascii="Times New Roman" w:eastAsia="Times New Roman" w:hAnsi="Times New Roman" w:cs="Times New Roman"/>
          <w:i/>
          <w:iCs/>
          <w:sz w:val="28"/>
          <w:szCs w:val="28"/>
        </w:rPr>
        <w:t>Виды и способы толкования права.</w:t>
      </w:r>
      <w:r w:rsidRPr="00DF248F">
        <w:rPr>
          <w:rFonts w:ascii="Times New Roman" w:eastAsia="Times New Roman" w:hAnsi="Times New Roman" w:cs="Times New Roman"/>
          <w:sz w:val="28"/>
          <w:szCs w:val="28"/>
        </w:rPr>
        <w:t xml:space="preserve"> Субъекты и объекты правоотношения. Правоспособность, дееспособность и </w:t>
      </w:r>
      <w:proofErr w:type="spellStart"/>
      <w:r w:rsidRPr="00DF248F">
        <w:rPr>
          <w:rFonts w:ascii="Times New Roman" w:eastAsia="Times New Roman" w:hAnsi="Times New Roman" w:cs="Times New Roman"/>
          <w:sz w:val="28"/>
          <w:szCs w:val="28"/>
        </w:rPr>
        <w:t>деликтоспособность</w:t>
      </w:r>
      <w:proofErr w:type="spellEnd"/>
      <w:r w:rsidRPr="00DF248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DF248F">
        <w:rPr>
          <w:rFonts w:ascii="Times New Roman" w:eastAsia="Times New Roman" w:hAnsi="Times New Roman" w:cs="Times New Roman"/>
          <w:i/>
          <w:iCs/>
          <w:sz w:val="28"/>
          <w:szCs w:val="28"/>
        </w:rPr>
        <w:t>Юридические факты.</w:t>
      </w:r>
      <w:r w:rsidRPr="00DF248F">
        <w:rPr>
          <w:rFonts w:ascii="Times New Roman" w:eastAsia="Times New Roman" w:hAnsi="Times New Roman" w:cs="Times New Roman"/>
          <w:sz w:val="28"/>
          <w:szCs w:val="28"/>
        </w:rPr>
        <w:t xml:space="preserve"> Гарантии законности и правопорядка. Правосознание. Правовая культура</w:t>
      </w:r>
      <w:r w:rsidRPr="00DF248F">
        <w:rPr>
          <w:rFonts w:ascii="Times New Roman" w:eastAsia="Times New Roman" w:hAnsi="Times New Roman" w:cs="Times New Roman"/>
          <w:i/>
          <w:iCs/>
          <w:sz w:val="28"/>
          <w:szCs w:val="28"/>
        </w:rPr>
        <w:t>. Правовой нигилизм. Правовое воспитание</w:t>
      </w:r>
      <w:r w:rsidRPr="00DF248F">
        <w:rPr>
          <w:rFonts w:ascii="Times New Roman" w:eastAsia="Times New Roman" w:hAnsi="Times New Roman" w:cs="Times New Roman"/>
          <w:sz w:val="28"/>
          <w:szCs w:val="28"/>
        </w:rPr>
        <w:t>. Понятие коррупции и коррупционных правонарушений. Опасность коррупции для гражданина, общества и государства. Антикоррупционные меры, принимаемые на государственном уровне. Признаки и виды правонарушений. Юридическая ответственность. Презумпция невиновности.</w:t>
      </w:r>
    </w:p>
    <w:p w:rsidR="0022100C" w:rsidRPr="00DF248F" w:rsidRDefault="0022100C" w:rsidP="00DF248F">
      <w:pPr>
        <w:suppressAutoHyphens/>
        <w:spacing w:after="0" w:line="240" w:lineRule="auto"/>
        <w:ind w:left="20"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F248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22100C" w:rsidRPr="00DF248F" w:rsidRDefault="0022100C" w:rsidP="00DF248F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F248F">
        <w:rPr>
          <w:rFonts w:ascii="Times New Roman" w:eastAsia="Times New Roman" w:hAnsi="Times New Roman" w:cs="Times New Roman"/>
          <w:b/>
          <w:sz w:val="28"/>
          <w:szCs w:val="28"/>
        </w:rPr>
        <w:t>Конституционное право</w:t>
      </w:r>
    </w:p>
    <w:p w:rsidR="0022100C" w:rsidRPr="00DF248F" w:rsidRDefault="0022100C" w:rsidP="00DF248F">
      <w:pPr>
        <w:suppressAutoHyphens/>
        <w:spacing w:after="0" w:line="240" w:lineRule="auto"/>
        <w:ind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F248F">
        <w:rPr>
          <w:rFonts w:ascii="Times New Roman" w:eastAsia="Times New Roman" w:hAnsi="Times New Roman" w:cs="Times New Roman"/>
          <w:sz w:val="28"/>
          <w:szCs w:val="28"/>
        </w:rPr>
        <w:t xml:space="preserve">Конституционное право. </w:t>
      </w:r>
      <w:r w:rsidRPr="00DF248F">
        <w:rPr>
          <w:rFonts w:ascii="Times New Roman" w:eastAsia="Times New Roman" w:hAnsi="Times New Roman" w:cs="Times New Roman"/>
          <w:i/>
          <w:sz w:val="28"/>
          <w:szCs w:val="28"/>
        </w:rPr>
        <w:t>Виды конституций.</w:t>
      </w:r>
      <w:r w:rsidRPr="00DF248F">
        <w:rPr>
          <w:rFonts w:ascii="Times New Roman" w:eastAsia="Times New Roman" w:hAnsi="Times New Roman" w:cs="Times New Roman"/>
          <w:sz w:val="28"/>
          <w:szCs w:val="28"/>
        </w:rPr>
        <w:t xml:space="preserve"> Конституция Российской Федерации. Основы конституционного строя Российской Федерации. Форма государственного устройства Российской Федерации. Источники конституционного права Российской Федерации. Гражданство Российской Федерации: основания приобретения, принципы, основания прекращения гражданства. Права и свободы гражданина Российской Федерации. Уполномоченный по правам человека. Конституционные обязанности гражданина РФ. Воинская обязанность и альтернативная гражданская служба. Система органов </w:t>
      </w:r>
      <w:r w:rsidRPr="00DF248F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государственной власти Российской Федерации. Президент Российской Федерации: правовой статус, функции и полномочия. </w:t>
      </w:r>
      <w:r w:rsidRPr="00DF248F">
        <w:rPr>
          <w:rFonts w:ascii="Times New Roman" w:eastAsia="Times New Roman" w:hAnsi="Times New Roman" w:cs="Times New Roman"/>
          <w:i/>
          <w:sz w:val="28"/>
          <w:szCs w:val="28"/>
        </w:rPr>
        <w:t>Виды парламентов.</w:t>
      </w:r>
      <w:r w:rsidRPr="00DF248F">
        <w:rPr>
          <w:rFonts w:ascii="Times New Roman" w:eastAsia="Times New Roman" w:hAnsi="Times New Roman" w:cs="Times New Roman"/>
          <w:sz w:val="28"/>
          <w:szCs w:val="28"/>
        </w:rPr>
        <w:t xml:space="preserve"> Федеральное Собрание Российской Федерации: структура, полномочия и функции. Правительство Российской Федерации: порядок формирования, области деятельности, структура. Структура судебной системы Российской Федерации. Демократические принципы судопроизводства. Конституционный Суд Российской Федерации. Верховный Суд Российской Федерации. Система и функции правоохранительных органов Российской Федерации. </w:t>
      </w:r>
      <w:r w:rsidRPr="00DF248F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Принципы и виды правотворчества. </w:t>
      </w:r>
      <w:r w:rsidRPr="00DF248F">
        <w:rPr>
          <w:rFonts w:ascii="Times New Roman" w:eastAsia="Times New Roman" w:hAnsi="Times New Roman" w:cs="Times New Roman"/>
          <w:sz w:val="28"/>
          <w:szCs w:val="28"/>
        </w:rPr>
        <w:t xml:space="preserve">Законодательный процесс: субъекты законодательной инициативы, стадии законодательного процесса в Российской Федерации. Избирательное право и избирательный процесс в Российской Федерации. </w:t>
      </w:r>
      <w:r w:rsidRPr="00DF248F">
        <w:rPr>
          <w:rFonts w:ascii="Times New Roman" w:eastAsia="Times New Roman" w:hAnsi="Times New Roman" w:cs="Times New Roman"/>
          <w:i/>
          <w:iCs/>
          <w:sz w:val="28"/>
          <w:szCs w:val="28"/>
        </w:rPr>
        <w:t>Виды и особенности избирательных систем.</w:t>
      </w:r>
      <w:r w:rsidRPr="00DF248F">
        <w:rPr>
          <w:rFonts w:ascii="Times New Roman" w:eastAsia="Times New Roman" w:hAnsi="Times New Roman" w:cs="Times New Roman"/>
          <w:sz w:val="28"/>
          <w:szCs w:val="28"/>
        </w:rPr>
        <w:t xml:space="preserve"> Стадии избирательного процесса. Выборы. Референдум. Система органов местного самоуправления. Принципы местного самоуправления. </w:t>
      </w:r>
      <w:r w:rsidRPr="00DF248F">
        <w:rPr>
          <w:rFonts w:ascii="Times New Roman" w:eastAsia="Times New Roman" w:hAnsi="Times New Roman" w:cs="Times New Roman"/>
          <w:i/>
          <w:iCs/>
          <w:sz w:val="28"/>
          <w:szCs w:val="28"/>
        </w:rPr>
        <w:t>Сферы деятельности органов местного самоуправления.</w:t>
      </w:r>
    </w:p>
    <w:p w:rsidR="0022100C" w:rsidRPr="00DF248F" w:rsidRDefault="0022100C" w:rsidP="00DF248F">
      <w:pPr>
        <w:suppressAutoHyphens/>
        <w:spacing w:after="0" w:line="240" w:lineRule="auto"/>
        <w:ind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F248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22100C" w:rsidRPr="00DF248F" w:rsidRDefault="0022100C" w:rsidP="00DF248F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F248F">
        <w:rPr>
          <w:rFonts w:ascii="Times New Roman" w:eastAsia="Times New Roman" w:hAnsi="Times New Roman" w:cs="Times New Roman"/>
          <w:b/>
          <w:sz w:val="28"/>
          <w:szCs w:val="28"/>
        </w:rPr>
        <w:t>Международное право</w:t>
      </w:r>
    </w:p>
    <w:p w:rsidR="0022100C" w:rsidRPr="00DF248F" w:rsidRDefault="0022100C" w:rsidP="00DF248F">
      <w:pPr>
        <w:suppressAutoHyphens/>
        <w:spacing w:after="0" w:line="240" w:lineRule="auto"/>
        <w:ind w:firstLine="70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F248F">
        <w:rPr>
          <w:rFonts w:ascii="Times New Roman" w:eastAsia="Times New Roman" w:hAnsi="Times New Roman" w:cs="Times New Roman"/>
          <w:sz w:val="28"/>
          <w:szCs w:val="28"/>
        </w:rPr>
        <w:t xml:space="preserve">Основные принципы и источники международного права. Субъекты международного права. </w:t>
      </w:r>
      <w:r w:rsidRPr="00DF248F">
        <w:rPr>
          <w:rFonts w:ascii="Times New Roman" w:eastAsia="Times New Roman" w:hAnsi="Times New Roman" w:cs="Times New Roman"/>
          <w:i/>
          <w:iCs/>
          <w:sz w:val="28"/>
          <w:szCs w:val="28"/>
        </w:rPr>
        <w:t>Международно-правовое признание.</w:t>
      </w:r>
      <w:r w:rsidRPr="00DF248F">
        <w:rPr>
          <w:rFonts w:ascii="Times New Roman" w:eastAsia="Times New Roman" w:hAnsi="Times New Roman" w:cs="Times New Roman"/>
          <w:sz w:val="28"/>
          <w:szCs w:val="28"/>
        </w:rPr>
        <w:t xml:space="preserve"> Мирное разрешение международных споров. </w:t>
      </w:r>
      <w:r w:rsidRPr="00DF248F">
        <w:rPr>
          <w:rFonts w:ascii="Times New Roman" w:eastAsia="Times New Roman" w:hAnsi="Times New Roman" w:cs="Times New Roman"/>
          <w:i/>
          <w:iCs/>
          <w:sz w:val="28"/>
          <w:szCs w:val="28"/>
        </w:rPr>
        <w:t>Источники и основания международно-правовой ответственности.</w:t>
      </w:r>
      <w:r w:rsidRPr="00DF248F">
        <w:rPr>
          <w:rFonts w:ascii="Times New Roman" w:eastAsia="Times New Roman" w:hAnsi="Times New Roman" w:cs="Times New Roman"/>
          <w:sz w:val="28"/>
          <w:szCs w:val="28"/>
        </w:rPr>
        <w:t xml:space="preserve"> Права человека: сущность, структура, история. Классификация прав человека. Право на благоприятную окружающую среду. Права ребенка.  Нарушения прав человека. Международные договоры о защите прав человека. Международная система защиты прав человека в рамках Организации Объединенных Наций. Региональная система защиты прав человека. Рассмотрение жалоб в Европейском суде по правам человека. Международная защита прав человека в условиях военного времени. Источники и принципы международного гуманитарного права. </w:t>
      </w:r>
      <w:r w:rsidRPr="00DF248F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Международный Комитет Красного Креста. </w:t>
      </w:r>
      <w:r w:rsidRPr="00DF248F">
        <w:rPr>
          <w:rFonts w:ascii="Times New Roman" w:eastAsia="Times New Roman" w:hAnsi="Times New Roman" w:cs="Times New Roman"/>
          <w:sz w:val="28"/>
          <w:szCs w:val="28"/>
        </w:rPr>
        <w:t xml:space="preserve">Участники вооруженных конфликтов: комбатанты и </w:t>
      </w:r>
      <w:proofErr w:type="spellStart"/>
      <w:r w:rsidRPr="00DF248F">
        <w:rPr>
          <w:rFonts w:ascii="Times New Roman" w:eastAsia="Times New Roman" w:hAnsi="Times New Roman" w:cs="Times New Roman"/>
          <w:sz w:val="28"/>
          <w:szCs w:val="28"/>
        </w:rPr>
        <w:t>некомбатанты</w:t>
      </w:r>
      <w:proofErr w:type="spellEnd"/>
      <w:r w:rsidRPr="00DF248F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DF248F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r w:rsidRPr="00DF248F">
        <w:rPr>
          <w:rFonts w:ascii="Times New Roman" w:eastAsia="Times New Roman" w:hAnsi="Times New Roman" w:cs="Times New Roman"/>
          <w:sz w:val="28"/>
          <w:szCs w:val="28"/>
        </w:rPr>
        <w:t>Защита жертв войны. Защита гражданских объектов и культурных ценностей. Запрещенные средства и методы ведения военных действий.</w:t>
      </w:r>
    </w:p>
    <w:p w:rsidR="0022100C" w:rsidRPr="00DF248F" w:rsidRDefault="0022100C" w:rsidP="00DF248F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F248F">
        <w:rPr>
          <w:rFonts w:ascii="Times New Roman" w:eastAsia="Times New Roman" w:hAnsi="Times New Roman" w:cs="Times New Roman"/>
          <w:b/>
          <w:sz w:val="28"/>
          <w:szCs w:val="28"/>
        </w:rPr>
        <w:t>Основные отрасли российского права</w:t>
      </w:r>
    </w:p>
    <w:p w:rsidR="0022100C" w:rsidRPr="00DF248F" w:rsidRDefault="0022100C" w:rsidP="00DF248F">
      <w:pPr>
        <w:suppressAutoHyphens/>
        <w:spacing w:after="0" w:line="240" w:lineRule="auto"/>
        <w:ind w:left="2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F248F">
        <w:rPr>
          <w:rFonts w:ascii="Times New Roman" w:eastAsia="Times New Roman" w:hAnsi="Times New Roman" w:cs="Times New Roman"/>
          <w:sz w:val="28"/>
          <w:szCs w:val="28"/>
        </w:rPr>
        <w:t xml:space="preserve">Гражданское право: предмет, метод, источники, принципы. Виды гражданско-правовых отношений. Субъекты гражданских правоотношений. Физические лица.  Признаки и виды юридических лиц. Гражданская право- и дееспособность. Организационно-правовые формы предпринимательской деятельности. Право собственности. Виды правомочий собственника. Формы собственности. Обязательственное право. Виды и формы сделок. Условия недействительности сделок. </w:t>
      </w:r>
      <w:r w:rsidRPr="00DF248F">
        <w:rPr>
          <w:rFonts w:ascii="Times New Roman" w:eastAsia="Times New Roman" w:hAnsi="Times New Roman" w:cs="Times New Roman"/>
          <w:i/>
          <w:iCs/>
          <w:sz w:val="28"/>
          <w:szCs w:val="28"/>
        </w:rPr>
        <w:t>Реституция.</w:t>
      </w:r>
      <w:r w:rsidRPr="00DF248F">
        <w:rPr>
          <w:rFonts w:ascii="Times New Roman" w:eastAsia="Times New Roman" w:hAnsi="Times New Roman" w:cs="Times New Roman"/>
          <w:sz w:val="28"/>
          <w:szCs w:val="28"/>
        </w:rPr>
        <w:t xml:space="preserve"> Гражданско-правовой договор. Порядок заключения договора: оферта и акцепт. Наследование. Завещание. </w:t>
      </w:r>
      <w:r w:rsidRPr="00DF248F">
        <w:rPr>
          <w:rFonts w:ascii="Times New Roman" w:eastAsia="Times New Roman" w:hAnsi="Times New Roman" w:cs="Times New Roman"/>
          <w:i/>
          <w:iCs/>
          <w:sz w:val="28"/>
          <w:szCs w:val="28"/>
        </w:rPr>
        <w:t>Страхование и его виды</w:t>
      </w:r>
      <w:r w:rsidRPr="00DF248F">
        <w:rPr>
          <w:rFonts w:ascii="Times New Roman" w:eastAsia="Times New Roman" w:hAnsi="Times New Roman" w:cs="Times New Roman"/>
          <w:sz w:val="28"/>
          <w:szCs w:val="28"/>
        </w:rPr>
        <w:t xml:space="preserve">. Формы защиты гражданских прав. Гражданско-правовая ответственность. Защита прав потребителей. </w:t>
      </w:r>
      <w:r w:rsidRPr="00DF248F">
        <w:rPr>
          <w:rFonts w:ascii="Times New Roman" w:eastAsia="Times New Roman" w:hAnsi="Times New Roman" w:cs="Times New Roman"/>
          <w:i/>
          <w:iCs/>
          <w:sz w:val="28"/>
          <w:szCs w:val="28"/>
        </w:rPr>
        <w:t>Непреодолимая сила.</w:t>
      </w:r>
      <w:r w:rsidRPr="00DF248F">
        <w:rPr>
          <w:rFonts w:ascii="Times New Roman" w:eastAsia="Times New Roman" w:hAnsi="Times New Roman" w:cs="Times New Roman"/>
          <w:sz w:val="28"/>
          <w:szCs w:val="28"/>
        </w:rPr>
        <w:t xml:space="preserve"> Право на результаты интеллектуальной деятельности: авторские и смежные права, патентное право, ноу-хау. Предмет, метод, источники и принципы семейного права. Семья и брак. Правовое регулирование отношений супругов. Брачный договор. Условия вступления в брак. Порядок регистрации и расторжения </w:t>
      </w:r>
      <w:r w:rsidRPr="00DF248F">
        <w:rPr>
          <w:rFonts w:ascii="Times New Roman" w:eastAsia="Times New Roman" w:hAnsi="Times New Roman" w:cs="Times New Roman"/>
          <w:sz w:val="28"/>
          <w:szCs w:val="28"/>
        </w:rPr>
        <w:lastRenderedPageBreak/>
        <w:t>брака.  Права и обязанности членов семьи. Лишение родительских прав.</w:t>
      </w:r>
      <w:r w:rsidRPr="00DF248F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r w:rsidRPr="00DF248F">
        <w:rPr>
          <w:rFonts w:ascii="Times New Roman" w:eastAsia="Times New Roman" w:hAnsi="Times New Roman" w:cs="Times New Roman"/>
          <w:sz w:val="28"/>
          <w:szCs w:val="28"/>
        </w:rPr>
        <w:t>Ответственность родителей по воспитанию детей. Формы воспитания детей, оставшихся без попечения родителей.</w:t>
      </w:r>
      <w:r w:rsidRPr="00DF248F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Усыновление. Опека и попечительство.</w:t>
      </w:r>
      <w:r w:rsidRPr="00DF248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F248F">
        <w:rPr>
          <w:rFonts w:ascii="Times New Roman" w:eastAsia="Times New Roman" w:hAnsi="Times New Roman" w:cs="Times New Roman"/>
          <w:i/>
          <w:iCs/>
          <w:sz w:val="28"/>
          <w:szCs w:val="28"/>
        </w:rPr>
        <w:t>Приемная семья.</w:t>
      </w:r>
      <w:r w:rsidRPr="00DF248F">
        <w:rPr>
          <w:rFonts w:ascii="Times New Roman" w:eastAsia="Times New Roman" w:hAnsi="Times New Roman" w:cs="Times New Roman"/>
          <w:sz w:val="28"/>
          <w:szCs w:val="28"/>
        </w:rPr>
        <w:t xml:space="preserve"> Источники трудового права. Участники трудовых правоотношений: работник и работодатель. Права и обязанности работника. Порядок приема на работу. Трудовой договор: признаки, виды, порядок заключения и прекращения. Рабочее время и время отдыха. Сверхурочная работа. </w:t>
      </w:r>
      <w:r w:rsidRPr="00DF248F">
        <w:rPr>
          <w:rFonts w:ascii="Times New Roman" w:eastAsia="Times New Roman" w:hAnsi="Times New Roman" w:cs="Times New Roman"/>
          <w:i/>
          <w:iCs/>
          <w:sz w:val="28"/>
          <w:szCs w:val="28"/>
        </w:rPr>
        <w:t>Виды времени отдыха.</w:t>
      </w:r>
      <w:r w:rsidRPr="00DF248F">
        <w:rPr>
          <w:rFonts w:ascii="Times New Roman" w:eastAsia="Times New Roman" w:hAnsi="Times New Roman" w:cs="Times New Roman"/>
          <w:sz w:val="28"/>
          <w:szCs w:val="28"/>
        </w:rPr>
        <w:t xml:space="preserve"> Заработная плата. Особенности правового регулирования труда несовершеннолетних. Трудовые споры. </w:t>
      </w:r>
      <w:proofErr w:type="gramStart"/>
      <w:r w:rsidRPr="00DF248F">
        <w:rPr>
          <w:rFonts w:ascii="Times New Roman" w:eastAsia="Times New Roman" w:hAnsi="Times New Roman" w:cs="Times New Roman"/>
          <w:sz w:val="28"/>
          <w:szCs w:val="28"/>
        </w:rPr>
        <w:t>Дисциплинарная</w:t>
      </w:r>
      <w:proofErr w:type="gramEnd"/>
      <w:r w:rsidRPr="00DF248F">
        <w:rPr>
          <w:rFonts w:ascii="Times New Roman" w:eastAsia="Times New Roman" w:hAnsi="Times New Roman" w:cs="Times New Roman"/>
          <w:sz w:val="28"/>
          <w:szCs w:val="28"/>
        </w:rPr>
        <w:t xml:space="preserve"> ответственности. Источники и субъекты административного права. Метод административного регулирования. Признаки и виды административного правонарушения. Административная ответственность и административные наказания. Принципы и источники уголовного права. Действие уголовного закона. Признаки, виды и состав преступления. Уголовная ответственность. Виды наказаний в уголовном праве. Уголовная ответственность несовершеннолетних. </w:t>
      </w:r>
      <w:r w:rsidRPr="00DF248F">
        <w:rPr>
          <w:rFonts w:ascii="Times New Roman" w:eastAsia="Times New Roman" w:hAnsi="Times New Roman" w:cs="Times New Roman"/>
          <w:i/>
          <w:iCs/>
          <w:sz w:val="28"/>
          <w:szCs w:val="28"/>
        </w:rPr>
        <w:t>Финансовое право.</w:t>
      </w:r>
      <w:r w:rsidRPr="00DF248F">
        <w:rPr>
          <w:rFonts w:ascii="Times New Roman" w:eastAsia="Times New Roman" w:hAnsi="Times New Roman" w:cs="Times New Roman"/>
          <w:sz w:val="28"/>
          <w:szCs w:val="28"/>
        </w:rPr>
        <w:t xml:space="preserve"> Правовое регулирование банковской деятельности. Структура банковской системы РФ. </w:t>
      </w:r>
      <w:r w:rsidRPr="00DF248F">
        <w:rPr>
          <w:rFonts w:ascii="Times New Roman" w:eastAsia="Times New Roman" w:hAnsi="Times New Roman" w:cs="Times New Roman"/>
          <w:i/>
          <w:iCs/>
          <w:sz w:val="28"/>
          <w:szCs w:val="28"/>
        </w:rPr>
        <w:t>Права и обязанности вкладчиков.</w:t>
      </w:r>
      <w:r w:rsidRPr="00DF248F">
        <w:rPr>
          <w:rFonts w:ascii="Times New Roman" w:eastAsia="Times New Roman" w:hAnsi="Times New Roman" w:cs="Times New Roman"/>
          <w:sz w:val="28"/>
          <w:szCs w:val="28"/>
        </w:rPr>
        <w:t xml:space="preserve"> Источники налогового права. Субъекты и объекты налоговых правоотношений. Права и обязанности налогоплательщика. </w:t>
      </w:r>
      <w:r w:rsidRPr="00DF248F">
        <w:rPr>
          <w:rFonts w:ascii="Times New Roman" w:eastAsia="Times New Roman" w:hAnsi="Times New Roman" w:cs="Times New Roman"/>
          <w:i/>
          <w:iCs/>
          <w:sz w:val="28"/>
          <w:szCs w:val="28"/>
        </w:rPr>
        <w:t>Финансовый аудит.</w:t>
      </w:r>
      <w:r w:rsidRPr="00DF248F">
        <w:rPr>
          <w:rFonts w:ascii="Times New Roman" w:eastAsia="Times New Roman" w:hAnsi="Times New Roman" w:cs="Times New Roman"/>
          <w:sz w:val="28"/>
          <w:szCs w:val="28"/>
        </w:rPr>
        <w:t xml:space="preserve"> Виды налогов. Налоговые правонарушения. Ответственность за уклонение от уплаты налогов. Жилищные правоотношения. Образовательное право. Права и обязанности участников образовательного процесса.</w:t>
      </w:r>
    </w:p>
    <w:p w:rsidR="0022100C" w:rsidRPr="00DF248F" w:rsidRDefault="0022100C" w:rsidP="00DF248F">
      <w:pPr>
        <w:suppressAutoHyphens/>
        <w:spacing w:after="0" w:line="240" w:lineRule="auto"/>
        <w:ind w:left="2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F248F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</w:p>
    <w:p w:rsidR="0022100C" w:rsidRPr="00DF248F" w:rsidRDefault="0022100C" w:rsidP="00DF248F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F248F">
        <w:rPr>
          <w:rFonts w:ascii="Times New Roman" w:eastAsia="Times New Roman" w:hAnsi="Times New Roman" w:cs="Times New Roman"/>
          <w:b/>
          <w:sz w:val="28"/>
          <w:szCs w:val="28"/>
        </w:rPr>
        <w:t>Основы российского судопроизводства</w:t>
      </w:r>
    </w:p>
    <w:p w:rsidR="00861F58" w:rsidRPr="00DF248F" w:rsidRDefault="0022100C" w:rsidP="00DF248F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DF248F">
        <w:rPr>
          <w:rFonts w:ascii="Times New Roman" w:eastAsia="Times New Roman" w:hAnsi="Times New Roman" w:cs="Times New Roman"/>
          <w:sz w:val="28"/>
          <w:szCs w:val="28"/>
        </w:rPr>
        <w:t>Конституционное судопроизводство. Предмет, источники и принципы гражданского процессуального права. Стадии гражданского процесса. Арбитражное процессуальное право. Принципы и субъекты уголовного судопроизводства. Особенности процессуальных действий с участием несовершеннолетних. Стадии уголовного процесса. Меры процессуального принуждения. Суд присяжных заседателей. Особенности судебного производства по делам об административных правонарушениях. Юридические профессии: судьи, адвокаты, прокуроры, нотариусы, следователи.</w:t>
      </w:r>
      <w:r w:rsidRPr="00DF248F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Особенности профессиональной деятельности юриста.</w:t>
      </w:r>
    </w:p>
    <w:p w:rsidR="00141E18" w:rsidRPr="00DF248F" w:rsidRDefault="000543C5" w:rsidP="00DF248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F248F">
        <w:rPr>
          <w:rFonts w:ascii="Times New Roman" w:eastAsia="Times New Roman" w:hAnsi="Times New Roman" w:cs="Times New Roman"/>
          <w:b/>
          <w:sz w:val="28"/>
          <w:szCs w:val="28"/>
        </w:rPr>
        <w:t>Т</w:t>
      </w:r>
      <w:r w:rsidR="00747C35" w:rsidRPr="00DF248F">
        <w:rPr>
          <w:rFonts w:ascii="Times New Roman" w:eastAsia="Times New Roman" w:hAnsi="Times New Roman" w:cs="Times New Roman"/>
          <w:b/>
          <w:sz w:val="28"/>
          <w:szCs w:val="28"/>
        </w:rPr>
        <w:t>ематическое планирование  10 класс</w:t>
      </w:r>
    </w:p>
    <w:tbl>
      <w:tblPr>
        <w:tblW w:w="9897" w:type="dxa"/>
        <w:tblInd w:w="320" w:type="dxa"/>
        <w:tblLayout w:type="fixed"/>
        <w:tblCellMar>
          <w:left w:w="11" w:type="dxa"/>
          <w:right w:w="11" w:type="dxa"/>
        </w:tblCellMar>
        <w:tblLook w:val="04A0" w:firstRow="1" w:lastRow="0" w:firstColumn="1" w:lastColumn="0" w:noHBand="0" w:noVBand="1"/>
      </w:tblPr>
      <w:tblGrid>
        <w:gridCol w:w="400"/>
        <w:gridCol w:w="8080"/>
        <w:gridCol w:w="1417"/>
      </w:tblGrid>
      <w:tr w:rsidR="003C0E41" w:rsidRPr="00DF248F" w:rsidTr="004853DD">
        <w:trPr>
          <w:trHeight w:val="1"/>
        </w:trPr>
        <w:tc>
          <w:tcPr>
            <w:tcW w:w="4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3C0E41" w:rsidRPr="00DF248F" w:rsidRDefault="003C0E41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F248F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№  </w:t>
            </w:r>
          </w:p>
        </w:tc>
        <w:tc>
          <w:tcPr>
            <w:tcW w:w="80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3C0E41" w:rsidRPr="00DF248F" w:rsidRDefault="003C0E41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F248F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  <w:r w:rsidRPr="00DF248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14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3C0E41" w:rsidRPr="00DF248F" w:rsidRDefault="003C0E41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DF248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Колич</w:t>
            </w:r>
            <w:proofErr w:type="spellEnd"/>
          </w:p>
          <w:p w:rsidR="003C0E41" w:rsidRPr="00DF248F" w:rsidRDefault="003C0E41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F248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часов</w:t>
            </w:r>
          </w:p>
        </w:tc>
      </w:tr>
      <w:tr w:rsidR="003C0E41" w:rsidRPr="00DF248F" w:rsidTr="004853DD">
        <w:trPr>
          <w:trHeight w:val="1"/>
        </w:trPr>
        <w:tc>
          <w:tcPr>
            <w:tcW w:w="4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3C0E41" w:rsidRPr="00DF248F" w:rsidRDefault="003C0E41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4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0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3C0E41" w:rsidRPr="00DF248F" w:rsidRDefault="00966D79" w:rsidP="00DF248F">
            <w:pPr>
              <w:suppressAutoHyphens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248F">
              <w:rPr>
                <w:rFonts w:ascii="Times New Roman" w:hAnsi="Times New Roman" w:cs="Times New Roman"/>
                <w:b/>
                <w:sz w:val="28"/>
                <w:szCs w:val="28"/>
              </w:rPr>
              <w:t>ТЕОРИЯ ГОСУДАРСТВА И ПРАВА</w:t>
            </w:r>
            <w:r w:rsidR="003C0E41" w:rsidRPr="00DF248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</w:t>
            </w:r>
          </w:p>
        </w:tc>
        <w:tc>
          <w:tcPr>
            <w:tcW w:w="14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C0E41" w:rsidRPr="00DF248F" w:rsidRDefault="00966D79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F248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43</w:t>
            </w:r>
          </w:p>
        </w:tc>
      </w:tr>
      <w:tr w:rsidR="003C0E41" w:rsidRPr="00DF248F" w:rsidTr="004853DD">
        <w:trPr>
          <w:trHeight w:val="1"/>
        </w:trPr>
        <w:tc>
          <w:tcPr>
            <w:tcW w:w="4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3C0E41" w:rsidRPr="00DF248F" w:rsidRDefault="003C0E41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48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0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3C0E41" w:rsidRPr="00DF248F" w:rsidRDefault="003C0E41" w:rsidP="00DF24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F248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966D79" w:rsidRPr="00DF248F">
              <w:rPr>
                <w:rFonts w:ascii="Times New Roman" w:hAnsi="Times New Roman" w:cs="Times New Roman"/>
                <w:b/>
                <w:sz w:val="28"/>
                <w:szCs w:val="28"/>
              </w:rPr>
              <w:t>МЕЖДУНАРОДНОЕ ПРАВО</w:t>
            </w:r>
          </w:p>
        </w:tc>
        <w:tc>
          <w:tcPr>
            <w:tcW w:w="14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C0E41" w:rsidRPr="00DF248F" w:rsidRDefault="00966D79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F248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11</w:t>
            </w:r>
          </w:p>
        </w:tc>
      </w:tr>
      <w:tr w:rsidR="003C0E41" w:rsidRPr="00DF248F" w:rsidTr="004853DD">
        <w:trPr>
          <w:trHeight w:val="1"/>
        </w:trPr>
        <w:tc>
          <w:tcPr>
            <w:tcW w:w="4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3C0E41" w:rsidRPr="00DF248F" w:rsidRDefault="003C0E41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48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0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3C0E41" w:rsidRPr="00DF248F" w:rsidRDefault="00747C35" w:rsidP="00DF248F">
            <w:pPr>
              <w:suppressAutoHyphens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F248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КОНСТИТУЦИОННОЕ ПРАВО</w:t>
            </w:r>
          </w:p>
        </w:tc>
        <w:tc>
          <w:tcPr>
            <w:tcW w:w="14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C0E41" w:rsidRPr="00DF248F" w:rsidRDefault="00966D79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F248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  <w:r w:rsidR="003C0E41" w:rsidRPr="00DF248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</w:tr>
      <w:tr w:rsidR="003C0E41" w:rsidRPr="00DF248F" w:rsidTr="004853DD">
        <w:trPr>
          <w:trHeight w:val="1"/>
        </w:trPr>
        <w:tc>
          <w:tcPr>
            <w:tcW w:w="4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3C0E41" w:rsidRPr="00DF248F" w:rsidRDefault="003C0E41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3C0E41" w:rsidRPr="00DF248F" w:rsidRDefault="003C0E41" w:rsidP="00DF24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248F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4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3C0E41" w:rsidRPr="00DF248F" w:rsidRDefault="003C0E41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F248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70</w:t>
            </w:r>
          </w:p>
        </w:tc>
      </w:tr>
    </w:tbl>
    <w:p w:rsidR="00141E18" w:rsidRPr="00DF248F" w:rsidRDefault="00141E18" w:rsidP="00DF248F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61F58" w:rsidRPr="00DF248F" w:rsidRDefault="00747C35" w:rsidP="00DF248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F248F">
        <w:rPr>
          <w:rFonts w:ascii="Times New Roman" w:eastAsia="Times New Roman" w:hAnsi="Times New Roman" w:cs="Times New Roman"/>
          <w:b/>
          <w:sz w:val="28"/>
          <w:szCs w:val="28"/>
        </w:rPr>
        <w:t xml:space="preserve">Тематическое планирование </w:t>
      </w:r>
      <w:r w:rsidR="004E7AF7" w:rsidRPr="00DF248F">
        <w:rPr>
          <w:rFonts w:ascii="Times New Roman" w:eastAsia="Times New Roman" w:hAnsi="Times New Roman" w:cs="Times New Roman"/>
          <w:b/>
          <w:sz w:val="28"/>
          <w:szCs w:val="28"/>
        </w:rPr>
        <w:t xml:space="preserve"> 11</w:t>
      </w:r>
      <w:r w:rsidRPr="00DF248F">
        <w:rPr>
          <w:rFonts w:ascii="Times New Roman" w:eastAsia="Times New Roman" w:hAnsi="Times New Roman" w:cs="Times New Roman"/>
          <w:b/>
          <w:sz w:val="28"/>
          <w:szCs w:val="28"/>
        </w:rPr>
        <w:t xml:space="preserve"> класс</w:t>
      </w:r>
    </w:p>
    <w:tbl>
      <w:tblPr>
        <w:tblW w:w="9897" w:type="dxa"/>
        <w:tblInd w:w="320" w:type="dxa"/>
        <w:tblLayout w:type="fixed"/>
        <w:tblCellMar>
          <w:left w:w="11" w:type="dxa"/>
          <w:right w:w="11" w:type="dxa"/>
        </w:tblCellMar>
        <w:tblLook w:val="04A0" w:firstRow="1" w:lastRow="0" w:firstColumn="1" w:lastColumn="0" w:noHBand="0" w:noVBand="1"/>
      </w:tblPr>
      <w:tblGrid>
        <w:gridCol w:w="400"/>
        <w:gridCol w:w="8080"/>
        <w:gridCol w:w="1417"/>
      </w:tblGrid>
      <w:tr w:rsidR="00861F58" w:rsidRPr="00DF248F" w:rsidTr="004853DD">
        <w:trPr>
          <w:trHeight w:val="1"/>
        </w:trPr>
        <w:tc>
          <w:tcPr>
            <w:tcW w:w="4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861F58" w:rsidRPr="00DF248F" w:rsidRDefault="00861F58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F248F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№  </w:t>
            </w:r>
          </w:p>
        </w:tc>
        <w:tc>
          <w:tcPr>
            <w:tcW w:w="80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861F58" w:rsidRPr="00DF248F" w:rsidRDefault="00861F58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F248F"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  <w:t xml:space="preserve"> </w:t>
            </w:r>
            <w:r w:rsidRPr="00DF248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14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861F58" w:rsidRPr="00DF248F" w:rsidRDefault="00861F58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DF248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Колич</w:t>
            </w:r>
            <w:proofErr w:type="spellEnd"/>
          </w:p>
          <w:p w:rsidR="00861F58" w:rsidRPr="00DF248F" w:rsidRDefault="00861F58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DF248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 xml:space="preserve"> часов</w:t>
            </w:r>
          </w:p>
        </w:tc>
      </w:tr>
      <w:tr w:rsidR="00861F58" w:rsidRPr="00DF248F" w:rsidTr="004853DD">
        <w:trPr>
          <w:trHeight w:val="1"/>
        </w:trPr>
        <w:tc>
          <w:tcPr>
            <w:tcW w:w="4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61F58" w:rsidRPr="00DF248F" w:rsidRDefault="00861F58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48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80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61F58" w:rsidRPr="00DF248F" w:rsidRDefault="00966D79" w:rsidP="00DF248F">
            <w:pPr>
              <w:suppressAutoHyphens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248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9D151E" w:rsidRPr="00DF248F">
              <w:rPr>
                <w:rFonts w:ascii="Times New Roman" w:hAnsi="Times New Roman" w:cs="Times New Roman"/>
                <w:b/>
                <w:sz w:val="28"/>
                <w:szCs w:val="28"/>
              </w:rPr>
              <w:t>ОТРАСЛИ РОССИЙСКОГО ПРАВА</w:t>
            </w:r>
            <w:r w:rsidR="00861F58" w:rsidRPr="00DF248F">
              <w:rPr>
                <w:rFonts w:ascii="Times New Roman" w:hAnsi="Times New Roman" w:cs="Times New Roman"/>
                <w:b/>
                <w:bCs/>
                <w:color w:val="221F1F"/>
                <w:sz w:val="28"/>
                <w:szCs w:val="28"/>
              </w:rPr>
              <w:t xml:space="preserve"> </w:t>
            </w:r>
            <w:r w:rsidR="004853DD" w:rsidRPr="00DF248F">
              <w:rPr>
                <w:rFonts w:ascii="Times New Roman" w:hAnsi="Times New Roman" w:cs="Times New Roman"/>
                <w:b/>
                <w:bCs/>
                <w:color w:val="221F1F"/>
                <w:sz w:val="28"/>
                <w:szCs w:val="28"/>
              </w:rPr>
              <w:t xml:space="preserve"> </w:t>
            </w:r>
            <w:r w:rsidR="00861F58" w:rsidRPr="00DF248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</w:t>
            </w:r>
          </w:p>
        </w:tc>
        <w:tc>
          <w:tcPr>
            <w:tcW w:w="14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861F58" w:rsidRPr="00DF248F" w:rsidRDefault="009D151E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F248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56</w:t>
            </w:r>
          </w:p>
        </w:tc>
      </w:tr>
      <w:tr w:rsidR="00861F58" w:rsidRPr="00DF248F" w:rsidTr="004853DD">
        <w:trPr>
          <w:trHeight w:val="1"/>
        </w:trPr>
        <w:tc>
          <w:tcPr>
            <w:tcW w:w="4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61F58" w:rsidRPr="00DF248F" w:rsidRDefault="009D151E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48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0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861F58" w:rsidRPr="00DF248F" w:rsidRDefault="004853DD" w:rsidP="00DF24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248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9D151E" w:rsidRPr="00DF248F">
              <w:rPr>
                <w:rFonts w:ascii="Times New Roman" w:hAnsi="Times New Roman" w:cs="Times New Roman"/>
                <w:b/>
                <w:bCs/>
                <w:color w:val="221F1F"/>
                <w:sz w:val="28"/>
                <w:szCs w:val="28"/>
              </w:rPr>
              <w:t>ОСНОВЫ РОССИЙСКОГО СУДОПРОИЗВОДСТВА</w:t>
            </w:r>
          </w:p>
        </w:tc>
        <w:tc>
          <w:tcPr>
            <w:tcW w:w="14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861F58" w:rsidRPr="00DF248F" w:rsidRDefault="009D151E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F248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12</w:t>
            </w:r>
          </w:p>
        </w:tc>
      </w:tr>
      <w:tr w:rsidR="004853DD" w:rsidRPr="00DF248F" w:rsidTr="004853DD">
        <w:trPr>
          <w:trHeight w:val="1"/>
        </w:trPr>
        <w:tc>
          <w:tcPr>
            <w:tcW w:w="4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853DD" w:rsidRPr="00DF248F" w:rsidRDefault="004853DD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4853DD" w:rsidRPr="00DF248F" w:rsidRDefault="004853DD" w:rsidP="00DF24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color w:val="221F1F"/>
                <w:sz w:val="28"/>
                <w:szCs w:val="28"/>
              </w:rPr>
            </w:pPr>
            <w:r w:rsidRPr="00DF248F">
              <w:rPr>
                <w:rFonts w:ascii="Times New Roman" w:hAnsi="Times New Roman" w:cs="Times New Roman"/>
                <w:b/>
                <w:bCs/>
                <w:color w:val="221F1F"/>
                <w:sz w:val="28"/>
                <w:szCs w:val="28"/>
              </w:rPr>
              <w:t xml:space="preserve">Итого: </w:t>
            </w:r>
          </w:p>
        </w:tc>
        <w:tc>
          <w:tcPr>
            <w:tcW w:w="141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4853DD" w:rsidRPr="00DF248F" w:rsidRDefault="009D151E" w:rsidP="00DF248F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F248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68</w:t>
            </w:r>
          </w:p>
        </w:tc>
      </w:tr>
    </w:tbl>
    <w:p w:rsidR="00ED0DF4" w:rsidRPr="00DF248F" w:rsidRDefault="00ED0DF4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D0DF4" w:rsidRPr="00DF248F" w:rsidRDefault="00ED0DF4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D0DF4" w:rsidRPr="00DF248F" w:rsidRDefault="00ED0DF4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D0DF4" w:rsidRPr="00DF248F" w:rsidRDefault="00ED0DF4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D0DF4" w:rsidRPr="00DF248F" w:rsidRDefault="00ED0DF4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D0DF4" w:rsidRPr="00DF248F" w:rsidRDefault="00ED0DF4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D0DF4" w:rsidRPr="00DF248F" w:rsidRDefault="00ED0DF4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D0DF4" w:rsidRPr="00DF248F" w:rsidRDefault="00ED0DF4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D0DF4" w:rsidRPr="00DF248F" w:rsidRDefault="00ED0DF4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D0DF4" w:rsidRPr="00DF248F" w:rsidRDefault="00ED0DF4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47C35" w:rsidRPr="00DF248F" w:rsidRDefault="00747C35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47C35" w:rsidRPr="00DF248F" w:rsidRDefault="00747C35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47C35" w:rsidRPr="00DF248F" w:rsidRDefault="00747C35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47C35" w:rsidRPr="00DF248F" w:rsidRDefault="00747C35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47C35" w:rsidRPr="00DF248F" w:rsidRDefault="00747C35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47C35" w:rsidRPr="00DF248F" w:rsidRDefault="00747C35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D0DF4" w:rsidRPr="00DF248F" w:rsidRDefault="00ED0DF4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D0DF4" w:rsidRPr="00DF248F" w:rsidRDefault="00ED0DF4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51BDB" w:rsidRPr="00DF248F" w:rsidRDefault="00651BDB" w:rsidP="00DF248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37BC" w:rsidRPr="00DF248F" w:rsidRDefault="00651BDB" w:rsidP="00DF248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F248F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</w:t>
      </w:r>
    </w:p>
    <w:p w:rsidR="00141E18" w:rsidRPr="00DF248F" w:rsidRDefault="00141E18" w:rsidP="00DF24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141E18" w:rsidRPr="00DF248F" w:rsidSect="00141E18">
      <w:pgSz w:w="11906" w:h="16838"/>
      <w:pgMar w:top="1134" w:right="991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E216A"/>
    <w:multiLevelType w:val="hybridMultilevel"/>
    <w:tmpl w:val="6BECB12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0715D8"/>
    <w:multiLevelType w:val="hybridMultilevel"/>
    <w:tmpl w:val="BB7035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ED66BA"/>
    <w:multiLevelType w:val="hybridMultilevel"/>
    <w:tmpl w:val="653630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3D598D"/>
    <w:multiLevelType w:val="hybridMultilevel"/>
    <w:tmpl w:val="9BE4111E"/>
    <w:lvl w:ilvl="0" w:tplc="E36A0D9A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E36A0D9A">
      <w:start w:val="1"/>
      <w:numFmt w:val="bullet"/>
      <w:lvlText w:val="–"/>
      <w:lvlJc w:val="left"/>
      <w:pPr>
        <w:ind w:left="1230" w:hanging="360"/>
      </w:pPr>
      <w:rPr>
        <w:rFonts w:ascii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77B0DE2"/>
    <w:multiLevelType w:val="hybridMultilevel"/>
    <w:tmpl w:val="CE24B04E"/>
    <w:lvl w:ilvl="0" w:tplc="041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1BB07895"/>
    <w:multiLevelType w:val="multilevel"/>
    <w:tmpl w:val="98E29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4384042"/>
    <w:multiLevelType w:val="multilevel"/>
    <w:tmpl w:val="DDD033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10">
    <w:nsid w:val="57824BBA"/>
    <w:multiLevelType w:val="hybridMultilevel"/>
    <w:tmpl w:val="542EE14E"/>
    <w:lvl w:ilvl="0" w:tplc="893E802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35862C8"/>
    <w:multiLevelType w:val="hybridMultilevel"/>
    <w:tmpl w:val="4C0827E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59D05A0"/>
    <w:multiLevelType w:val="multilevel"/>
    <w:tmpl w:val="27BA99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7D35BD8"/>
    <w:multiLevelType w:val="hybridMultilevel"/>
    <w:tmpl w:val="83DCFB02"/>
    <w:lvl w:ilvl="0" w:tplc="0B62FA2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9744D3E"/>
    <w:multiLevelType w:val="hybridMultilevel"/>
    <w:tmpl w:val="A0CC1AE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A47718E"/>
    <w:multiLevelType w:val="hybridMultilevel"/>
    <w:tmpl w:val="712ADA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0390D51"/>
    <w:multiLevelType w:val="hybridMultilevel"/>
    <w:tmpl w:val="B6B0219A"/>
    <w:lvl w:ilvl="0" w:tplc="223494B0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10C2EB8"/>
    <w:multiLevelType w:val="hybridMultilevel"/>
    <w:tmpl w:val="61D827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2B152B2"/>
    <w:multiLevelType w:val="hybridMultilevel"/>
    <w:tmpl w:val="DB7EF4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8B5788D"/>
    <w:multiLevelType w:val="hybridMultilevel"/>
    <w:tmpl w:val="3B3E3C5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D4041C0"/>
    <w:multiLevelType w:val="multilevel"/>
    <w:tmpl w:val="3774D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8"/>
  </w:num>
  <w:num w:numId="3">
    <w:abstractNumId w:val="5"/>
  </w:num>
  <w:num w:numId="4">
    <w:abstractNumId w:val="9"/>
  </w:num>
  <w:num w:numId="5">
    <w:abstractNumId w:val="12"/>
  </w:num>
  <w:num w:numId="6">
    <w:abstractNumId w:val="10"/>
  </w:num>
  <w:num w:numId="7">
    <w:abstractNumId w:val="20"/>
  </w:num>
  <w:num w:numId="8">
    <w:abstractNumId w:val="16"/>
  </w:num>
  <w:num w:numId="9">
    <w:abstractNumId w:val="0"/>
  </w:num>
  <w:num w:numId="10">
    <w:abstractNumId w:val="4"/>
  </w:num>
  <w:num w:numId="11">
    <w:abstractNumId w:val="19"/>
  </w:num>
  <w:num w:numId="12">
    <w:abstractNumId w:val="13"/>
  </w:num>
  <w:num w:numId="13">
    <w:abstractNumId w:val="14"/>
  </w:num>
  <w:num w:numId="14">
    <w:abstractNumId w:val="18"/>
  </w:num>
  <w:num w:numId="15">
    <w:abstractNumId w:val="15"/>
  </w:num>
  <w:num w:numId="1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7"/>
  </w:num>
  <w:num w:numId="21">
    <w:abstractNumId w:val="1"/>
  </w:num>
  <w:num w:numId="22">
    <w:abstractNumId w:val="2"/>
  </w:num>
  <w:num w:numId="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E18"/>
    <w:rsid w:val="00001E36"/>
    <w:rsid w:val="00007045"/>
    <w:rsid w:val="0001138F"/>
    <w:rsid w:val="00013D52"/>
    <w:rsid w:val="00017DD8"/>
    <w:rsid w:val="00027E62"/>
    <w:rsid w:val="000543C5"/>
    <w:rsid w:val="00062FA3"/>
    <w:rsid w:val="00094612"/>
    <w:rsid w:val="000B178D"/>
    <w:rsid w:val="000E3DD0"/>
    <w:rsid w:val="000F1C03"/>
    <w:rsid w:val="00114106"/>
    <w:rsid w:val="00115EEB"/>
    <w:rsid w:val="00141E18"/>
    <w:rsid w:val="00151468"/>
    <w:rsid w:val="0016751E"/>
    <w:rsid w:val="00175954"/>
    <w:rsid w:val="00187DEA"/>
    <w:rsid w:val="001A0F26"/>
    <w:rsid w:val="001E7D93"/>
    <w:rsid w:val="001F5F40"/>
    <w:rsid w:val="0022100C"/>
    <w:rsid w:val="00222439"/>
    <w:rsid w:val="0022751E"/>
    <w:rsid w:val="002615AC"/>
    <w:rsid w:val="00273864"/>
    <w:rsid w:val="00277E7D"/>
    <w:rsid w:val="002A2150"/>
    <w:rsid w:val="002A3EF6"/>
    <w:rsid w:val="002A4F38"/>
    <w:rsid w:val="002B2182"/>
    <w:rsid w:val="002B623B"/>
    <w:rsid w:val="002D193D"/>
    <w:rsid w:val="002D5440"/>
    <w:rsid w:val="002F5508"/>
    <w:rsid w:val="002F73D1"/>
    <w:rsid w:val="00355C65"/>
    <w:rsid w:val="00381717"/>
    <w:rsid w:val="003A0604"/>
    <w:rsid w:val="003B393B"/>
    <w:rsid w:val="003C0E41"/>
    <w:rsid w:val="003C5A9B"/>
    <w:rsid w:val="003D04AD"/>
    <w:rsid w:val="003F2B14"/>
    <w:rsid w:val="00421EC5"/>
    <w:rsid w:val="00425190"/>
    <w:rsid w:val="0043331D"/>
    <w:rsid w:val="00434943"/>
    <w:rsid w:val="00440BF3"/>
    <w:rsid w:val="00440CEE"/>
    <w:rsid w:val="004750D1"/>
    <w:rsid w:val="00483671"/>
    <w:rsid w:val="004853DD"/>
    <w:rsid w:val="004B172E"/>
    <w:rsid w:val="004C510E"/>
    <w:rsid w:val="004D02F0"/>
    <w:rsid w:val="004D6455"/>
    <w:rsid w:val="004E7AF7"/>
    <w:rsid w:val="004F2621"/>
    <w:rsid w:val="005222FD"/>
    <w:rsid w:val="0054412E"/>
    <w:rsid w:val="005475E3"/>
    <w:rsid w:val="005562E6"/>
    <w:rsid w:val="00562547"/>
    <w:rsid w:val="00566FFC"/>
    <w:rsid w:val="0059339F"/>
    <w:rsid w:val="005B71CC"/>
    <w:rsid w:val="005B7C82"/>
    <w:rsid w:val="005E48A8"/>
    <w:rsid w:val="005E4E7A"/>
    <w:rsid w:val="005F58FE"/>
    <w:rsid w:val="0061552A"/>
    <w:rsid w:val="006159D4"/>
    <w:rsid w:val="00651BDB"/>
    <w:rsid w:val="006730C7"/>
    <w:rsid w:val="006757A9"/>
    <w:rsid w:val="00675A3B"/>
    <w:rsid w:val="00677381"/>
    <w:rsid w:val="006C59E7"/>
    <w:rsid w:val="006D3174"/>
    <w:rsid w:val="00700615"/>
    <w:rsid w:val="00710410"/>
    <w:rsid w:val="0073424D"/>
    <w:rsid w:val="00744A55"/>
    <w:rsid w:val="00747C35"/>
    <w:rsid w:val="007522C9"/>
    <w:rsid w:val="007577B5"/>
    <w:rsid w:val="00757B0C"/>
    <w:rsid w:val="00760FB6"/>
    <w:rsid w:val="0077241E"/>
    <w:rsid w:val="00790CFC"/>
    <w:rsid w:val="00791D69"/>
    <w:rsid w:val="00791DFE"/>
    <w:rsid w:val="007B067B"/>
    <w:rsid w:val="007B3EE8"/>
    <w:rsid w:val="007E4A7F"/>
    <w:rsid w:val="0081302E"/>
    <w:rsid w:val="0085358D"/>
    <w:rsid w:val="00861F58"/>
    <w:rsid w:val="00871488"/>
    <w:rsid w:val="00874F30"/>
    <w:rsid w:val="00884E07"/>
    <w:rsid w:val="008D2F19"/>
    <w:rsid w:val="008D5CD1"/>
    <w:rsid w:val="008E0237"/>
    <w:rsid w:val="008E0D2A"/>
    <w:rsid w:val="008E5B13"/>
    <w:rsid w:val="008E6188"/>
    <w:rsid w:val="00900818"/>
    <w:rsid w:val="00903778"/>
    <w:rsid w:val="00910704"/>
    <w:rsid w:val="00914802"/>
    <w:rsid w:val="00923E55"/>
    <w:rsid w:val="0093089D"/>
    <w:rsid w:val="00966D79"/>
    <w:rsid w:val="00973D80"/>
    <w:rsid w:val="00990C29"/>
    <w:rsid w:val="009A0E41"/>
    <w:rsid w:val="009B076D"/>
    <w:rsid w:val="009B41A2"/>
    <w:rsid w:val="009B41C7"/>
    <w:rsid w:val="009C6127"/>
    <w:rsid w:val="009D151E"/>
    <w:rsid w:val="009F26EA"/>
    <w:rsid w:val="00A019AA"/>
    <w:rsid w:val="00A22325"/>
    <w:rsid w:val="00A454D2"/>
    <w:rsid w:val="00A4651A"/>
    <w:rsid w:val="00AA3BC0"/>
    <w:rsid w:val="00B0001A"/>
    <w:rsid w:val="00B4313D"/>
    <w:rsid w:val="00B437BC"/>
    <w:rsid w:val="00B56EAC"/>
    <w:rsid w:val="00B8186C"/>
    <w:rsid w:val="00B85FCE"/>
    <w:rsid w:val="00BC1B00"/>
    <w:rsid w:val="00BC3EC7"/>
    <w:rsid w:val="00BF1630"/>
    <w:rsid w:val="00BF5134"/>
    <w:rsid w:val="00C06C37"/>
    <w:rsid w:val="00C27ACB"/>
    <w:rsid w:val="00C46E3A"/>
    <w:rsid w:val="00C77845"/>
    <w:rsid w:val="00C96C19"/>
    <w:rsid w:val="00CA1A58"/>
    <w:rsid w:val="00CA1FFA"/>
    <w:rsid w:val="00CA2A41"/>
    <w:rsid w:val="00CC1FE7"/>
    <w:rsid w:val="00CF1F44"/>
    <w:rsid w:val="00CF3AFD"/>
    <w:rsid w:val="00CF4C29"/>
    <w:rsid w:val="00D05F28"/>
    <w:rsid w:val="00D1064B"/>
    <w:rsid w:val="00D411D8"/>
    <w:rsid w:val="00D51369"/>
    <w:rsid w:val="00D54160"/>
    <w:rsid w:val="00D825A8"/>
    <w:rsid w:val="00D962BA"/>
    <w:rsid w:val="00DA0D29"/>
    <w:rsid w:val="00DC3436"/>
    <w:rsid w:val="00DE2048"/>
    <w:rsid w:val="00DE676C"/>
    <w:rsid w:val="00DE7102"/>
    <w:rsid w:val="00DF248F"/>
    <w:rsid w:val="00E03F8A"/>
    <w:rsid w:val="00E06434"/>
    <w:rsid w:val="00E20501"/>
    <w:rsid w:val="00E2081D"/>
    <w:rsid w:val="00E21DC1"/>
    <w:rsid w:val="00E40C6D"/>
    <w:rsid w:val="00E41D77"/>
    <w:rsid w:val="00E46FDE"/>
    <w:rsid w:val="00E63937"/>
    <w:rsid w:val="00E66D1D"/>
    <w:rsid w:val="00E908EF"/>
    <w:rsid w:val="00EA5921"/>
    <w:rsid w:val="00EC359F"/>
    <w:rsid w:val="00EC7D9A"/>
    <w:rsid w:val="00ED0DF4"/>
    <w:rsid w:val="00EE338E"/>
    <w:rsid w:val="00F12E41"/>
    <w:rsid w:val="00F3449E"/>
    <w:rsid w:val="00F41978"/>
    <w:rsid w:val="00F41F36"/>
    <w:rsid w:val="00F521A1"/>
    <w:rsid w:val="00F55452"/>
    <w:rsid w:val="00F557C1"/>
    <w:rsid w:val="00F64D76"/>
    <w:rsid w:val="00FA1E6D"/>
    <w:rsid w:val="00FA44D4"/>
    <w:rsid w:val="00FB7AE4"/>
    <w:rsid w:val="00FD08F7"/>
    <w:rsid w:val="00FD0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41E18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pple-converted-space">
    <w:name w:val="apple-converted-space"/>
    <w:basedOn w:val="a1"/>
    <w:rsid w:val="00141E18"/>
  </w:style>
  <w:style w:type="paragraph" w:customStyle="1" w:styleId="a">
    <w:name w:val="Перечень"/>
    <w:basedOn w:val="a0"/>
    <w:next w:val="a0"/>
    <w:qFormat/>
    <w:rsid w:val="00141E18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4">
    <w:name w:val="List Paragraph"/>
    <w:basedOn w:val="a0"/>
    <w:uiPriority w:val="34"/>
    <w:qFormat/>
    <w:rsid w:val="00141E18"/>
    <w:pPr>
      <w:ind w:left="720"/>
      <w:contextualSpacing/>
    </w:pPr>
  </w:style>
  <w:style w:type="table" w:styleId="a5">
    <w:name w:val="Table Grid"/>
    <w:basedOn w:val="a2"/>
    <w:uiPriority w:val="59"/>
    <w:rsid w:val="00141E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C59E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6">
    <w:name w:val="No Spacing"/>
    <w:uiPriority w:val="1"/>
    <w:qFormat/>
    <w:rsid w:val="008E0237"/>
    <w:pPr>
      <w:spacing w:after="0" w:line="240" w:lineRule="auto"/>
    </w:pPr>
  </w:style>
  <w:style w:type="paragraph" w:customStyle="1" w:styleId="ConsPlusNormal">
    <w:name w:val="ConsPlusNormal"/>
    <w:rsid w:val="008E023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41E18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pple-converted-space">
    <w:name w:val="apple-converted-space"/>
    <w:basedOn w:val="a1"/>
    <w:rsid w:val="00141E18"/>
  </w:style>
  <w:style w:type="paragraph" w:customStyle="1" w:styleId="a">
    <w:name w:val="Перечень"/>
    <w:basedOn w:val="a0"/>
    <w:next w:val="a0"/>
    <w:qFormat/>
    <w:rsid w:val="00141E18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4">
    <w:name w:val="List Paragraph"/>
    <w:basedOn w:val="a0"/>
    <w:uiPriority w:val="34"/>
    <w:qFormat/>
    <w:rsid w:val="00141E18"/>
    <w:pPr>
      <w:ind w:left="720"/>
      <w:contextualSpacing/>
    </w:pPr>
  </w:style>
  <w:style w:type="table" w:styleId="a5">
    <w:name w:val="Table Grid"/>
    <w:basedOn w:val="a2"/>
    <w:uiPriority w:val="59"/>
    <w:rsid w:val="00141E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C59E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6">
    <w:name w:val="No Spacing"/>
    <w:uiPriority w:val="1"/>
    <w:qFormat/>
    <w:rsid w:val="008E0237"/>
    <w:pPr>
      <w:spacing w:after="0" w:line="240" w:lineRule="auto"/>
    </w:pPr>
  </w:style>
  <w:style w:type="paragraph" w:customStyle="1" w:styleId="ConsPlusNormal">
    <w:name w:val="ConsPlusNormal"/>
    <w:rsid w:val="008E023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4045C1-F6DA-480B-9F6A-E332519F6F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12</Pages>
  <Words>4066</Words>
  <Characters>23177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Nurgaleeva_LI</dc:creator>
  <cp:lastModifiedBy>Teachers</cp:lastModifiedBy>
  <cp:revision>11</cp:revision>
  <dcterms:created xsi:type="dcterms:W3CDTF">2020-02-01T19:59:00Z</dcterms:created>
  <dcterms:modified xsi:type="dcterms:W3CDTF">2020-02-27T14:56:00Z</dcterms:modified>
</cp:coreProperties>
</file>