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5 простых упражнений, направленных на снижение тревожности</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для подростков (14-16 лет)</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УПРАЖНЕНИЕ № 1. МОТИВАЦИЯ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Казалось бы, цель совершенно ясна: вы хотите избавиться от тревоги. Но чем измерить результат проведенной работы? Напишите список того, что вы приобретете, если перестанете беспокоиться по пустякам. Например, я смогу спокойно спать. У меня останется энергия для активного отдыха и хобби. Моя работа начнет приносить мне больше удовольствия. Я перестану срываться на близких</w:t>
      </w:r>
      <w:proofErr w:type="gramStart"/>
      <w:r w:rsidRPr="004D54A9">
        <w:rPr>
          <w:rFonts w:ascii="Times New Roman" w:hAnsi="Times New Roman" w:cs="Times New Roman"/>
          <w:sz w:val="28"/>
          <w:szCs w:val="28"/>
        </w:rPr>
        <w:t>… П</w:t>
      </w:r>
      <w:proofErr w:type="gramEnd"/>
      <w:r w:rsidRPr="004D54A9">
        <w:rPr>
          <w:rFonts w:ascii="Times New Roman" w:hAnsi="Times New Roman" w:cs="Times New Roman"/>
          <w:sz w:val="28"/>
          <w:szCs w:val="28"/>
        </w:rPr>
        <w:t>одумайте хорошенько. Тревога связывает вас по рукам и ногам. И именно вы покорно стоите и ждете, пока она сдавит посильнее. Какие замечательные перспективы открываются, если перестать повиноваться ей!</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УПРАЖНЕНИЕ № 2. Дыхательные техники</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i/>
          <w:iCs/>
          <w:sz w:val="28"/>
          <w:szCs w:val="28"/>
        </w:rPr>
        <w:t>Успокаивающее дыхание</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Успокоить ум и тело, помочь избавиться от раздражения или расстройства помогает метод успокаивающего дыхания.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Сделайте глубокий вдох носом. На выдохе слегка сожмите мышцы горла, чтобы получился звук, напоминающий храп. Выдох, как и вздох, осуществляется с закрытым ртом. Освоив этот выдох, точно таким же звуком сопровождайте вдох.</w:t>
      </w:r>
    </w:p>
    <w:p w:rsidR="004D54A9" w:rsidRPr="004D54A9" w:rsidRDefault="004D54A9" w:rsidP="004D54A9">
      <w:pPr>
        <w:ind w:left="-284"/>
        <w:jc w:val="both"/>
        <w:rPr>
          <w:rFonts w:ascii="Times New Roman" w:hAnsi="Times New Roman" w:cs="Times New Roman"/>
          <w:sz w:val="28"/>
          <w:szCs w:val="28"/>
        </w:rPr>
      </w:pPr>
      <w:proofErr w:type="gramStart"/>
      <w:r w:rsidRPr="004D54A9">
        <w:rPr>
          <w:rFonts w:ascii="Times New Roman" w:hAnsi="Times New Roman" w:cs="Times New Roman"/>
          <w:sz w:val="28"/>
          <w:szCs w:val="28"/>
        </w:rPr>
        <w:t>Дышите</w:t>
      </w:r>
      <w:proofErr w:type="gramEnd"/>
      <w:r w:rsidRPr="004D54A9">
        <w:rPr>
          <w:rFonts w:ascii="Times New Roman" w:hAnsi="Times New Roman" w:cs="Times New Roman"/>
          <w:sz w:val="28"/>
          <w:szCs w:val="28"/>
        </w:rPr>
        <w:t xml:space="preserve"> таким образом несколько минут.</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w:t>
      </w:r>
      <w:r w:rsidRPr="004D54A9">
        <w:rPr>
          <w:rFonts w:ascii="Times New Roman" w:hAnsi="Times New Roman" w:cs="Times New Roman"/>
          <w:i/>
          <w:iCs/>
          <w:sz w:val="28"/>
          <w:szCs w:val="28"/>
        </w:rPr>
        <w:t>Расслабляющее дыхание</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К данной технике можно прибегать, если вас одолевают беспокойные мысли, от которых вы никак не можете избавиться.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Правую руку поднесите к носу. Во время дыхания вам придется пальцами этой руки попеременно закрывать сначала левую, а затем правую ноздрю.</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xml:space="preserve">Сделайте медленный вздох умеренной глубины, после чего закройте правую ноздрю с помощью большого пальца. Медленно выдохните через левую ноздрю. Вдохните через эту же ноздрю и закройте ее средним и безымянным пальцами. Выдохните через правую ноздрю, вдохните через правую ноздрю, затем опять закройте правый носовой ход и делайте вдох-выдох </w:t>
      </w:r>
      <w:proofErr w:type="gramStart"/>
      <w:r w:rsidRPr="004D54A9">
        <w:rPr>
          <w:rFonts w:ascii="Times New Roman" w:hAnsi="Times New Roman" w:cs="Times New Roman"/>
          <w:sz w:val="28"/>
          <w:szCs w:val="28"/>
        </w:rPr>
        <w:t>через</w:t>
      </w:r>
      <w:proofErr w:type="gramEnd"/>
      <w:r w:rsidRPr="004D54A9">
        <w:rPr>
          <w:rFonts w:ascii="Times New Roman" w:hAnsi="Times New Roman" w:cs="Times New Roman"/>
          <w:sz w:val="28"/>
          <w:szCs w:val="28"/>
        </w:rPr>
        <w:t xml:space="preserve"> левый. Продолжайте такие поочередные вдохи-выдохи от пяти до десяти минут. Уже после нескольких циклов вы заметите, что ваш ум успокоиться.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lastRenderedPageBreak/>
        <w:t>         </w:t>
      </w:r>
      <w:r w:rsidRPr="004D54A9">
        <w:rPr>
          <w:rFonts w:ascii="Times New Roman" w:hAnsi="Times New Roman" w:cs="Times New Roman"/>
          <w:i/>
          <w:iCs/>
          <w:sz w:val="28"/>
          <w:szCs w:val="28"/>
        </w:rPr>
        <w:t>Толчковое дыхание</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Это упражнение не только помогает снятию стресса и тревоги, но и расслабляет мышцы лица, подтягивает кожу вокруг глаз и разглаживает морщинки в углах рта.</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Очень широко откройте рот. Высуньте максимально язык и с силой скажите три раза: «</w:t>
      </w:r>
      <w:proofErr w:type="spellStart"/>
      <w:r w:rsidRPr="004D54A9">
        <w:rPr>
          <w:rFonts w:ascii="Times New Roman" w:hAnsi="Times New Roman" w:cs="Times New Roman"/>
          <w:sz w:val="28"/>
          <w:szCs w:val="28"/>
        </w:rPr>
        <w:t>Ххааахх</w:t>
      </w:r>
      <w:proofErr w:type="spellEnd"/>
      <w:r w:rsidRPr="004D54A9">
        <w:rPr>
          <w:rFonts w:ascii="Times New Roman" w:hAnsi="Times New Roman" w:cs="Times New Roman"/>
          <w:sz w:val="28"/>
          <w:szCs w:val="28"/>
        </w:rPr>
        <w:t>!» Этот звук должен исходить из глубины горла. Вместе со звуком выталкивайте из себя горечь, злобу, грусть, негативные мысли. Избавляйтесь от депрессии и разочарований.</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Толчковое дыхание помогает и в том случае, если тело и мо</w:t>
      </w:r>
      <w:proofErr w:type="gramStart"/>
      <w:r w:rsidRPr="004D54A9">
        <w:rPr>
          <w:rFonts w:ascii="Times New Roman" w:hAnsi="Times New Roman" w:cs="Times New Roman"/>
          <w:sz w:val="28"/>
          <w:szCs w:val="28"/>
        </w:rPr>
        <w:t>зг стр</w:t>
      </w:r>
      <w:proofErr w:type="gramEnd"/>
      <w:r w:rsidRPr="004D54A9">
        <w:rPr>
          <w:rFonts w:ascii="Times New Roman" w:hAnsi="Times New Roman" w:cs="Times New Roman"/>
          <w:sz w:val="28"/>
          <w:szCs w:val="28"/>
        </w:rPr>
        <w:t>адают от очень большой профессиональной или домашней нагрузки, сильной ссоры, любой болезни. Благодаря этому очистительному дыханию снимается напряжение и восстанавливается связь с внутренним «я».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w:t>
      </w:r>
      <w:r w:rsidRPr="004D54A9">
        <w:rPr>
          <w:rFonts w:ascii="Times New Roman" w:hAnsi="Times New Roman" w:cs="Times New Roman"/>
          <w:i/>
          <w:iCs/>
          <w:sz w:val="28"/>
          <w:szCs w:val="28"/>
        </w:rPr>
        <w:t>        Огненное дыхание</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Данная дыхательная техника отлично высвобождает кипящие эмоции, тревогу и агрессивные чувства.</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Представьте себя могучим огнедышащим драконом. Вы полны жара и энергии солнца. Удерживая в уме эти образы, сделайте несколько коротких и мощных выдохов, выталкивая воздух через ноздри и не открывая рта. Начните медленно, но постепенно наращивайте скорость. Выдохнуть таким образом можно до двадцати пяти раз. Во время этого дыхания можно спокойно вдыхать через нос, практически не обращая внимания на вдохи.</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w:t>
      </w:r>
      <w:r w:rsidRPr="004D54A9">
        <w:rPr>
          <w:rFonts w:ascii="Times New Roman" w:hAnsi="Times New Roman" w:cs="Times New Roman"/>
          <w:i/>
          <w:iCs/>
          <w:sz w:val="28"/>
          <w:szCs w:val="28"/>
        </w:rPr>
        <w:t>Связывающее дыхание</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Самая простая, но не менее эффективная техника, позволяющая успокоиться и расслабиться.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Лягте на спину и положите ладони на живот. Медленно и глубоко вдохните. Почувствуйте, как расширяется ваш живот при вдохе. Теперь сделайте медленный и полный выдох. Ощутите, как сжимается живот по мере выхода воздуха. Повторите это еще пять раз. Делайте это медленно и вдумчиво.</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xml:space="preserve">В данном случае мы включаем так называемое брюшное дыхание (животом), которое имеет целый ряд преимуществ </w:t>
      </w:r>
      <w:proofErr w:type="gramStart"/>
      <w:r w:rsidRPr="004D54A9">
        <w:rPr>
          <w:rFonts w:ascii="Times New Roman" w:hAnsi="Times New Roman" w:cs="Times New Roman"/>
          <w:sz w:val="28"/>
          <w:szCs w:val="28"/>
        </w:rPr>
        <w:t>перед</w:t>
      </w:r>
      <w:proofErr w:type="gramEnd"/>
      <w:r w:rsidRPr="004D54A9">
        <w:rPr>
          <w:rFonts w:ascii="Times New Roman" w:hAnsi="Times New Roman" w:cs="Times New Roman"/>
          <w:sz w:val="28"/>
          <w:szCs w:val="28"/>
        </w:rPr>
        <w:t xml:space="preserve"> грудным (совершающимся за счет межреберных мышц). Брюшное дыхание оказывает ярко выраженный </w:t>
      </w:r>
      <w:proofErr w:type="spellStart"/>
      <w:r w:rsidRPr="004D54A9">
        <w:rPr>
          <w:rFonts w:ascii="Times New Roman" w:hAnsi="Times New Roman" w:cs="Times New Roman"/>
          <w:sz w:val="28"/>
          <w:szCs w:val="28"/>
        </w:rPr>
        <w:t>оздоравливающий</w:t>
      </w:r>
      <w:proofErr w:type="spellEnd"/>
      <w:r w:rsidRPr="004D54A9">
        <w:rPr>
          <w:rFonts w:ascii="Times New Roman" w:hAnsi="Times New Roman" w:cs="Times New Roman"/>
          <w:sz w:val="28"/>
          <w:szCs w:val="28"/>
        </w:rPr>
        <w:t xml:space="preserve"> эффект на процессы пищеварения и легочной вентиляции. Оно более эффективно для преодоления стрессов.</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lastRenderedPageBreak/>
        <w:t>УПРАЖНЕНИЕ № 3. Расслабляющая медитация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Оборудование, необходимое для выполнения упражнения: В идеале это должна быть релаксационная комната с тёмными шторами, телевизор и DVD проигрыватель, или компьютер и проектор, удобные кресла по количеству детей/взрослых.</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Длительность упражнения: 30 – 60 минут.</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xml:space="preserve">Включить музыку, закрыть глаза, удобно расположится в кресле и на </w:t>
      </w:r>
      <w:proofErr w:type="gramStart"/>
      <w:r w:rsidRPr="004D54A9">
        <w:rPr>
          <w:rFonts w:ascii="Times New Roman" w:hAnsi="Times New Roman" w:cs="Times New Roman"/>
          <w:sz w:val="28"/>
          <w:szCs w:val="28"/>
        </w:rPr>
        <w:t>диване</w:t>
      </w:r>
      <w:proofErr w:type="gramEnd"/>
      <w:r w:rsidRPr="004D54A9">
        <w:rPr>
          <w:rFonts w:ascii="Times New Roman" w:hAnsi="Times New Roman" w:cs="Times New Roman"/>
          <w:sz w:val="28"/>
          <w:szCs w:val="28"/>
        </w:rPr>
        <w:t xml:space="preserve"> и помечать под расслабляющую музыку.</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УПРАЖНЕНИЕ № 4. ПАЛОЧКА-ВЫРУЧАЛОЧКА</w:t>
      </w:r>
      <w:proofErr w:type="gramStart"/>
      <w:r w:rsidRPr="004D54A9">
        <w:rPr>
          <w:rFonts w:ascii="Times New Roman" w:hAnsi="Times New Roman" w:cs="Times New Roman"/>
          <w:sz w:val="28"/>
          <w:szCs w:val="28"/>
        </w:rPr>
        <w:t xml:space="preserve"> Е</w:t>
      </w:r>
      <w:proofErr w:type="gramEnd"/>
      <w:r w:rsidRPr="004D54A9">
        <w:rPr>
          <w:rFonts w:ascii="Times New Roman" w:hAnsi="Times New Roman" w:cs="Times New Roman"/>
          <w:sz w:val="28"/>
          <w:szCs w:val="28"/>
        </w:rPr>
        <w:t>сли тревога мешает вам уснуть или сосредоточиться на каком-то деле, вооружитесь простым карандашом и листом бумаги. Внимательно разглядите свое чувство. Где оно находится? Как проявляет себя? Жжет? Колет? Тянет? Какого оно цвета и размера? Представьте, что оно плавится, принимает жидкое состояние и через трубочку, протянутую вдоль вашей руки, вытекает сквозь карандаш на бумагу. Рисуйте каракули, точки, штрихи – все, что придет в вашу голову. Очень скоро вы начнете чувствовать себя лучше, спокойнее и сможете сконцентрировать свое внимание на том, чем собирались заняться.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xml:space="preserve">УПРАЖНЕНИЕ № 5. </w:t>
      </w:r>
      <w:proofErr w:type="spellStart"/>
      <w:r w:rsidRPr="004D54A9">
        <w:rPr>
          <w:rFonts w:ascii="Times New Roman" w:hAnsi="Times New Roman" w:cs="Times New Roman"/>
          <w:sz w:val="28"/>
          <w:szCs w:val="28"/>
        </w:rPr>
        <w:t>Арттерапия</w:t>
      </w:r>
      <w:proofErr w:type="spellEnd"/>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Просто займитесь любимым делом, подумайте, что вам больше всего хочется сейчас. Самоизоляция – прекрасный способ остаться наедине со своими мыслями и чувствами.</w:t>
      </w:r>
    </w:p>
    <w:p w:rsidR="004D54A9" w:rsidRPr="004D54A9" w:rsidRDefault="004D54A9" w:rsidP="004D54A9">
      <w:pPr>
        <w:ind w:left="-284"/>
        <w:jc w:val="both"/>
        <w:rPr>
          <w:rFonts w:ascii="Times New Roman" w:hAnsi="Times New Roman" w:cs="Times New Roman"/>
          <w:sz w:val="28"/>
          <w:szCs w:val="28"/>
        </w:rPr>
      </w:pPr>
      <w:hyperlink r:id="rId5" w:history="1">
        <w:r w:rsidRPr="004D54A9">
          <w:rPr>
            <w:rStyle w:val="a3"/>
            <w:rFonts w:ascii="Times New Roman" w:hAnsi="Times New Roman" w:cs="Times New Roman"/>
            <w:sz w:val="28"/>
            <w:szCs w:val="28"/>
          </w:rPr>
          <w:t>Видов и методов терапии искусством</w:t>
        </w:r>
      </w:hyperlink>
      <w:r w:rsidRPr="004D54A9">
        <w:rPr>
          <w:rFonts w:ascii="Times New Roman" w:hAnsi="Times New Roman" w:cs="Times New Roman"/>
          <w:sz w:val="28"/>
          <w:szCs w:val="28"/>
        </w:rPr>
        <w:t xml:space="preserve"> на сегодняшний день необычайно много. Более того, их список постоянно растет, пополняясь чем-то новым. К основным и наиболее распространенным можно отнести </w:t>
      </w:r>
      <w:proofErr w:type="gramStart"/>
      <w:r w:rsidRPr="004D54A9">
        <w:rPr>
          <w:rFonts w:ascii="Times New Roman" w:hAnsi="Times New Roman" w:cs="Times New Roman"/>
          <w:sz w:val="28"/>
          <w:szCs w:val="28"/>
        </w:rPr>
        <w:t>следующие</w:t>
      </w:r>
      <w:proofErr w:type="gramEnd"/>
      <w:r w:rsidRPr="004D54A9">
        <w:rPr>
          <w:rFonts w:ascii="Times New Roman" w:hAnsi="Times New Roman" w:cs="Times New Roman"/>
          <w:sz w:val="28"/>
          <w:szCs w:val="28"/>
        </w:rPr>
        <w:t>:</w:t>
      </w:r>
    </w:p>
    <w:tbl>
      <w:tblPr>
        <w:tblW w:w="10371" w:type="dxa"/>
        <w:tblInd w:w="-224" w:type="dxa"/>
        <w:tblCellMar>
          <w:top w:w="15" w:type="dxa"/>
          <w:left w:w="15" w:type="dxa"/>
          <w:bottom w:w="15" w:type="dxa"/>
          <w:right w:w="15" w:type="dxa"/>
        </w:tblCellMar>
        <w:tblLook w:val="04A0" w:firstRow="1" w:lastRow="0" w:firstColumn="1" w:lastColumn="0" w:noHBand="0" w:noVBand="1"/>
      </w:tblPr>
      <w:tblGrid>
        <w:gridCol w:w="2858"/>
        <w:gridCol w:w="7513"/>
      </w:tblGrid>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u w:val="single"/>
              </w:rPr>
              <w:t>Методы арт-терапии</w:t>
            </w:r>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u w:val="single"/>
              </w:rPr>
              <w:t>Описание </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6" w:history="1">
              <w:proofErr w:type="spellStart"/>
              <w:r w:rsidRPr="004D54A9">
                <w:rPr>
                  <w:rStyle w:val="a3"/>
                  <w:rFonts w:ascii="Times New Roman" w:hAnsi="Times New Roman" w:cs="Times New Roman"/>
                  <w:sz w:val="28"/>
                  <w:szCs w:val="28"/>
                </w:rPr>
                <w:t>изотерапия</w:t>
              </w:r>
              <w:proofErr w:type="spellEnd"/>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лечение рисованием или другим изобразительным искусством</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7" w:history="1">
              <w:proofErr w:type="spellStart"/>
              <w:r w:rsidRPr="004D54A9">
                <w:rPr>
                  <w:rStyle w:val="a3"/>
                  <w:rFonts w:ascii="Times New Roman" w:hAnsi="Times New Roman" w:cs="Times New Roman"/>
                  <w:sz w:val="28"/>
                  <w:szCs w:val="28"/>
                </w:rPr>
                <w:t>мандалотерапия</w:t>
              </w:r>
              <w:proofErr w:type="spellEnd"/>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proofErr w:type="gramStart"/>
            <w:r w:rsidRPr="004D54A9">
              <w:rPr>
                <w:rFonts w:ascii="Times New Roman" w:hAnsi="Times New Roman" w:cs="Times New Roman"/>
                <w:sz w:val="28"/>
                <w:szCs w:val="28"/>
                <w:u w:val="single"/>
              </w:rPr>
              <w:t>основанная</w:t>
            </w:r>
            <w:proofErr w:type="gramEnd"/>
            <w:r w:rsidRPr="004D54A9">
              <w:rPr>
                <w:rFonts w:ascii="Times New Roman" w:hAnsi="Times New Roman" w:cs="Times New Roman"/>
                <w:sz w:val="28"/>
                <w:szCs w:val="28"/>
                <w:u w:val="single"/>
              </w:rPr>
              <w:t xml:space="preserve"> на использовании </w:t>
            </w:r>
            <w:proofErr w:type="spellStart"/>
            <w:r w:rsidRPr="004D54A9">
              <w:rPr>
                <w:rFonts w:ascii="Times New Roman" w:hAnsi="Times New Roman" w:cs="Times New Roman"/>
                <w:sz w:val="28"/>
                <w:szCs w:val="28"/>
                <w:u w:val="single"/>
              </w:rPr>
              <w:t>мандал</w:t>
            </w:r>
            <w:proofErr w:type="spellEnd"/>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8" w:history="1">
              <w:r w:rsidRPr="004D54A9">
                <w:rPr>
                  <w:rStyle w:val="a3"/>
                  <w:rFonts w:ascii="Times New Roman" w:hAnsi="Times New Roman" w:cs="Times New Roman"/>
                  <w:sz w:val="28"/>
                  <w:szCs w:val="28"/>
                </w:rPr>
                <w:t>музыкальная терапия</w:t>
              </w:r>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терапия музыкальными произведениями</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lastRenderedPageBreak/>
              <w:t>МАК</w:t>
            </w:r>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техника, основанная на использовании метафорических карт ассоциаций</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9" w:history="1">
              <w:r w:rsidRPr="004D54A9">
                <w:rPr>
                  <w:rStyle w:val="a3"/>
                  <w:rFonts w:ascii="Times New Roman" w:hAnsi="Times New Roman" w:cs="Times New Roman"/>
                  <w:sz w:val="28"/>
                  <w:szCs w:val="28"/>
                </w:rPr>
                <w:t>песочная терапия</w:t>
              </w:r>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терапия с применением песка</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10" w:history="1">
              <w:proofErr w:type="spellStart"/>
              <w:r w:rsidRPr="004D54A9">
                <w:rPr>
                  <w:rStyle w:val="a3"/>
                  <w:rFonts w:ascii="Times New Roman" w:hAnsi="Times New Roman" w:cs="Times New Roman"/>
                  <w:sz w:val="28"/>
                  <w:szCs w:val="28"/>
                </w:rPr>
                <w:t>сказкотерапия</w:t>
              </w:r>
              <w:proofErr w:type="spellEnd"/>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лечение сказками</w:t>
            </w:r>
            <w:bookmarkStart w:id="0" w:name="_GoBack"/>
            <w:bookmarkEnd w:id="0"/>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11" w:history="1">
              <w:proofErr w:type="spellStart"/>
              <w:r w:rsidRPr="004D54A9">
                <w:rPr>
                  <w:rStyle w:val="a3"/>
                  <w:rFonts w:ascii="Times New Roman" w:hAnsi="Times New Roman" w:cs="Times New Roman"/>
                  <w:sz w:val="28"/>
                  <w:szCs w:val="28"/>
                </w:rPr>
                <w:t>куклотерапия</w:t>
              </w:r>
              <w:proofErr w:type="spellEnd"/>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куклы спешат на помощь, терапия куклами</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12" w:history="1">
              <w:proofErr w:type="spellStart"/>
              <w:r w:rsidRPr="004D54A9">
                <w:rPr>
                  <w:rStyle w:val="a3"/>
                  <w:rFonts w:ascii="Times New Roman" w:hAnsi="Times New Roman" w:cs="Times New Roman"/>
                  <w:sz w:val="28"/>
                  <w:szCs w:val="28"/>
                </w:rPr>
                <w:t>библиотерапия</w:t>
              </w:r>
              <w:proofErr w:type="spellEnd"/>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лечение, основанное на религии</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фототерапия</w:t>
            </w:r>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набор психотехник, для лечебно-коррекционного применения фотографии</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13" w:history="1">
              <w:r w:rsidRPr="004D54A9">
                <w:rPr>
                  <w:rStyle w:val="a3"/>
                  <w:rFonts w:ascii="Times New Roman" w:hAnsi="Times New Roman" w:cs="Times New Roman"/>
                  <w:sz w:val="28"/>
                  <w:szCs w:val="28"/>
                </w:rPr>
                <w:t>танцевальная терапия</w:t>
              </w:r>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вид психотерапии, который берет свое начало в танцевальном искусстве</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proofErr w:type="spellStart"/>
            <w:r w:rsidRPr="004D54A9">
              <w:rPr>
                <w:rFonts w:ascii="Times New Roman" w:hAnsi="Times New Roman" w:cs="Times New Roman"/>
                <w:sz w:val="28"/>
                <w:szCs w:val="28"/>
                <w:u w:val="single"/>
              </w:rPr>
              <w:t>кинотерапия</w:t>
            </w:r>
            <w:proofErr w:type="spellEnd"/>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просмотр и обсуждение кинофильма с помощью психолога</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14" w:history="1">
              <w:proofErr w:type="spellStart"/>
              <w:r w:rsidRPr="004D54A9">
                <w:rPr>
                  <w:rStyle w:val="a3"/>
                  <w:rFonts w:ascii="Times New Roman" w:hAnsi="Times New Roman" w:cs="Times New Roman"/>
                  <w:sz w:val="28"/>
                  <w:szCs w:val="28"/>
                </w:rPr>
                <w:t>драматерапия</w:t>
              </w:r>
              <w:proofErr w:type="spellEnd"/>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театр-драма как средство и метод лечебной терапии</w:t>
            </w:r>
          </w:p>
        </w:tc>
      </w:tr>
      <w:tr w:rsidR="004D54A9" w:rsidRPr="004D54A9" w:rsidTr="004D54A9">
        <w:trPr>
          <w:trHeight w:val="360"/>
        </w:trPr>
        <w:tc>
          <w:tcPr>
            <w:tcW w:w="2858"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hyperlink r:id="rId15" w:history="1">
              <w:proofErr w:type="spellStart"/>
              <w:r w:rsidRPr="004D54A9">
                <w:rPr>
                  <w:rStyle w:val="a3"/>
                  <w:rFonts w:ascii="Times New Roman" w:hAnsi="Times New Roman" w:cs="Times New Roman"/>
                  <w:sz w:val="28"/>
                  <w:szCs w:val="28"/>
                </w:rPr>
                <w:t>глинотерапия</w:t>
              </w:r>
              <w:proofErr w:type="spellEnd"/>
            </w:hyperlink>
          </w:p>
        </w:tc>
        <w:tc>
          <w:tcPr>
            <w:tcW w:w="7513" w:type="dxa"/>
            <w:tcBorders>
              <w:top w:val="single" w:sz="2" w:space="0" w:color="000000"/>
              <w:left w:val="single" w:sz="2" w:space="0" w:color="000000"/>
              <w:bottom w:val="single" w:sz="2" w:space="0" w:color="000000"/>
              <w:right w:val="single" w:sz="2" w:space="0" w:color="000000"/>
            </w:tcBorders>
            <w:tcMar>
              <w:top w:w="76" w:type="dxa"/>
              <w:left w:w="224" w:type="dxa"/>
              <w:bottom w:w="76" w:type="dxa"/>
              <w:right w:w="224" w:type="dxa"/>
            </w:tcMar>
            <w:vAlign w:val="center"/>
            <w:hideMark/>
          </w:tcPr>
          <w:p w:rsidR="00000000" w:rsidRPr="004D54A9" w:rsidRDefault="004D54A9" w:rsidP="004D54A9">
            <w:pPr>
              <w:ind w:left="60"/>
              <w:jc w:val="both"/>
              <w:rPr>
                <w:rFonts w:ascii="Times New Roman" w:hAnsi="Times New Roman" w:cs="Times New Roman"/>
                <w:sz w:val="28"/>
                <w:szCs w:val="28"/>
              </w:rPr>
            </w:pPr>
            <w:r w:rsidRPr="004D54A9">
              <w:rPr>
                <w:rFonts w:ascii="Times New Roman" w:hAnsi="Times New Roman" w:cs="Times New Roman"/>
                <w:sz w:val="28"/>
                <w:szCs w:val="28"/>
                <w:u w:val="single"/>
              </w:rPr>
              <w:t>применение глины в лечебных целях</w:t>
            </w:r>
          </w:p>
        </w:tc>
      </w:tr>
    </w:tbl>
    <w:p w:rsidR="004D54A9" w:rsidRPr="004D54A9" w:rsidRDefault="004D54A9" w:rsidP="004D54A9">
      <w:pPr>
        <w:ind w:left="-284"/>
        <w:jc w:val="both"/>
        <w:rPr>
          <w:rFonts w:ascii="Times New Roman" w:hAnsi="Times New Roman" w:cs="Times New Roman"/>
          <w:sz w:val="28"/>
          <w:szCs w:val="28"/>
        </w:rPr>
      </w:pP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Внеурочная деятельность младшего школьника во время дистанционного обучения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1. Играть в настольные игры или смотреть кино</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Такое совместное времяпровождение не только спасёт от скуки, но и сплотит вас и ваших близких (если, конечно, речь не идёт о «Монополии», которая, по мнению многих, сеет только раздор и смуту</w:t>
      </w:r>
      <w:r w:rsidRPr="004D54A9">
        <w:rPr>
          <w:rFonts w:ascii="Segoe UI Symbol" w:hAnsi="Segoe UI Symbol" w:cs="Segoe UI Symbol"/>
          <w:sz w:val="28"/>
          <w:szCs w:val="28"/>
        </w:rPr>
        <w:t>😁</w:t>
      </w:r>
      <w:r w:rsidRPr="004D54A9">
        <w:rPr>
          <w:rFonts w:ascii="Times New Roman" w:hAnsi="Times New Roman" w:cs="Times New Roman"/>
          <w:sz w:val="28"/>
          <w:szCs w:val="28"/>
        </w:rPr>
        <w:t>). Важно ориентироваться на то, что интересно и полезно для всех членов семьи.</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2. Писать книги</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xml:space="preserve">Карантин даёт возможность лучше узнать своего ребёнка, заметить и развить его скрытые таланты. Кто знает, может, у вас в семье растёт будущий Пастернак или Толстой? Стать домашним писателем не так уж сложно, </w:t>
      </w:r>
      <w:r w:rsidRPr="004D54A9">
        <w:rPr>
          <w:rFonts w:ascii="Times New Roman" w:hAnsi="Times New Roman" w:cs="Times New Roman"/>
          <w:sz w:val="28"/>
          <w:szCs w:val="28"/>
        </w:rPr>
        <w:lastRenderedPageBreak/>
        <w:t>достаточно вооружиться бумагой, ручкой, карандашами и фантазией. Кто-то будет работать над сюжетом, а те, кто ни писать, ни читать ещё не умеют, могут представить себя иллюстраторами.</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3. Сажать цветы</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Ведь это просто, дёшево и полезно. К тому же, весна – самое время заняться рассадой. Высаживать можно и зелень, и овощи. Для этого вам понадобятся только горшок, мешочек с землёй и семена.</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4. Устроить семейные чтения</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5. Играть в прятки</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Старый добрый способ заработать передышку от активных игр и спокойно выдохнуть. Ведь прежде чем отправиться на поиски игрока</w:t>
      </w:r>
      <w:proofErr w:type="gramStart"/>
      <w:r w:rsidRPr="004D54A9">
        <w:rPr>
          <w:rFonts w:ascii="Times New Roman" w:hAnsi="Times New Roman" w:cs="Times New Roman"/>
          <w:sz w:val="28"/>
          <w:szCs w:val="28"/>
        </w:rPr>
        <w:t>/-</w:t>
      </w:r>
      <w:proofErr w:type="gramEnd"/>
      <w:r w:rsidRPr="004D54A9">
        <w:rPr>
          <w:rFonts w:ascii="Times New Roman" w:hAnsi="Times New Roman" w:cs="Times New Roman"/>
          <w:sz w:val="28"/>
          <w:szCs w:val="28"/>
        </w:rPr>
        <w:t xml:space="preserve">ков, </w:t>
      </w:r>
      <w:proofErr w:type="spellStart"/>
      <w:r w:rsidRPr="004D54A9">
        <w:rPr>
          <w:rFonts w:ascii="Times New Roman" w:hAnsi="Times New Roman" w:cs="Times New Roman"/>
          <w:sz w:val="28"/>
          <w:szCs w:val="28"/>
        </w:rPr>
        <w:t>вóда</w:t>
      </w:r>
      <w:proofErr w:type="spellEnd"/>
      <w:r w:rsidRPr="004D54A9">
        <w:rPr>
          <w:rFonts w:ascii="Times New Roman" w:hAnsi="Times New Roman" w:cs="Times New Roman"/>
          <w:sz w:val="28"/>
          <w:szCs w:val="28"/>
        </w:rPr>
        <w:t xml:space="preserve"> может сосчитать до ста, а то и до тысячи.</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6. Создать собственную галерею рисунков</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Можно заказать у юного художника «картины» разной тематики («Времена года», например), потом отобрать вместе с ним лучшие работы для выставки и развесить их вдоль стен.</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7.</w:t>
      </w:r>
      <w:r w:rsidRPr="004D54A9">
        <w:rPr>
          <w:rFonts w:ascii="Times New Roman" w:hAnsi="Times New Roman" w:cs="Times New Roman"/>
          <w:sz w:val="28"/>
          <w:szCs w:val="28"/>
        </w:rPr>
        <w:t> </w:t>
      </w:r>
      <w:r w:rsidRPr="004D54A9">
        <w:rPr>
          <w:rFonts w:ascii="Times New Roman" w:hAnsi="Times New Roman" w:cs="Times New Roman"/>
          <w:b/>
          <w:bCs/>
          <w:sz w:val="28"/>
          <w:szCs w:val="28"/>
        </w:rPr>
        <w:t>Устроить математическую олимпиаду</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Уделить время царице наук уж точно не будет лишним. Это поможет детям развить навыки счёта, а их родителям устроить мозгам разминку, потому как некоторые задачи в учебниках математики под силу решить только «избранным». Устроить конкурс на самого главного математика в доме можно, подобрав самые заковыристые упражнения из тех, что ребёнок недавно проходил в школе. Ну и о достойной награде для победителя забывать не стоит.</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8. Устроить конкурс на лучший бумажный самолёт</w:t>
      </w:r>
      <w:r w:rsidRPr="004D54A9">
        <w:rPr>
          <w:rFonts w:ascii="MS Mincho" w:eastAsia="MS Mincho" w:hAnsi="MS Mincho" w:cs="MS Mincho" w:hint="eastAsia"/>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Можно даже сделать сразу несколько номинаций: на самый безумно раскрашенный фюзеляж, самый долгий полёт, самый невероятный винт.</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9. Испечь «что-нибудь вкусненькое» вместе </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xml:space="preserve">Часто детям хочется чего-нибудь «этакого», и совместная готовка отличный способ не только испечь вкусный пирог, но и увлечь ребёнка самим процессом. Готовя с мамой, дети учатся быть терпеливыми и следовать инструкциям. </w:t>
      </w:r>
      <w:r w:rsidRPr="004D54A9">
        <w:rPr>
          <w:rFonts w:ascii="Times New Roman" w:hAnsi="Times New Roman" w:cs="Times New Roman"/>
          <w:sz w:val="28"/>
          <w:szCs w:val="28"/>
        </w:rPr>
        <w:lastRenderedPageBreak/>
        <w:t>Дайте им поэкспериментировать с начинкой и декором, и они тут же поймут, что готовка – это не скучно и долго, а креативно и вкусно.</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10. Пускать пузырьки</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Можно научить ребёнка делать мыльные пузыри из жидкого мыла, шампуня или средства для мытья посуды. Напомним, что выдувать их можно даже через обычную коктейльную трубочку.</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11. Писать письма</w:t>
      </w:r>
      <w:r w:rsidRPr="004D54A9">
        <w:rPr>
          <w:rFonts w:ascii="Segoe UI Symbol" w:hAnsi="Segoe UI Symbol" w:cs="Segoe UI Symbol"/>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Вместо звонка или смс можно написать бабушке настоящее письмо. Это поможет развить грамотность и навыки письма.</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12. Пойти в импровизированный поход⛺</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«Импровизированный» – потому что из дома выходить вам при этом не придётся! Зачем палатка, когда можно сделать шалаш из одеял? Да и костёр разводить необязательно – зефир можно пожарить в микроволновке. Главное не забыть взять с собой «в поход» хорошее настроение и дух авантюризма.</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13. Организовать соревнование на самую чистую комнату🧽</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И снова, главное – запастись призами и терпением.</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 xml:space="preserve">14. Собрать </w:t>
      </w:r>
      <w:proofErr w:type="spellStart"/>
      <w:r w:rsidRPr="004D54A9">
        <w:rPr>
          <w:rFonts w:ascii="Times New Roman" w:hAnsi="Times New Roman" w:cs="Times New Roman"/>
          <w:b/>
          <w:bCs/>
          <w:sz w:val="28"/>
          <w:szCs w:val="28"/>
        </w:rPr>
        <w:t>пазл</w:t>
      </w:r>
      <w:proofErr w:type="spellEnd"/>
      <w:r w:rsidRPr="004D54A9">
        <w:rPr>
          <w:rFonts w:ascii="Times New Roman" w:hAnsi="Times New Roman" w:cs="Times New Roman"/>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 xml:space="preserve">Тут и терпение, и логика, и местами физика с геометрией. В общем, настоящая палочка-выручалочка в условиях карантина. А </w:t>
      </w:r>
      <w:proofErr w:type="spellStart"/>
      <w:r w:rsidRPr="004D54A9">
        <w:rPr>
          <w:rFonts w:ascii="Times New Roman" w:hAnsi="Times New Roman" w:cs="Times New Roman"/>
          <w:sz w:val="28"/>
          <w:szCs w:val="28"/>
        </w:rPr>
        <w:t>пазлом</w:t>
      </w:r>
      <w:proofErr w:type="spellEnd"/>
      <w:r w:rsidRPr="004D54A9">
        <w:rPr>
          <w:rFonts w:ascii="Times New Roman" w:hAnsi="Times New Roman" w:cs="Times New Roman"/>
          <w:sz w:val="28"/>
          <w:szCs w:val="28"/>
        </w:rPr>
        <w:t xml:space="preserve"> из 1000 элементов можно занять ребёнка на весь карантин.</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b/>
          <w:bCs/>
          <w:sz w:val="28"/>
          <w:szCs w:val="28"/>
        </w:rPr>
        <w:t>15. Заниматься декоративно-прикладным искусством</w:t>
      </w:r>
      <w:r w:rsidRPr="004D54A9">
        <w:rPr>
          <w:rFonts w:ascii="MS Mincho" w:eastAsia="MS Mincho" w:hAnsi="MS Mincho" w:cs="MS Mincho" w:hint="eastAsia"/>
          <w:b/>
          <w:bCs/>
          <w:sz w:val="28"/>
          <w:szCs w:val="28"/>
        </w:rPr>
        <w:t>✂</w:t>
      </w:r>
    </w:p>
    <w:p w:rsidR="004D54A9" w:rsidRPr="004D54A9" w:rsidRDefault="004D54A9" w:rsidP="004D54A9">
      <w:pPr>
        <w:ind w:left="-284"/>
        <w:jc w:val="both"/>
        <w:rPr>
          <w:rFonts w:ascii="Times New Roman" w:hAnsi="Times New Roman" w:cs="Times New Roman"/>
          <w:sz w:val="28"/>
          <w:szCs w:val="28"/>
        </w:rPr>
      </w:pPr>
      <w:r w:rsidRPr="004D54A9">
        <w:rPr>
          <w:rFonts w:ascii="Times New Roman" w:hAnsi="Times New Roman" w:cs="Times New Roman"/>
          <w:sz w:val="28"/>
          <w:szCs w:val="28"/>
        </w:rPr>
        <w:t>Картон, маркеры, обрезки бумаги, мелки – всё, что угодно подойдёт для создания шедевра. Из подручных материалов можно делать, аппликации, вырезать кукол, конструировать роботов. Главное – выделить для «мастерской» свободное от дорогих ковров и мебели пространство. И, безусловно, если в доме живёт будущий дизайнер одежды, стоит предупредить его, что шторы не самая подходящая для кукольного наряда материя.</w:t>
      </w:r>
    </w:p>
    <w:p w:rsidR="00D437CC" w:rsidRPr="004D54A9" w:rsidRDefault="00D437CC" w:rsidP="004D54A9">
      <w:pPr>
        <w:ind w:left="-284"/>
        <w:jc w:val="both"/>
        <w:rPr>
          <w:rFonts w:ascii="Times New Roman" w:hAnsi="Times New Roman" w:cs="Times New Roman"/>
          <w:sz w:val="28"/>
          <w:szCs w:val="28"/>
        </w:rPr>
      </w:pPr>
    </w:p>
    <w:sectPr w:rsidR="00D437CC" w:rsidRPr="004D54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4A9"/>
    <w:rsid w:val="004D54A9"/>
    <w:rsid w:val="00D437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4A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4A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275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q=https://naturopiya.com/art-terapiya/vidy-i-metody/muzykoterapiya-kasayas-strun-dushi.html&amp;sa=D&amp;ust=1585838697806000" TargetMode="External"/><Relationship Id="rId13" Type="http://schemas.openxmlformats.org/officeDocument/2006/relationships/hyperlink" Target="https://www.google.com/url?q=https://naturopiya.com/art-terapiya/vidy-i-metody/tanceterapiya-tancevalnaya-terapiya-istoriya-metoda.html&amp;sa=D&amp;ust=1585838697815000" TargetMode="External"/><Relationship Id="rId3" Type="http://schemas.openxmlformats.org/officeDocument/2006/relationships/settings" Target="settings.xml"/><Relationship Id="rId7" Type="http://schemas.openxmlformats.org/officeDocument/2006/relationships/hyperlink" Target="https://www.google.com/url?q=https://naturopiya.com/art-terapiya/vidy-i-metody/uvlekatelnaya-mandaloterapiya-metod-art-terapiya.html&amp;sa=D&amp;ust=1585838697805000" TargetMode="External"/><Relationship Id="rId12" Type="http://schemas.openxmlformats.org/officeDocument/2006/relationships/hyperlink" Target="https://www.google.com/url?q=https://naturopiya.com/art-terapiya/vidy-i-metody/biblioterapiya-sredstvo-dostupnoe-dlya-vsex.html&amp;sa=D&amp;ust=1585838697812000"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google.com/url?q=https://naturopiya.com/art-terapiya/vidy-i-metody/izoterapiya-iscelenie-cherez-tvorchestvo.html&amp;sa=D&amp;ust=1585838697803000" TargetMode="External"/><Relationship Id="rId11" Type="http://schemas.openxmlformats.org/officeDocument/2006/relationships/hyperlink" Target="https://www.google.com/url?q=https://naturopiya.com/art-terapiya/vidy-i-metody/kukloterapiya-dlya-detej-metody-i-uprazhneniya.html&amp;sa=D&amp;ust=1585838697811000" TargetMode="External"/><Relationship Id="rId5" Type="http://schemas.openxmlformats.org/officeDocument/2006/relationships/hyperlink" Target="https://www.google.com/url?q=https://naturopiya.com/art-terapiya/vidy-i-metody/metody-art-terapii-chto-eto-za-napravlenie-kakie-metody-i-vidy-byvayut.html&amp;sa=D&amp;ust=1585838697801000" TargetMode="External"/><Relationship Id="rId15" Type="http://schemas.openxmlformats.org/officeDocument/2006/relationships/hyperlink" Target="https://www.google.com/url?q=https://naturopiya.com/art-terapiya/vidy-i-metody/glinoterapiya-kak-vylepit-novogo-sebya.html&amp;sa=D&amp;ust=1585838697818000" TargetMode="External"/><Relationship Id="rId10" Type="http://schemas.openxmlformats.org/officeDocument/2006/relationships/hyperlink" Target="https://www.google.com/url?q=https://naturopiya.com/art-terapiya/vidy-i-metody/metody-skazkoterapii-primery-primeneniya.html&amp;sa=D&amp;ust=1585838697809000" TargetMode="External"/><Relationship Id="rId4" Type="http://schemas.openxmlformats.org/officeDocument/2006/relationships/webSettings" Target="webSettings.xml"/><Relationship Id="rId9" Type="http://schemas.openxmlformats.org/officeDocument/2006/relationships/hyperlink" Target="https://www.google.com/url?q=https://naturopiya.com/art-terapiya/vidy-i-metody/pesochnaya-terapiya-dlya-detej-doshkolnogo-vozrasta.html&amp;sa=D&amp;ust=1585838697808000" TargetMode="External"/><Relationship Id="rId14" Type="http://schemas.openxmlformats.org/officeDocument/2006/relationships/hyperlink" Target="https://www.google.com/url?q=https://naturopiya.com/art-terapiya/vidy-i-metody/dramaterapiya-metodika-uprazhneniya-celi-sut.html&amp;sa=D&amp;ust=1585838697817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1770</Words>
  <Characters>10094</Characters>
  <Application>Microsoft Office Word</Application>
  <DocSecurity>0</DocSecurity>
  <Lines>84</Lines>
  <Paragraphs>23</Paragraphs>
  <ScaleCrop>false</ScaleCrop>
  <Company/>
  <LinksUpToDate>false</LinksUpToDate>
  <CharactersWithSpaces>11841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Екатерина</dc:creator>
  <cp:lastModifiedBy>Екатерина</cp:lastModifiedBy>
  <cp:revision>1</cp:revision>
  <dcterms:created xsi:type="dcterms:W3CDTF">2020-04-04T12:22:00Z</dcterms:created>
  <dcterms:modified xsi:type="dcterms:W3CDTF">2020-04-04T12:24:00Z</dcterms:modified>
</cp:coreProperties>
</file>