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6ADE" w:rsidRPr="00CD6185" w:rsidRDefault="00E73426">
      <w:pPr>
        <w:spacing w:after="0" w:line="408" w:lineRule="auto"/>
        <w:ind w:left="120"/>
        <w:jc w:val="center"/>
        <w:rPr>
          <w:lang w:val="ru-RU"/>
        </w:rPr>
      </w:pPr>
      <w:bookmarkStart w:id="0" w:name="block-875977"/>
      <w:r w:rsidRPr="00CD6185">
        <w:rPr>
          <w:rFonts w:ascii="Times New Roman" w:hAnsi="Times New Roman"/>
          <w:b/>
          <w:color w:val="000000"/>
          <w:sz w:val="28"/>
          <w:lang w:val="ru-RU"/>
        </w:rPr>
        <w:t>МИНИСТЕРСТВО ПРОСВЕЩЕНИЯ РОССИЙСКОЙ ФЕДЕРАЦИИ</w:t>
      </w:r>
    </w:p>
    <w:p w:rsidR="00646ADE" w:rsidRPr="00CD6185" w:rsidRDefault="00E73426">
      <w:pPr>
        <w:spacing w:after="0" w:line="408" w:lineRule="auto"/>
        <w:ind w:left="120"/>
        <w:jc w:val="center"/>
        <w:rPr>
          <w:lang w:val="ru-RU"/>
        </w:rPr>
      </w:pPr>
      <w:bookmarkStart w:id="1" w:name="969fc236-a1ae-42b5-92aa-30f88033eb2f"/>
      <w:r w:rsidRPr="00CD6185">
        <w:rPr>
          <w:rFonts w:ascii="Times New Roman" w:hAnsi="Times New Roman"/>
          <w:b/>
          <w:color w:val="000000"/>
          <w:sz w:val="28"/>
          <w:lang w:val="ru-RU"/>
        </w:rPr>
        <w:t>Министерство образования и науки Республики Татарстан</w:t>
      </w:r>
      <w:bookmarkEnd w:id="1"/>
      <w:r w:rsidRPr="00CD6185">
        <w:rPr>
          <w:rFonts w:ascii="Times New Roman" w:hAnsi="Times New Roman"/>
          <w:b/>
          <w:color w:val="000000"/>
          <w:sz w:val="28"/>
          <w:lang w:val="ru-RU"/>
        </w:rPr>
        <w:t xml:space="preserve"> </w:t>
      </w:r>
    </w:p>
    <w:p w:rsidR="00646ADE" w:rsidRPr="00CD6185" w:rsidRDefault="00E73426">
      <w:pPr>
        <w:spacing w:after="0" w:line="408" w:lineRule="auto"/>
        <w:ind w:left="120"/>
        <w:jc w:val="center"/>
        <w:rPr>
          <w:lang w:val="ru-RU"/>
        </w:rPr>
      </w:pPr>
      <w:bookmarkStart w:id="2" w:name="24dc7564-2ff3-41f1-a2b9-d193d1bec394"/>
      <w:r w:rsidRPr="00CD6185">
        <w:rPr>
          <w:rFonts w:ascii="Times New Roman" w:hAnsi="Times New Roman"/>
          <w:b/>
          <w:color w:val="000000"/>
          <w:sz w:val="28"/>
          <w:lang w:val="ru-RU"/>
        </w:rPr>
        <w:t>Муниципальное казенное учреждение «Управление образования Исполнительного комитета муниципального образования Казани»</w:t>
      </w:r>
      <w:bookmarkEnd w:id="2"/>
    </w:p>
    <w:p w:rsidR="00646ADE" w:rsidRPr="00CD6185" w:rsidRDefault="00E73426">
      <w:pPr>
        <w:spacing w:after="0" w:line="408" w:lineRule="auto"/>
        <w:ind w:left="120"/>
        <w:jc w:val="center"/>
        <w:rPr>
          <w:lang w:val="ru-RU"/>
        </w:rPr>
      </w:pPr>
      <w:r w:rsidRPr="00CD6185">
        <w:rPr>
          <w:rFonts w:ascii="Times New Roman" w:hAnsi="Times New Roman"/>
          <w:b/>
          <w:color w:val="000000"/>
          <w:sz w:val="28"/>
          <w:lang w:val="ru-RU"/>
        </w:rPr>
        <w:t>МБОУ "Школа №101 имени П.А. Полушкина - Центр образования"</w:t>
      </w:r>
    </w:p>
    <w:p w:rsidR="00646ADE" w:rsidRPr="00CD6185" w:rsidRDefault="00646ADE">
      <w:pPr>
        <w:spacing w:after="0"/>
        <w:ind w:left="120"/>
        <w:rPr>
          <w:lang w:val="ru-RU"/>
        </w:rPr>
      </w:pPr>
    </w:p>
    <w:p w:rsidR="00646ADE" w:rsidRPr="00CD6185" w:rsidRDefault="00646ADE">
      <w:pPr>
        <w:spacing w:after="0"/>
        <w:ind w:left="120"/>
        <w:rPr>
          <w:lang w:val="ru-RU"/>
        </w:rPr>
      </w:pPr>
    </w:p>
    <w:p w:rsidR="00646ADE" w:rsidRPr="00CD6185" w:rsidRDefault="00646ADE">
      <w:pPr>
        <w:spacing w:after="0"/>
        <w:ind w:left="120"/>
        <w:rPr>
          <w:lang w:val="ru-RU"/>
        </w:rPr>
      </w:pPr>
    </w:p>
    <w:p w:rsidR="00646ADE" w:rsidRPr="00CD6185" w:rsidRDefault="00646ADE">
      <w:pPr>
        <w:spacing w:after="0"/>
        <w:ind w:left="120"/>
        <w:rPr>
          <w:lang w:val="ru-RU"/>
        </w:rPr>
      </w:pPr>
    </w:p>
    <w:tbl>
      <w:tblPr>
        <w:tblW w:w="0" w:type="auto"/>
        <w:jc w:val="right"/>
        <w:tblLook w:val="04A0" w:firstRow="1" w:lastRow="0" w:firstColumn="1" w:lastColumn="0" w:noHBand="0" w:noVBand="1"/>
      </w:tblPr>
      <w:tblGrid>
        <w:gridCol w:w="9322"/>
      </w:tblGrid>
      <w:tr w:rsidR="00CD6185" w:rsidRPr="0073284F" w:rsidTr="0073284F">
        <w:trPr>
          <w:jc w:val="right"/>
        </w:trPr>
        <w:tc>
          <w:tcPr>
            <w:tcW w:w="9322" w:type="dxa"/>
          </w:tcPr>
          <w:p w:rsidR="00CD6185" w:rsidRDefault="00CD6185" w:rsidP="0073284F">
            <w:pPr>
              <w:autoSpaceDE w:val="0"/>
              <w:autoSpaceDN w:val="0"/>
              <w:spacing w:after="120"/>
              <w:jc w:val="right"/>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CD6185" w:rsidRPr="008944ED" w:rsidRDefault="00CD6185" w:rsidP="0073284F">
            <w:pPr>
              <w:autoSpaceDE w:val="0"/>
              <w:autoSpaceDN w:val="0"/>
              <w:spacing w:after="120"/>
              <w:jc w:val="right"/>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Педагогический совет</w:t>
            </w:r>
          </w:p>
          <w:p w:rsidR="00CD6185" w:rsidRDefault="00CD6185" w:rsidP="0073284F">
            <w:pPr>
              <w:autoSpaceDE w:val="0"/>
              <w:autoSpaceDN w:val="0"/>
              <w:spacing w:after="0" w:line="240" w:lineRule="auto"/>
              <w:jc w:val="right"/>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 xml:space="preserve">Протокол №1 </w:t>
            </w:r>
          </w:p>
          <w:p w:rsidR="00CD6185" w:rsidRDefault="00CD6185" w:rsidP="0073284F">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«29» 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CD6185" w:rsidRPr="0040209D" w:rsidRDefault="00CD6185"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646ADE" w:rsidRPr="00CD6185" w:rsidRDefault="00646ADE">
      <w:pPr>
        <w:spacing w:after="0"/>
        <w:ind w:left="120"/>
        <w:rPr>
          <w:lang w:val="ru-RU"/>
        </w:rPr>
      </w:pPr>
    </w:p>
    <w:p w:rsidR="00646ADE" w:rsidRPr="00CD6185" w:rsidRDefault="00646ADE">
      <w:pPr>
        <w:spacing w:after="0"/>
        <w:ind w:left="120"/>
        <w:rPr>
          <w:lang w:val="ru-RU"/>
        </w:rPr>
      </w:pPr>
    </w:p>
    <w:p w:rsidR="00646ADE" w:rsidRPr="00CD6185" w:rsidRDefault="00646ADE">
      <w:pPr>
        <w:spacing w:after="0"/>
        <w:ind w:left="120"/>
        <w:rPr>
          <w:lang w:val="ru-RU"/>
        </w:rPr>
      </w:pPr>
    </w:p>
    <w:p w:rsidR="00646ADE" w:rsidRPr="00CD6185" w:rsidRDefault="00E73426">
      <w:pPr>
        <w:spacing w:after="0" w:line="408" w:lineRule="auto"/>
        <w:ind w:left="120"/>
        <w:jc w:val="center"/>
        <w:rPr>
          <w:lang w:val="ru-RU"/>
        </w:rPr>
      </w:pPr>
      <w:r w:rsidRPr="00CD6185">
        <w:rPr>
          <w:rFonts w:ascii="Times New Roman" w:hAnsi="Times New Roman"/>
          <w:b/>
          <w:color w:val="000000"/>
          <w:sz w:val="28"/>
          <w:lang w:val="ru-RU"/>
        </w:rPr>
        <w:t>РАБОЧАЯ ПРОГРАММА</w:t>
      </w:r>
    </w:p>
    <w:p w:rsidR="00646ADE" w:rsidRPr="00CD6185" w:rsidRDefault="00E73426">
      <w:pPr>
        <w:spacing w:after="0" w:line="408" w:lineRule="auto"/>
        <w:ind w:left="120"/>
        <w:jc w:val="center"/>
        <w:rPr>
          <w:lang w:val="ru-RU"/>
        </w:rPr>
      </w:pPr>
      <w:r w:rsidRPr="00CD6185">
        <w:rPr>
          <w:rFonts w:ascii="Times New Roman" w:hAnsi="Times New Roman"/>
          <w:color w:val="000000"/>
          <w:sz w:val="28"/>
          <w:lang w:val="ru-RU"/>
        </w:rPr>
        <w:t>(</w:t>
      </w:r>
      <w:r>
        <w:rPr>
          <w:rFonts w:ascii="Times New Roman" w:hAnsi="Times New Roman"/>
          <w:color w:val="000000"/>
          <w:sz w:val="28"/>
        </w:rPr>
        <w:t>ID</w:t>
      </w:r>
      <w:r w:rsidRPr="00CD6185">
        <w:rPr>
          <w:rFonts w:ascii="Times New Roman" w:hAnsi="Times New Roman"/>
          <w:color w:val="000000"/>
          <w:sz w:val="28"/>
          <w:lang w:val="ru-RU"/>
        </w:rPr>
        <w:t xml:space="preserve"> 125344)</w:t>
      </w:r>
      <w:bookmarkStart w:id="3" w:name="_GoBack"/>
      <w:bookmarkEnd w:id="3"/>
    </w:p>
    <w:p w:rsidR="00646ADE" w:rsidRPr="00CD6185" w:rsidRDefault="00646ADE">
      <w:pPr>
        <w:spacing w:after="0"/>
        <w:ind w:left="120"/>
        <w:jc w:val="center"/>
        <w:rPr>
          <w:lang w:val="ru-RU"/>
        </w:rPr>
      </w:pPr>
    </w:p>
    <w:p w:rsidR="00646ADE" w:rsidRPr="00CD6185" w:rsidRDefault="00E73426">
      <w:pPr>
        <w:spacing w:after="0" w:line="408" w:lineRule="auto"/>
        <w:ind w:left="120"/>
        <w:jc w:val="center"/>
        <w:rPr>
          <w:lang w:val="ru-RU"/>
        </w:rPr>
      </w:pPr>
      <w:r w:rsidRPr="00CD6185">
        <w:rPr>
          <w:rFonts w:ascii="Times New Roman" w:hAnsi="Times New Roman"/>
          <w:b/>
          <w:color w:val="000000"/>
          <w:sz w:val="28"/>
          <w:lang w:val="ru-RU"/>
        </w:rPr>
        <w:t xml:space="preserve">учебного предмета </w:t>
      </w:r>
      <w:r w:rsidRPr="00CD6185">
        <w:rPr>
          <w:rFonts w:ascii="Times New Roman" w:hAnsi="Times New Roman"/>
          <w:color w:val="000000"/>
          <w:sz w:val="28"/>
          <w:lang w:val="ru-RU"/>
        </w:rPr>
        <w:t>«</w:t>
      </w:r>
      <w:r w:rsidRPr="00CD6185">
        <w:rPr>
          <w:rFonts w:ascii="Times New Roman" w:hAnsi="Times New Roman"/>
          <w:b/>
          <w:color w:val="000000"/>
          <w:sz w:val="28"/>
          <w:lang w:val="ru-RU"/>
        </w:rPr>
        <w:t>География. Базовый уровень»</w:t>
      </w:r>
    </w:p>
    <w:p w:rsidR="00646ADE" w:rsidRPr="00CD6185" w:rsidRDefault="00E73426">
      <w:pPr>
        <w:spacing w:after="0" w:line="408" w:lineRule="auto"/>
        <w:ind w:left="120"/>
        <w:jc w:val="center"/>
        <w:rPr>
          <w:lang w:val="ru-RU"/>
        </w:rPr>
      </w:pPr>
      <w:r w:rsidRPr="00CD6185">
        <w:rPr>
          <w:rFonts w:ascii="Times New Roman" w:hAnsi="Times New Roman"/>
          <w:color w:val="000000"/>
          <w:sz w:val="28"/>
          <w:lang w:val="ru-RU"/>
        </w:rPr>
        <w:t xml:space="preserve">для обучающихся 10-11 классов </w:t>
      </w:r>
    </w:p>
    <w:p w:rsidR="00646ADE" w:rsidRPr="00CD6185" w:rsidRDefault="00646ADE">
      <w:pPr>
        <w:spacing w:after="0"/>
        <w:ind w:left="120"/>
        <w:jc w:val="center"/>
        <w:rPr>
          <w:lang w:val="ru-RU"/>
        </w:rPr>
      </w:pPr>
    </w:p>
    <w:p w:rsidR="00646ADE" w:rsidRPr="00CD6185" w:rsidRDefault="00646ADE">
      <w:pPr>
        <w:spacing w:after="0"/>
        <w:ind w:left="120"/>
        <w:jc w:val="center"/>
        <w:rPr>
          <w:lang w:val="ru-RU"/>
        </w:rPr>
      </w:pPr>
    </w:p>
    <w:p w:rsidR="00646ADE" w:rsidRPr="00CD6185" w:rsidRDefault="00646ADE">
      <w:pPr>
        <w:spacing w:after="0"/>
        <w:ind w:left="120"/>
        <w:jc w:val="center"/>
        <w:rPr>
          <w:lang w:val="ru-RU"/>
        </w:rPr>
      </w:pPr>
    </w:p>
    <w:p w:rsidR="00646ADE" w:rsidRPr="00CD6185" w:rsidRDefault="00646ADE">
      <w:pPr>
        <w:spacing w:after="0"/>
        <w:ind w:left="120"/>
        <w:jc w:val="center"/>
        <w:rPr>
          <w:lang w:val="ru-RU"/>
        </w:rPr>
      </w:pPr>
    </w:p>
    <w:p w:rsidR="00646ADE" w:rsidRPr="00CD6185" w:rsidRDefault="00646ADE">
      <w:pPr>
        <w:spacing w:after="0"/>
        <w:ind w:left="120"/>
        <w:jc w:val="center"/>
        <w:rPr>
          <w:lang w:val="ru-RU"/>
        </w:rPr>
      </w:pPr>
    </w:p>
    <w:p w:rsidR="00646ADE" w:rsidRPr="00CD6185" w:rsidRDefault="00646ADE">
      <w:pPr>
        <w:spacing w:after="0"/>
        <w:ind w:left="120"/>
        <w:jc w:val="center"/>
        <w:rPr>
          <w:lang w:val="ru-RU"/>
        </w:rPr>
      </w:pPr>
    </w:p>
    <w:p w:rsidR="00646ADE" w:rsidRPr="00CD6185" w:rsidRDefault="00646ADE">
      <w:pPr>
        <w:spacing w:after="0"/>
        <w:ind w:left="120"/>
        <w:jc w:val="center"/>
        <w:rPr>
          <w:lang w:val="ru-RU"/>
        </w:rPr>
      </w:pPr>
    </w:p>
    <w:p w:rsidR="00646ADE" w:rsidRPr="00CD6185" w:rsidRDefault="00646ADE">
      <w:pPr>
        <w:spacing w:after="0"/>
        <w:ind w:left="120"/>
        <w:jc w:val="center"/>
        <w:rPr>
          <w:lang w:val="ru-RU"/>
        </w:rPr>
      </w:pPr>
    </w:p>
    <w:p w:rsidR="00646ADE" w:rsidRPr="00CD6185" w:rsidRDefault="00646ADE">
      <w:pPr>
        <w:spacing w:after="0"/>
        <w:ind w:left="120"/>
        <w:jc w:val="center"/>
        <w:rPr>
          <w:lang w:val="ru-RU"/>
        </w:rPr>
      </w:pPr>
    </w:p>
    <w:p w:rsidR="00646ADE" w:rsidRPr="00CD6185" w:rsidRDefault="00646ADE">
      <w:pPr>
        <w:spacing w:after="0"/>
        <w:ind w:left="120"/>
        <w:jc w:val="center"/>
        <w:rPr>
          <w:lang w:val="ru-RU"/>
        </w:rPr>
      </w:pPr>
    </w:p>
    <w:p w:rsidR="00646ADE" w:rsidRPr="00CD6185" w:rsidRDefault="00646ADE">
      <w:pPr>
        <w:spacing w:after="0"/>
        <w:ind w:left="120"/>
        <w:jc w:val="center"/>
        <w:rPr>
          <w:lang w:val="ru-RU"/>
        </w:rPr>
      </w:pPr>
    </w:p>
    <w:p w:rsidR="00646ADE" w:rsidRPr="00CD6185" w:rsidRDefault="00646ADE">
      <w:pPr>
        <w:spacing w:after="0"/>
        <w:ind w:left="120"/>
        <w:jc w:val="center"/>
        <w:rPr>
          <w:lang w:val="ru-RU"/>
        </w:rPr>
      </w:pPr>
    </w:p>
    <w:p w:rsidR="00646ADE" w:rsidRPr="00CD6185" w:rsidRDefault="00E73426">
      <w:pPr>
        <w:spacing w:after="0"/>
        <w:ind w:left="120"/>
        <w:jc w:val="center"/>
        <w:rPr>
          <w:lang w:val="ru-RU"/>
        </w:rPr>
      </w:pPr>
      <w:bookmarkStart w:id="4" w:name="43be9686-b2d4-47e1-b014-a7522406b32f"/>
      <w:r w:rsidRPr="00CD6185">
        <w:rPr>
          <w:rFonts w:ascii="Times New Roman" w:hAnsi="Times New Roman"/>
          <w:b/>
          <w:color w:val="000000"/>
          <w:sz w:val="28"/>
          <w:lang w:val="ru-RU"/>
        </w:rPr>
        <w:t>Казань</w:t>
      </w:r>
      <w:bookmarkEnd w:id="4"/>
      <w:r w:rsidRPr="00CD6185">
        <w:rPr>
          <w:rFonts w:ascii="Times New Roman" w:hAnsi="Times New Roman"/>
          <w:b/>
          <w:color w:val="000000"/>
          <w:sz w:val="28"/>
          <w:lang w:val="ru-RU"/>
        </w:rPr>
        <w:t xml:space="preserve"> </w:t>
      </w:r>
      <w:bookmarkStart w:id="5" w:name="29d1d957-43e4-4228-8aa5-b5e52ee5576f"/>
      <w:r w:rsidRPr="00CD6185">
        <w:rPr>
          <w:rFonts w:ascii="Times New Roman" w:hAnsi="Times New Roman"/>
          <w:b/>
          <w:color w:val="000000"/>
          <w:sz w:val="28"/>
          <w:lang w:val="ru-RU"/>
        </w:rPr>
        <w:t>2023</w:t>
      </w:r>
      <w:bookmarkEnd w:id="5"/>
    </w:p>
    <w:p w:rsidR="00646ADE" w:rsidRPr="00CD6185" w:rsidRDefault="00646ADE">
      <w:pPr>
        <w:spacing w:after="0"/>
        <w:ind w:left="120"/>
        <w:rPr>
          <w:lang w:val="ru-RU"/>
        </w:rPr>
      </w:pPr>
    </w:p>
    <w:p w:rsidR="00646ADE" w:rsidRPr="00CD6185" w:rsidRDefault="00646ADE">
      <w:pPr>
        <w:rPr>
          <w:lang w:val="ru-RU"/>
        </w:rPr>
        <w:sectPr w:rsidR="00646ADE" w:rsidRPr="00CD6185">
          <w:pgSz w:w="11906" w:h="16383"/>
          <w:pgMar w:top="1134" w:right="850" w:bottom="1134" w:left="1701" w:header="720" w:footer="720" w:gutter="0"/>
          <w:cols w:space="720"/>
        </w:sectPr>
      </w:pPr>
    </w:p>
    <w:p w:rsidR="00646ADE" w:rsidRPr="00CD6185" w:rsidRDefault="00E73426">
      <w:pPr>
        <w:spacing w:after="0" w:line="264" w:lineRule="auto"/>
        <w:ind w:firstLine="600"/>
        <w:jc w:val="both"/>
        <w:rPr>
          <w:lang w:val="ru-RU"/>
        </w:rPr>
      </w:pPr>
      <w:bookmarkStart w:id="6" w:name="block-875978"/>
      <w:bookmarkEnd w:id="0"/>
      <w:r w:rsidRPr="00CD6185">
        <w:rPr>
          <w:rFonts w:ascii="Times New Roman" w:hAnsi="Times New Roman"/>
          <w:b/>
          <w:color w:val="000000"/>
          <w:sz w:val="28"/>
          <w:lang w:val="ru-RU"/>
        </w:rPr>
        <w:lastRenderedPageBreak/>
        <w:t>ПОЯСНИТЕЛЬНАЯ ЗАПИСКА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CD6185">
        <w:rPr>
          <w:rFonts w:ascii="Times New Roman" w:hAnsi="Times New Roman"/>
          <w:color w:val="333333"/>
          <w:sz w:val="28"/>
          <w:lang w:val="ru-RU"/>
        </w:rPr>
        <w:t xml:space="preserve">едеральной рабочей </w:t>
      </w:r>
      <w:r w:rsidRPr="00CD6185">
        <w:rPr>
          <w:rFonts w:ascii="Times New Roman" w:hAnsi="Times New Roman"/>
          <w:color w:val="000000"/>
          <w:sz w:val="28"/>
          <w:lang w:val="ru-RU"/>
        </w:rPr>
        <w:t xml:space="preserve">программе воспитания.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CD6185">
        <w:rPr>
          <w:rFonts w:ascii="Times New Roman" w:hAnsi="Times New Roman"/>
          <w:color w:val="000000"/>
          <w:sz w:val="28"/>
          <w:lang w:val="ru-RU"/>
        </w:rPr>
        <w:t>метапредметным</w:t>
      </w:r>
      <w:proofErr w:type="spellEnd"/>
      <w:r w:rsidRPr="00CD6185">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ОБЩАЯ ХАРАКТЕРИСТИКА ПРЕДМЕТА «ГЕОГРАФИЯ»</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CD6185">
        <w:rPr>
          <w:rFonts w:ascii="Times New Roman" w:hAnsi="Times New Roman"/>
          <w:color w:val="000000"/>
          <w:sz w:val="28"/>
          <w:lang w:val="ru-RU"/>
        </w:rPr>
        <w:t>интегративность</w:t>
      </w:r>
      <w:proofErr w:type="spellEnd"/>
      <w:r w:rsidRPr="00CD6185">
        <w:rPr>
          <w:rFonts w:ascii="Times New Roman" w:hAnsi="Times New Roman"/>
          <w:color w:val="000000"/>
          <w:sz w:val="28"/>
          <w:lang w:val="ru-RU"/>
        </w:rPr>
        <w:t xml:space="preserve">, </w:t>
      </w:r>
      <w:proofErr w:type="spellStart"/>
      <w:r w:rsidRPr="00CD6185">
        <w:rPr>
          <w:rFonts w:ascii="Times New Roman" w:hAnsi="Times New Roman"/>
          <w:color w:val="000000"/>
          <w:sz w:val="28"/>
          <w:lang w:val="ru-RU"/>
        </w:rPr>
        <w:t>междисциплинарность</w:t>
      </w:r>
      <w:proofErr w:type="spellEnd"/>
      <w:r w:rsidRPr="00CD6185">
        <w:rPr>
          <w:rFonts w:ascii="Times New Roman" w:hAnsi="Times New Roman"/>
          <w:color w:val="000000"/>
          <w:sz w:val="28"/>
          <w:lang w:val="ru-RU"/>
        </w:rPr>
        <w:t xml:space="preserve">, практико-ориентированность, </w:t>
      </w:r>
      <w:proofErr w:type="spellStart"/>
      <w:r w:rsidRPr="00CD6185">
        <w:rPr>
          <w:rFonts w:ascii="Times New Roman" w:hAnsi="Times New Roman"/>
          <w:color w:val="000000"/>
          <w:sz w:val="28"/>
          <w:lang w:val="ru-RU"/>
        </w:rPr>
        <w:t>экологизация</w:t>
      </w:r>
      <w:proofErr w:type="spellEnd"/>
      <w:r w:rsidRPr="00CD6185">
        <w:rPr>
          <w:rFonts w:ascii="Times New Roman" w:hAnsi="Times New Roman"/>
          <w:color w:val="000000"/>
          <w:sz w:val="28"/>
          <w:lang w:val="ru-RU"/>
        </w:rPr>
        <w:t xml:space="preserve"> и </w:t>
      </w:r>
      <w:proofErr w:type="spellStart"/>
      <w:r w:rsidRPr="00CD6185">
        <w:rPr>
          <w:rFonts w:ascii="Times New Roman" w:hAnsi="Times New Roman"/>
          <w:color w:val="000000"/>
          <w:sz w:val="28"/>
          <w:lang w:val="ru-RU"/>
        </w:rPr>
        <w:t>гуманизация</w:t>
      </w:r>
      <w:proofErr w:type="spellEnd"/>
      <w:r w:rsidRPr="00CD6185">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CD6185">
        <w:rPr>
          <w:rFonts w:ascii="Times New Roman" w:hAnsi="Times New Roman"/>
          <w:color w:val="000000"/>
          <w:sz w:val="28"/>
          <w:lang w:val="ru-RU"/>
        </w:rPr>
        <w:t>геоэкологических</w:t>
      </w:r>
      <w:proofErr w:type="spellEnd"/>
      <w:r w:rsidRPr="00CD6185">
        <w:rPr>
          <w:rFonts w:ascii="Times New Roman" w:hAnsi="Times New Roman"/>
          <w:color w:val="000000"/>
          <w:sz w:val="28"/>
          <w:lang w:val="ru-RU"/>
        </w:rPr>
        <w:t xml:space="preserve"> событий и процессов.</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ЦЕЛИ ИЗУЧЕНИЯ ПРЕДМЕТА «ГЕОГРАФИЯ»</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Цели изучения географии на базовом уровне в средней школе направлены на:</w:t>
      </w:r>
    </w:p>
    <w:p w:rsidR="00646ADE" w:rsidRPr="00615196" w:rsidRDefault="00E73426">
      <w:pPr>
        <w:spacing w:after="0" w:line="264" w:lineRule="auto"/>
        <w:ind w:firstLine="600"/>
        <w:jc w:val="both"/>
        <w:rPr>
          <w:lang w:val="ru-RU"/>
        </w:rPr>
      </w:pPr>
      <w:r w:rsidRPr="00CD6185">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CD6185">
        <w:rPr>
          <w:rFonts w:ascii="Times New Roman" w:hAnsi="Times New Roman"/>
          <w:color w:val="000000"/>
          <w:sz w:val="28"/>
          <w:lang w:val="ru-RU"/>
        </w:rPr>
        <w:t xml:space="preserve"> ролью </w:t>
      </w:r>
      <w:r w:rsidRPr="00615196">
        <w:rPr>
          <w:rFonts w:ascii="Times New Roman" w:hAnsi="Times New Roman"/>
          <w:color w:val="000000"/>
          <w:sz w:val="28"/>
          <w:lang w:val="ru-RU"/>
        </w:rPr>
        <w:t>России как составной части мирового сообщества;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МЕСТО УЧЕБНОГО ПРЕДМЕТА «ГЕОГРАФИЯ» В УЧЕБНОМ ПЛАНЕ</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646ADE" w:rsidRPr="00CD6185" w:rsidRDefault="00646ADE">
      <w:pPr>
        <w:rPr>
          <w:lang w:val="ru-RU"/>
        </w:rPr>
        <w:sectPr w:rsidR="00646ADE" w:rsidRPr="00CD6185">
          <w:pgSz w:w="11906" w:h="16383"/>
          <w:pgMar w:top="1134" w:right="850" w:bottom="1134" w:left="1701" w:header="720" w:footer="720" w:gutter="0"/>
          <w:cols w:space="720"/>
        </w:sectPr>
      </w:pPr>
    </w:p>
    <w:p w:rsidR="00646ADE" w:rsidRPr="00CD6185" w:rsidRDefault="00E73426">
      <w:pPr>
        <w:spacing w:after="0" w:line="264" w:lineRule="auto"/>
        <w:ind w:firstLine="600"/>
        <w:jc w:val="both"/>
        <w:rPr>
          <w:lang w:val="ru-RU"/>
        </w:rPr>
      </w:pPr>
      <w:bookmarkStart w:id="7" w:name="block-875979"/>
      <w:bookmarkEnd w:id="6"/>
      <w:r w:rsidRPr="00CD6185">
        <w:rPr>
          <w:rFonts w:ascii="Times New Roman" w:hAnsi="Times New Roman"/>
          <w:b/>
          <w:color w:val="000000"/>
          <w:sz w:val="28"/>
          <w:lang w:val="ru-RU"/>
        </w:rPr>
        <w:lastRenderedPageBreak/>
        <w:t>ПЛАНИРУЕМЫЕ РЕЗУЛЬТАТЫ ОСВОЕНИЯ УЧЕБНОГО ПРЕДМЕТА «ГЕОГРАФИЯ»</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ЛИЧНОСТНЫЕ РЕЗУЛЬТАТЫ</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646ADE" w:rsidRDefault="00E73426">
      <w:pPr>
        <w:spacing w:after="0" w:line="264" w:lineRule="auto"/>
        <w:ind w:firstLine="60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646ADE" w:rsidRPr="00CD6185" w:rsidRDefault="00E73426">
      <w:pPr>
        <w:numPr>
          <w:ilvl w:val="0"/>
          <w:numId w:val="1"/>
        </w:numPr>
        <w:spacing w:after="0" w:line="264" w:lineRule="auto"/>
        <w:jc w:val="both"/>
        <w:rPr>
          <w:lang w:val="ru-RU"/>
        </w:rPr>
      </w:pP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646ADE" w:rsidRPr="00CD6185" w:rsidRDefault="00E73426">
      <w:pPr>
        <w:numPr>
          <w:ilvl w:val="0"/>
          <w:numId w:val="1"/>
        </w:numPr>
        <w:spacing w:after="0" w:line="264" w:lineRule="auto"/>
        <w:jc w:val="both"/>
        <w:rPr>
          <w:lang w:val="ru-RU"/>
        </w:rPr>
      </w:pPr>
      <w:r w:rsidRPr="00CD6185">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646ADE" w:rsidRPr="00CD6185" w:rsidRDefault="00E73426">
      <w:pPr>
        <w:numPr>
          <w:ilvl w:val="0"/>
          <w:numId w:val="1"/>
        </w:numPr>
        <w:spacing w:after="0" w:line="264" w:lineRule="auto"/>
        <w:jc w:val="both"/>
        <w:rPr>
          <w:lang w:val="ru-RU"/>
        </w:rPr>
      </w:pPr>
      <w:r w:rsidRPr="00CD6185">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646ADE" w:rsidRPr="00CD6185" w:rsidRDefault="00E73426">
      <w:pPr>
        <w:numPr>
          <w:ilvl w:val="0"/>
          <w:numId w:val="1"/>
        </w:numPr>
        <w:spacing w:after="0" w:line="264" w:lineRule="auto"/>
        <w:jc w:val="both"/>
        <w:rPr>
          <w:lang w:val="ru-RU"/>
        </w:rPr>
      </w:pPr>
      <w:r w:rsidRPr="00CD6185">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646ADE" w:rsidRPr="00CD6185" w:rsidRDefault="00E73426">
      <w:pPr>
        <w:numPr>
          <w:ilvl w:val="0"/>
          <w:numId w:val="1"/>
        </w:numPr>
        <w:spacing w:after="0" w:line="264" w:lineRule="auto"/>
        <w:jc w:val="both"/>
        <w:rPr>
          <w:lang w:val="ru-RU"/>
        </w:rPr>
      </w:pPr>
      <w:r w:rsidRPr="00CD6185">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646ADE" w:rsidRPr="00CD6185" w:rsidRDefault="00E73426">
      <w:pPr>
        <w:numPr>
          <w:ilvl w:val="0"/>
          <w:numId w:val="1"/>
        </w:numPr>
        <w:spacing w:after="0" w:line="264" w:lineRule="auto"/>
        <w:jc w:val="both"/>
        <w:rPr>
          <w:lang w:val="ru-RU"/>
        </w:rPr>
      </w:pPr>
      <w:r w:rsidRPr="00CD6185">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646ADE" w:rsidRPr="00CD6185" w:rsidRDefault="00E73426">
      <w:pPr>
        <w:numPr>
          <w:ilvl w:val="0"/>
          <w:numId w:val="1"/>
        </w:numPr>
        <w:spacing w:after="0" w:line="264" w:lineRule="auto"/>
        <w:jc w:val="both"/>
        <w:rPr>
          <w:lang w:val="ru-RU"/>
        </w:rPr>
      </w:pPr>
      <w:r w:rsidRPr="00CD6185">
        <w:rPr>
          <w:rFonts w:ascii="Times New Roman" w:hAnsi="Times New Roman"/>
          <w:color w:val="000000"/>
          <w:sz w:val="28"/>
          <w:lang w:val="ru-RU"/>
        </w:rPr>
        <w:t>готовность к гуманитарной и волонтёрской деятельности;</w:t>
      </w:r>
    </w:p>
    <w:p w:rsidR="00646ADE" w:rsidRDefault="00E73426">
      <w:pPr>
        <w:spacing w:after="0" w:line="264" w:lineRule="auto"/>
        <w:ind w:firstLine="60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646ADE" w:rsidRPr="00CD6185" w:rsidRDefault="00E73426">
      <w:pPr>
        <w:numPr>
          <w:ilvl w:val="0"/>
          <w:numId w:val="2"/>
        </w:numPr>
        <w:spacing w:after="0" w:line="264" w:lineRule="auto"/>
        <w:jc w:val="both"/>
        <w:rPr>
          <w:lang w:val="ru-RU"/>
        </w:rPr>
      </w:pP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646ADE" w:rsidRPr="00CD6185" w:rsidRDefault="00E73426">
      <w:pPr>
        <w:numPr>
          <w:ilvl w:val="0"/>
          <w:numId w:val="2"/>
        </w:numPr>
        <w:spacing w:after="0" w:line="264" w:lineRule="auto"/>
        <w:jc w:val="both"/>
        <w:rPr>
          <w:lang w:val="ru-RU"/>
        </w:rPr>
      </w:pPr>
      <w:r w:rsidRPr="00CD6185">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646ADE" w:rsidRPr="00CD6185" w:rsidRDefault="00E73426">
      <w:pPr>
        <w:numPr>
          <w:ilvl w:val="0"/>
          <w:numId w:val="2"/>
        </w:numPr>
        <w:spacing w:after="0" w:line="264" w:lineRule="auto"/>
        <w:jc w:val="both"/>
        <w:rPr>
          <w:lang w:val="ru-RU"/>
        </w:rPr>
      </w:pPr>
      <w:r w:rsidRPr="00CD6185">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646ADE" w:rsidRDefault="00E73426">
      <w:pPr>
        <w:spacing w:after="0" w:line="264" w:lineRule="auto"/>
        <w:ind w:firstLine="60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646ADE" w:rsidRPr="00CD6185" w:rsidRDefault="00E73426">
      <w:pPr>
        <w:numPr>
          <w:ilvl w:val="0"/>
          <w:numId w:val="3"/>
        </w:numPr>
        <w:spacing w:after="0" w:line="264" w:lineRule="auto"/>
        <w:jc w:val="both"/>
        <w:rPr>
          <w:lang w:val="ru-RU"/>
        </w:rPr>
      </w:pPr>
      <w:r w:rsidRPr="00CD6185">
        <w:rPr>
          <w:rFonts w:ascii="Times New Roman" w:hAnsi="Times New Roman"/>
          <w:color w:val="000000"/>
          <w:sz w:val="28"/>
          <w:lang w:val="ru-RU"/>
        </w:rPr>
        <w:t>осознание духовных ценностей российского народа;</w:t>
      </w:r>
    </w:p>
    <w:p w:rsidR="00646ADE" w:rsidRPr="00CD6185" w:rsidRDefault="00E73426">
      <w:pPr>
        <w:numPr>
          <w:ilvl w:val="0"/>
          <w:numId w:val="3"/>
        </w:numPr>
        <w:spacing w:after="0" w:line="264" w:lineRule="auto"/>
        <w:jc w:val="both"/>
        <w:rPr>
          <w:lang w:val="ru-RU"/>
        </w:rPr>
      </w:pPr>
      <w:proofErr w:type="spellStart"/>
      <w:r w:rsidRPr="00CD6185">
        <w:rPr>
          <w:rFonts w:ascii="Times New Roman" w:hAnsi="Times New Roman"/>
          <w:color w:val="000000"/>
          <w:sz w:val="28"/>
          <w:lang w:val="ru-RU"/>
        </w:rPr>
        <w:lastRenderedPageBreak/>
        <w:t>сформированность</w:t>
      </w:r>
      <w:proofErr w:type="spellEnd"/>
      <w:r w:rsidRPr="00CD6185">
        <w:rPr>
          <w:rFonts w:ascii="Times New Roman" w:hAnsi="Times New Roman"/>
          <w:color w:val="000000"/>
          <w:sz w:val="28"/>
          <w:lang w:val="ru-RU"/>
        </w:rPr>
        <w:t xml:space="preserve"> нравственного сознания, этического поведения; </w:t>
      </w:r>
    </w:p>
    <w:p w:rsidR="00646ADE" w:rsidRPr="00CD6185" w:rsidRDefault="00E73426">
      <w:pPr>
        <w:numPr>
          <w:ilvl w:val="0"/>
          <w:numId w:val="3"/>
        </w:numPr>
        <w:spacing w:after="0" w:line="264" w:lineRule="auto"/>
        <w:jc w:val="both"/>
        <w:rPr>
          <w:lang w:val="ru-RU"/>
        </w:rPr>
      </w:pPr>
      <w:r w:rsidRPr="00CD6185">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646ADE" w:rsidRPr="00CD6185" w:rsidRDefault="00E73426">
      <w:pPr>
        <w:numPr>
          <w:ilvl w:val="0"/>
          <w:numId w:val="3"/>
        </w:numPr>
        <w:spacing w:after="0" w:line="264" w:lineRule="auto"/>
        <w:jc w:val="both"/>
        <w:rPr>
          <w:lang w:val="ru-RU"/>
        </w:rPr>
      </w:pPr>
      <w:r w:rsidRPr="00CD6185">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646ADE" w:rsidRPr="00CD6185" w:rsidRDefault="00E73426">
      <w:pPr>
        <w:numPr>
          <w:ilvl w:val="0"/>
          <w:numId w:val="3"/>
        </w:numPr>
        <w:spacing w:after="0" w:line="264" w:lineRule="auto"/>
        <w:jc w:val="both"/>
        <w:rPr>
          <w:lang w:val="ru-RU"/>
        </w:rPr>
      </w:pPr>
      <w:r w:rsidRPr="00CD6185">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646ADE" w:rsidRDefault="00E73426">
      <w:pPr>
        <w:spacing w:after="0" w:line="264" w:lineRule="auto"/>
        <w:ind w:firstLine="60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646ADE" w:rsidRPr="00CD6185" w:rsidRDefault="00E73426">
      <w:pPr>
        <w:numPr>
          <w:ilvl w:val="0"/>
          <w:numId w:val="4"/>
        </w:numPr>
        <w:spacing w:after="0" w:line="264" w:lineRule="auto"/>
        <w:jc w:val="both"/>
        <w:rPr>
          <w:lang w:val="ru-RU"/>
        </w:rPr>
      </w:pPr>
      <w:r w:rsidRPr="00CD6185">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646ADE" w:rsidRPr="00CD6185" w:rsidRDefault="00E73426">
      <w:pPr>
        <w:numPr>
          <w:ilvl w:val="0"/>
          <w:numId w:val="4"/>
        </w:numPr>
        <w:spacing w:after="0" w:line="264" w:lineRule="auto"/>
        <w:jc w:val="both"/>
        <w:rPr>
          <w:lang w:val="ru-RU"/>
        </w:rPr>
      </w:pPr>
      <w:r w:rsidRPr="00CD6185">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646ADE" w:rsidRPr="00CD6185" w:rsidRDefault="00E73426">
      <w:pPr>
        <w:numPr>
          <w:ilvl w:val="0"/>
          <w:numId w:val="4"/>
        </w:numPr>
        <w:spacing w:after="0" w:line="264" w:lineRule="auto"/>
        <w:jc w:val="both"/>
        <w:rPr>
          <w:lang w:val="ru-RU"/>
        </w:rPr>
      </w:pPr>
      <w:r w:rsidRPr="00CD6185">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646ADE" w:rsidRPr="00CD6185" w:rsidRDefault="00E73426">
      <w:pPr>
        <w:numPr>
          <w:ilvl w:val="0"/>
          <w:numId w:val="4"/>
        </w:numPr>
        <w:spacing w:after="0" w:line="264" w:lineRule="auto"/>
        <w:jc w:val="both"/>
        <w:rPr>
          <w:lang w:val="ru-RU"/>
        </w:rPr>
      </w:pPr>
      <w:r w:rsidRPr="00CD6185">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646ADE" w:rsidRDefault="00E73426">
      <w:pPr>
        <w:spacing w:after="0" w:line="264" w:lineRule="auto"/>
        <w:ind w:firstLine="600"/>
        <w:jc w:val="both"/>
      </w:pP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646ADE" w:rsidRPr="00CD6185" w:rsidRDefault="00E73426">
      <w:pPr>
        <w:numPr>
          <w:ilvl w:val="0"/>
          <w:numId w:val="5"/>
        </w:numPr>
        <w:spacing w:after="0" w:line="264" w:lineRule="auto"/>
        <w:jc w:val="both"/>
        <w:rPr>
          <w:lang w:val="ru-RU"/>
        </w:rPr>
      </w:pP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646ADE" w:rsidRPr="00CD6185" w:rsidRDefault="00E73426">
      <w:pPr>
        <w:numPr>
          <w:ilvl w:val="0"/>
          <w:numId w:val="5"/>
        </w:numPr>
        <w:spacing w:after="0" w:line="264" w:lineRule="auto"/>
        <w:jc w:val="both"/>
        <w:rPr>
          <w:lang w:val="ru-RU"/>
        </w:rPr>
      </w:pPr>
      <w:r w:rsidRPr="00CD6185">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646ADE" w:rsidRPr="00CD6185" w:rsidRDefault="00E73426">
      <w:pPr>
        <w:numPr>
          <w:ilvl w:val="0"/>
          <w:numId w:val="5"/>
        </w:numPr>
        <w:spacing w:after="0" w:line="264" w:lineRule="auto"/>
        <w:jc w:val="both"/>
        <w:rPr>
          <w:lang w:val="ru-RU"/>
        </w:rPr>
      </w:pPr>
      <w:r w:rsidRPr="00CD6185">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646ADE" w:rsidRDefault="00E73426">
      <w:pPr>
        <w:spacing w:after="0" w:line="264" w:lineRule="auto"/>
        <w:ind w:firstLine="60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646ADE" w:rsidRPr="00CD6185" w:rsidRDefault="00E73426">
      <w:pPr>
        <w:numPr>
          <w:ilvl w:val="0"/>
          <w:numId w:val="6"/>
        </w:numPr>
        <w:spacing w:after="0" w:line="264" w:lineRule="auto"/>
        <w:jc w:val="both"/>
        <w:rPr>
          <w:lang w:val="ru-RU"/>
        </w:rPr>
      </w:pPr>
      <w:r w:rsidRPr="00CD6185">
        <w:rPr>
          <w:rFonts w:ascii="Times New Roman" w:hAnsi="Times New Roman"/>
          <w:color w:val="000000"/>
          <w:sz w:val="28"/>
          <w:lang w:val="ru-RU"/>
        </w:rPr>
        <w:t>готовность к труду, осознание ценности мастерства, трудолюбие;</w:t>
      </w:r>
    </w:p>
    <w:p w:rsidR="00646ADE" w:rsidRPr="00CD6185" w:rsidRDefault="00E73426">
      <w:pPr>
        <w:numPr>
          <w:ilvl w:val="0"/>
          <w:numId w:val="6"/>
        </w:numPr>
        <w:spacing w:after="0" w:line="264" w:lineRule="auto"/>
        <w:jc w:val="both"/>
        <w:rPr>
          <w:lang w:val="ru-RU"/>
        </w:rPr>
      </w:pPr>
      <w:r w:rsidRPr="00CD6185">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646ADE" w:rsidRPr="00CD6185" w:rsidRDefault="00E73426">
      <w:pPr>
        <w:numPr>
          <w:ilvl w:val="0"/>
          <w:numId w:val="6"/>
        </w:numPr>
        <w:spacing w:after="0" w:line="264" w:lineRule="auto"/>
        <w:jc w:val="both"/>
        <w:rPr>
          <w:lang w:val="ru-RU"/>
        </w:rPr>
      </w:pPr>
      <w:r w:rsidRPr="00CD6185">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646ADE" w:rsidRPr="00CD6185" w:rsidRDefault="00E73426">
      <w:pPr>
        <w:numPr>
          <w:ilvl w:val="0"/>
          <w:numId w:val="6"/>
        </w:numPr>
        <w:spacing w:after="0" w:line="264" w:lineRule="auto"/>
        <w:jc w:val="both"/>
        <w:rPr>
          <w:lang w:val="ru-RU"/>
        </w:rPr>
      </w:pPr>
      <w:r w:rsidRPr="00CD6185">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646ADE" w:rsidRDefault="00E73426">
      <w:pPr>
        <w:spacing w:after="0" w:line="264" w:lineRule="auto"/>
        <w:ind w:firstLine="60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646ADE" w:rsidRPr="00CD6185" w:rsidRDefault="00E73426">
      <w:pPr>
        <w:numPr>
          <w:ilvl w:val="0"/>
          <w:numId w:val="7"/>
        </w:numPr>
        <w:spacing w:after="0" w:line="264" w:lineRule="auto"/>
        <w:jc w:val="both"/>
        <w:rPr>
          <w:lang w:val="ru-RU"/>
        </w:rPr>
      </w:pP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646ADE" w:rsidRPr="00CD6185" w:rsidRDefault="00E73426">
      <w:pPr>
        <w:numPr>
          <w:ilvl w:val="0"/>
          <w:numId w:val="7"/>
        </w:numPr>
        <w:spacing w:after="0" w:line="264" w:lineRule="auto"/>
        <w:jc w:val="both"/>
        <w:rPr>
          <w:lang w:val="ru-RU"/>
        </w:rPr>
      </w:pPr>
      <w:r w:rsidRPr="00CD6185">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646ADE" w:rsidRPr="00CD6185" w:rsidRDefault="00E73426">
      <w:pPr>
        <w:numPr>
          <w:ilvl w:val="0"/>
          <w:numId w:val="7"/>
        </w:numPr>
        <w:spacing w:after="0" w:line="264" w:lineRule="auto"/>
        <w:jc w:val="both"/>
        <w:rPr>
          <w:lang w:val="ru-RU"/>
        </w:rPr>
      </w:pPr>
      <w:r w:rsidRPr="00CD6185">
        <w:rPr>
          <w:rFonts w:ascii="Times New Roman" w:hAnsi="Times New Roman"/>
          <w:color w:val="000000"/>
          <w:sz w:val="28"/>
          <w:lang w:val="ru-RU"/>
        </w:rPr>
        <w:t>активное неприятие действий, приносящих вред окружающей среде;</w:t>
      </w:r>
    </w:p>
    <w:p w:rsidR="00646ADE" w:rsidRPr="00CD6185" w:rsidRDefault="00E73426">
      <w:pPr>
        <w:numPr>
          <w:ilvl w:val="0"/>
          <w:numId w:val="7"/>
        </w:numPr>
        <w:spacing w:after="0" w:line="264" w:lineRule="auto"/>
        <w:jc w:val="both"/>
        <w:rPr>
          <w:lang w:val="ru-RU"/>
        </w:rPr>
      </w:pPr>
      <w:r w:rsidRPr="00CD6185">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646ADE" w:rsidRPr="00CD6185" w:rsidRDefault="00E73426">
      <w:pPr>
        <w:numPr>
          <w:ilvl w:val="0"/>
          <w:numId w:val="7"/>
        </w:numPr>
        <w:spacing w:after="0" w:line="264" w:lineRule="auto"/>
        <w:jc w:val="both"/>
        <w:rPr>
          <w:lang w:val="ru-RU"/>
        </w:rPr>
      </w:pPr>
      <w:r w:rsidRPr="00CD6185">
        <w:rPr>
          <w:rFonts w:ascii="Times New Roman" w:hAnsi="Times New Roman"/>
          <w:color w:val="000000"/>
          <w:sz w:val="28"/>
          <w:lang w:val="ru-RU"/>
        </w:rPr>
        <w:t>расширение опыта деятельности экологической направленности;</w:t>
      </w:r>
    </w:p>
    <w:p w:rsidR="00646ADE" w:rsidRDefault="00E73426">
      <w:pPr>
        <w:spacing w:after="0" w:line="264" w:lineRule="auto"/>
        <w:ind w:firstLine="60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646ADE" w:rsidRPr="00CD6185" w:rsidRDefault="00E73426">
      <w:pPr>
        <w:numPr>
          <w:ilvl w:val="0"/>
          <w:numId w:val="8"/>
        </w:numPr>
        <w:spacing w:after="0" w:line="264" w:lineRule="auto"/>
        <w:jc w:val="both"/>
        <w:rPr>
          <w:lang w:val="ru-RU"/>
        </w:rPr>
      </w:pP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646ADE" w:rsidRPr="00CD6185" w:rsidRDefault="00E73426">
      <w:pPr>
        <w:numPr>
          <w:ilvl w:val="0"/>
          <w:numId w:val="8"/>
        </w:numPr>
        <w:spacing w:after="0" w:line="264" w:lineRule="auto"/>
        <w:jc w:val="both"/>
        <w:rPr>
          <w:lang w:val="ru-RU"/>
        </w:rPr>
      </w:pPr>
      <w:r w:rsidRPr="00CD6185">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646ADE" w:rsidRPr="00CD6185" w:rsidRDefault="00E73426">
      <w:pPr>
        <w:numPr>
          <w:ilvl w:val="0"/>
          <w:numId w:val="8"/>
        </w:numPr>
        <w:spacing w:after="0" w:line="264" w:lineRule="auto"/>
        <w:jc w:val="both"/>
        <w:rPr>
          <w:lang w:val="ru-RU"/>
        </w:rPr>
      </w:pPr>
      <w:r w:rsidRPr="00CD6185">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МЕТАПРЕДМЕТНЫЕ РЕЗУЛЬТАТЫ </w:t>
      </w:r>
    </w:p>
    <w:p w:rsidR="00646ADE" w:rsidRPr="00CD6185" w:rsidRDefault="00E73426">
      <w:pPr>
        <w:spacing w:after="0" w:line="264" w:lineRule="auto"/>
        <w:ind w:firstLine="600"/>
        <w:jc w:val="both"/>
        <w:rPr>
          <w:lang w:val="ru-RU"/>
        </w:rPr>
      </w:pPr>
      <w:proofErr w:type="spellStart"/>
      <w:r w:rsidRPr="00CD6185">
        <w:rPr>
          <w:rFonts w:ascii="Times New Roman" w:hAnsi="Times New Roman"/>
          <w:color w:val="000000"/>
          <w:sz w:val="28"/>
          <w:lang w:val="ru-RU"/>
        </w:rPr>
        <w:t>Метапредметные</w:t>
      </w:r>
      <w:proofErr w:type="spellEnd"/>
      <w:r w:rsidRPr="00CD6185">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Овладение универсальными учебными познавательными действиями:</w:t>
      </w:r>
    </w:p>
    <w:p w:rsidR="00646ADE" w:rsidRDefault="00E73426">
      <w:pPr>
        <w:spacing w:after="0" w:line="264" w:lineRule="auto"/>
        <w:ind w:firstLine="600"/>
        <w:jc w:val="both"/>
      </w:pPr>
      <w:r>
        <w:rPr>
          <w:rFonts w:ascii="Times New Roman" w:hAnsi="Times New Roman"/>
          <w:b/>
          <w:color w:val="000000"/>
          <w:sz w:val="28"/>
        </w:rPr>
        <w:t xml:space="preserve">а)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646ADE" w:rsidRPr="00CD6185" w:rsidRDefault="00E73426">
      <w:pPr>
        <w:numPr>
          <w:ilvl w:val="0"/>
          <w:numId w:val="9"/>
        </w:numPr>
        <w:spacing w:after="0" w:line="264" w:lineRule="auto"/>
        <w:jc w:val="both"/>
        <w:rPr>
          <w:lang w:val="ru-RU"/>
        </w:rPr>
      </w:pPr>
      <w:r w:rsidRPr="00CD6185">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646ADE" w:rsidRPr="00CD6185" w:rsidRDefault="00E73426">
      <w:pPr>
        <w:numPr>
          <w:ilvl w:val="0"/>
          <w:numId w:val="9"/>
        </w:numPr>
        <w:spacing w:after="0" w:line="264" w:lineRule="auto"/>
        <w:jc w:val="both"/>
        <w:rPr>
          <w:lang w:val="ru-RU"/>
        </w:rPr>
      </w:pPr>
      <w:r w:rsidRPr="00CD6185">
        <w:rPr>
          <w:rFonts w:ascii="Times New Roman" w:hAnsi="Times New Roman"/>
          <w:color w:val="000000"/>
          <w:sz w:val="28"/>
          <w:lang w:val="ru-RU"/>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CD6185">
        <w:rPr>
          <w:rFonts w:ascii="Times New Roman" w:hAnsi="Times New Roman"/>
          <w:color w:val="000000"/>
          <w:sz w:val="28"/>
          <w:lang w:val="ru-RU"/>
        </w:rPr>
        <w:t>явлений</w:t>
      </w:r>
      <w:proofErr w:type="gramEnd"/>
      <w:r w:rsidRPr="00CD6185">
        <w:rPr>
          <w:rFonts w:ascii="Times New Roman" w:hAnsi="Times New Roman"/>
          <w:color w:val="000000"/>
          <w:sz w:val="28"/>
          <w:lang w:val="ru-RU"/>
        </w:rPr>
        <w:t xml:space="preserve"> и обобщения;</w:t>
      </w:r>
    </w:p>
    <w:p w:rsidR="00646ADE" w:rsidRPr="00CD6185" w:rsidRDefault="00E73426">
      <w:pPr>
        <w:numPr>
          <w:ilvl w:val="0"/>
          <w:numId w:val="9"/>
        </w:numPr>
        <w:spacing w:after="0" w:line="264" w:lineRule="auto"/>
        <w:jc w:val="both"/>
        <w:rPr>
          <w:lang w:val="ru-RU"/>
        </w:rPr>
      </w:pPr>
      <w:r w:rsidRPr="00CD6185">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646ADE" w:rsidRPr="00CD6185" w:rsidRDefault="00E73426">
      <w:pPr>
        <w:numPr>
          <w:ilvl w:val="0"/>
          <w:numId w:val="9"/>
        </w:numPr>
        <w:spacing w:after="0" w:line="264" w:lineRule="auto"/>
        <w:jc w:val="both"/>
        <w:rPr>
          <w:lang w:val="ru-RU"/>
        </w:rPr>
      </w:pPr>
      <w:r w:rsidRPr="00CD6185">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646ADE" w:rsidRPr="00CD6185" w:rsidRDefault="00E73426">
      <w:pPr>
        <w:numPr>
          <w:ilvl w:val="0"/>
          <w:numId w:val="9"/>
        </w:numPr>
        <w:spacing w:after="0" w:line="264" w:lineRule="auto"/>
        <w:jc w:val="both"/>
        <w:rPr>
          <w:lang w:val="ru-RU"/>
        </w:rPr>
      </w:pPr>
      <w:r w:rsidRPr="00CD6185">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646ADE" w:rsidRPr="00CD6185" w:rsidRDefault="00E73426">
      <w:pPr>
        <w:numPr>
          <w:ilvl w:val="0"/>
          <w:numId w:val="9"/>
        </w:numPr>
        <w:spacing w:after="0" w:line="264" w:lineRule="auto"/>
        <w:jc w:val="both"/>
        <w:rPr>
          <w:lang w:val="ru-RU"/>
        </w:rPr>
      </w:pPr>
      <w:r w:rsidRPr="00CD6185">
        <w:rPr>
          <w:rFonts w:ascii="Times New Roman" w:hAnsi="Times New Roman"/>
          <w:color w:val="000000"/>
          <w:sz w:val="28"/>
          <w:lang w:val="ru-RU"/>
        </w:rPr>
        <w:t>вносить коррективы в деятельность, оценивать соответствие результатов целям;</w:t>
      </w:r>
    </w:p>
    <w:p w:rsidR="00646ADE" w:rsidRPr="00CD6185" w:rsidRDefault="00E73426">
      <w:pPr>
        <w:numPr>
          <w:ilvl w:val="0"/>
          <w:numId w:val="9"/>
        </w:numPr>
        <w:spacing w:after="0" w:line="264" w:lineRule="auto"/>
        <w:jc w:val="both"/>
        <w:rPr>
          <w:lang w:val="ru-RU"/>
        </w:rPr>
      </w:pPr>
      <w:r w:rsidRPr="00CD6185">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646ADE" w:rsidRPr="00CD6185" w:rsidRDefault="00E73426">
      <w:pPr>
        <w:numPr>
          <w:ilvl w:val="0"/>
          <w:numId w:val="9"/>
        </w:numPr>
        <w:spacing w:after="0" w:line="264" w:lineRule="auto"/>
        <w:jc w:val="both"/>
        <w:rPr>
          <w:lang w:val="ru-RU"/>
        </w:rPr>
      </w:pPr>
      <w:r w:rsidRPr="00CD6185">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646ADE" w:rsidRDefault="00E73426">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646ADE" w:rsidRPr="00CD6185" w:rsidRDefault="00E73426">
      <w:pPr>
        <w:numPr>
          <w:ilvl w:val="0"/>
          <w:numId w:val="10"/>
        </w:numPr>
        <w:spacing w:after="0" w:line="264" w:lineRule="auto"/>
        <w:jc w:val="both"/>
        <w:rPr>
          <w:lang w:val="ru-RU"/>
        </w:rPr>
      </w:pPr>
      <w:r w:rsidRPr="00CD6185">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CD6185">
        <w:rPr>
          <w:rFonts w:ascii="Times New Roman" w:hAnsi="Times New Roman"/>
          <w:color w:val="000000"/>
          <w:sz w:val="28"/>
          <w:lang w:val="ru-RU"/>
        </w:rPr>
        <w:t>геоэкологических</w:t>
      </w:r>
      <w:proofErr w:type="spellEnd"/>
      <w:r w:rsidRPr="00CD6185">
        <w:rPr>
          <w:rFonts w:ascii="Times New Roman" w:hAnsi="Times New Roman"/>
          <w:color w:val="000000"/>
          <w:sz w:val="28"/>
          <w:lang w:val="ru-RU"/>
        </w:rPr>
        <w:t xml:space="preserve"> объектов, процессов и явлений;</w:t>
      </w:r>
    </w:p>
    <w:p w:rsidR="00646ADE" w:rsidRPr="00CD6185" w:rsidRDefault="00E73426">
      <w:pPr>
        <w:numPr>
          <w:ilvl w:val="0"/>
          <w:numId w:val="10"/>
        </w:numPr>
        <w:spacing w:after="0" w:line="264" w:lineRule="auto"/>
        <w:jc w:val="both"/>
        <w:rPr>
          <w:lang w:val="ru-RU"/>
        </w:rPr>
      </w:pPr>
      <w:r w:rsidRPr="00CD6185">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646ADE" w:rsidRPr="00CD6185" w:rsidRDefault="00E73426">
      <w:pPr>
        <w:numPr>
          <w:ilvl w:val="0"/>
          <w:numId w:val="10"/>
        </w:numPr>
        <w:spacing w:after="0" w:line="264" w:lineRule="auto"/>
        <w:jc w:val="both"/>
        <w:rPr>
          <w:lang w:val="ru-RU"/>
        </w:rPr>
      </w:pPr>
      <w:r w:rsidRPr="00CD6185">
        <w:rPr>
          <w:rFonts w:ascii="Times New Roman" w:hAnsi="Times New Roman"/>
          <w:color w:val="000000"/>
          <w:sz w:val="28"/>
          <w:lang w:val="ru-RU"/>
        </w:rPr>
        <w:t>владеть научной терминологией, ключевыми понятиями и методами;</w:t>
      </w:r>
    </w:p>
    <w:p w:rsidR="00646ADE" w:rsidRPr="00CD6185" w:rsidRDefault="00E73426">
      <w:pPr>
        <w:numPr>
          <w:ilvl w:val="0"/>
          <w:numId w:val="10"/>
        </w:numPr>
        <w:spacing w:after="0" w:line="264" w:lineRule="auto"/>
        <w:jc w:val="both"/>
        <w:rPr>
          <w:lang w:val="ru-RU"/>
        </w:rPr>
      </w:pPr>
      <w:r w:rsidRPr="00CD6185">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646ADE" w:rsidRPr="00CD6185" w:rsidRDefault="00E73426">
      <w:pPr>
        <w:numPr>
          <w:ilvl w:val="0"/>
          <w:numId w:val="10"/>
        </w:numPr>
        <w:spacing w:after="0" w:line="264" w:lineRule="auto"/>
        <w:jc w:val="both"/>
        <w:rPr>
          <w:lang w:val="ru-RU"/>
        </w:rPr>
      </w:pPr>
      <w:r w:rsidRPr="00CD6185">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646ADE" w:rsidRPr="00CD6185" w:rsidRDefault="00E73426">
      <w:pPr>
        <w:numPr>
          <w:ilvl w:val="0"/>
          <w:numId w:val="10"/>
        </w:numPr>
        <w:spacing w:after="0" w:line="264" w:lineRule="auto"/>
        <w:jc w:val="both"/>
        <w:rPr>
          <w:lang w:val="ru-RU"/>
        </w:rPr>
      </w:pPr>
      <w:r w:rsidRPr="00CD6185">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646ADE" w:rsidRPr="00CD6185" w:rsidRDefault="00E73426">
      <w:pPr>
        <w:numPr>
          <w:ilvl w:val="0"/>
          <w:numId w:val="10"/>
        </w:numPr>
        <w:spacing w:after="0" w:line="264" w:lineRule="auto"/>
        <w:jc w:val="both"/>
        <w:rPr>
          <w:lang w:val="ru-RU"/>
        </w:rPr>
      </w:pPr>
      <w:r w:rsidRPr="00CD6185">
        <w:rPr>
          <w:rFonts w:ascii="Times New Roman" w:hAnsi="Times New Roman"/>
          <w:color w:val="000000"/>
          <w:sz w:val="28"/>
          <w:lang w:val="ru-RU"/>
        </w:rPr>
        <w:t>давать оценку новым ситуациям, оценивать приобретённый опыт;</w:t>
      </w:r>
    </w:p>
    <w:p w:rsidR="00646ADE" w:rsidRPr="00CD6185" w:rsidRDefault="00E73426">
      <w:pPr>
        <w:numPr>
          <w:ilvl w:val="0"/>
          <w:numId w:val="10"/>
        </w:numPr>
        <w:spacing w:after="0" w:line="264" w:lineRule="auto"/>
        <w:jc w:val="both"/>
        <w:rPr>
          <w:lang w:val="ru-RU"/>
        </w:rPr>
      </w:pPr>
      <w:r w:rsidRPr="00CD6185">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646ADE" w:rsidRPr="00CD6185" w:rsidRDefault="00E73426">
      <w:pPr>
        <w:numPr>
          <w:ilvl w:val="0"/>
          <w:numId w:val="10"/>
        </w:numPr>
        <w:spacing w:after="0" w:line="264" w:lineRule="auto"/>
        <w:jc w:val="both"/>
        <w:rPr>
          <w:lang w:val="ru-RU"/>
        </w:rPr>
      </w:pPr>
      <w:r w:rsidRPr="00CD6185">
        <w:rPr>
          <w:rFonts w:ascii="Times New Roman" w:hAnsi="Times New Roman"/>
          <w:color w:val="000000"/>
          <w:sz w:val="28"/>
          <w:lang w:val="ru-RU"/>
        </w:rPr>
        <w:t>уметь интегрировать знания из разных предметных областей;</w:t>
      </w:r>
    </w:p>
    <w:p w:rsidR="00646ADE" w:rsidRPr="00CD6185" w:rsidRDefault="00E73426">
      <w:pPr>
        <w:numPr>
          <w:ilvl w:val="0"/>
          <w:numId w:val="10"/>
        </w:numPr>
        <w:spacing w:after="0" w:line="264" w:lineRule="auto"/>
        <w:jc w:val="both"/>
        <w:rPr>
          <w:lang w:val="ru-RU"/>
        </w:rPr>
      </w:pPr>
      <w:r w:rsidRPr="00CD6185">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646ADE" w:rsidRDefault="00E73426">
      <w:pPr>
        <w:spacing w:after="0" w:line="264" w:lineRule="auto"/>
        <w:ind w:firstLine="600"/>
        <w:jc w:val="both"/>
      </w:pPr>
      <w:r>
        <w:rPr>
          <w:rFonts w:ascii="Times New Roman" w:hAnsi="Times New Roman"/>
          <w:b/>
          <w:color w:val="000000"/>
          <w:sz w:val="28"/>
        </w:rPr>
        <w:t xml:space="preserve">в)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646ADE" w:rsidRPr="00CD6185" w:rsidRDefault="00E73426">
      <w:pPr>
        <w:numPr>
          <w:ilvl w:val="0"/>
          <w:numId w:val="11"/>
        </w:numPr>
        <w:spacing w:after="0" w:line="264" w:lineRule="auto"/>
        <w:jc w:val="both"/>
        <w:rPr>
          <w:lang w:val="ru-RU"/>
        </w:rPr>
      </w:pPr>
      <w:r w:rsidRPr="00CD6185">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646ADE" w:rsidRPr="00CD6185" w:rsidRDefault="00E73426">
      <w:pPr>
        <w:numPr>
          <w:ilvl w:val="0"/>
          <w:numId w:val="11"/>
        </w:numPr>
        <w:spacing w:after="0" w:line="264" w:lineRule="auto"/>
        <w:jc w:val="both"/>
        <w:rPr>
          <w:lang w:val="ru-RU"/>
        </w:rPr>
      </w:pPr>
      <w:r w:rsidRPr="00CD6185">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646ADE" w:rsidRDefault="00E73426">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646ADE" w:rsidRPr="00CD6185" w:rsidRDefault="00E73426">
      <w:pPr>
        <w:numPr>
          <w:ilvl w:val="0"/>
          <w:numId w:val="11"/>
        </w:numPr>
        <w:spacing w:after="0" w:line="264" w:lineRule="auto"/>
        <w:jc w:val="both"/>
        <w:rPr>
          <w:lang w:val="ru-RU"/>
        </w:rPr>
      </w:pPr>
      <w:r w:rsidRPr="00CD6185">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46ADE" w:rsidRPr="00CD6185" w:rsidRDefault="00E73426">
      <w:pPr>
        <w:numPr>
          <w:ilvl w:val="0"/>
          <w:numId w:val="11"/>
        </w:numPr>
        <w:spacing w:after="0" w:line="264" w:lineRule="auto"/>
        <w:jc w:val="both"/>
        <w:rPr>
          <w:lang w:val="ru-RU"/>
        </w:rPr>
      </w:pPr>
      <w:r w:rsidRPr="00CD6185">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Овладение универсальными коммуникативными действиями: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а) общение: </w:t>
      </w:r>
    </w:p>
    <w:p w:rsidR="00646ADE" w:rsidRPr="00CD6185" w:rsidRDefault="00E73426">
      <w:pPr>
        <w:numPr>
          <w:ilvl w:val="0"/>
          <w:numId w:val="12"/>
        </w:numPr>
        <w:spacing w:after="0" w:line="264" w:lineRule="auto"/>
        <w:jc w:val="both"/>
        <w:rPr>
          <w:lang w:val="ru-RU"/>
        </w:rPr>
      </w:pPr>
      <w:r w:rsidRPr="00CD6185">
        <w:rPr>
          <w:rFonts w:ascii="Times New Roman" w:hAnsi="Times New Roman"/>
          <w:color w:val="000000"/>
          <w:sz w:val="28"/>
          <w:lang w:val="ru-RU"/>
        </w:rPr>
        <w:t>владеть различными способами общения и взаимодействия;</w:t>
      </w:r>
    </w:p>
    <w:p w:rsidR="00646ADE" w:rsidRPr="00CD6185" w:rsidRDefault="00E73426">
      <w:pPr>
        <w:numPr>
          <w:ilvl w:val="0"/>
          <w:numId w:val="12"/>
        </w:numPr>
        <w:spacing w:after="0" w:line="264" w:lineRule="auto"/>
        <w:jc w:val="both"/>
        <w:rPr>
          <w:lang w:val="ru-RU"/>
        </w:rPr>
      </w:pPr>
      <w:r w:rsidRPr="00CD6185">
        <w:rPr>
          <w:rFonts w:ascii="Times New Roman" w:hAnsi="Times New Roman"/>
          <w:color w:val="000000"/>
          <w:sz w:val="28"/>
          <w:lang w:val="ru-RU"/>
        </w:rPr>
        <w:t>аргументированно вести диалог, уметь смягчать конфликтные ситуации;</w:t>
      </w:r>
    </w:p>
    <w:p w:rsidR="00646ADE" w:rsidRPr="00CD6185" w:rsidRDefault="00E73426">
      <w:pPr>
        <w:numPr>
          <w:ilvl w:val="0"/>
          <w:numId w:val="12"/>
        </w:numPr>
        <w:spacing w:after="0" w:line="264" w:lineRule="auto"/>
        <w:jc w:val="both"/>
        <w:rPr>
          <w:lang w:val="ru-RU"/>
        </w:rPr>
      </w:pPr>
      <w:r w:rsidRPr="00CD6185">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646ADE" w:rsidRPr="00CD6185" w:rsidRDefault="00E73426">
      <w:pPr>
        <w:numPr>
          <w:ilvl w:val="0"/>
          <w:numId w:val="12"/>
        </w:numPr>
        <w:spacing w:after="0" w:line="264" w:lineRule="auto"/>
        <w:jc w:val="both"/>
        <w:rPr>
          <w:lang w:val="ru-RU"/>
        </w:rPr>
      </w:pPr>
      <w:r w:rsidRPr="00CD6185">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646ADE" w:rsidRDefault="00E73426">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646ADE" w:rsidRPr="00CD6185" w:rsidRDefault="00E73426">
      <w:pPr>
        <w:numPr>
          <w:ilvl w:val="0"/>
          <w:numId w:val="13"/>
        </w:numPr>
        <w:spacing w:after="0" w:line="264" w:lineRule="auto"/>
        <w:jc w:val="both"/>
        <w:rPr>
          <w:lang w:val="ru-RU"/>
        </w:rPr>
      </w:pPr>
      <w:r w:rsidRPr="00CD6185">
        <w:rPr>
          <w:rFonts w:ascii="Times New Roman" w:hAnsi="Times New Roman"/>
          <w:color w:val="000000"/>
          <w:sz w:val="28"/>
          <w:lang w:val="ru-RU"/>
        </w:rPr>
        <w:t>использовать преимущества командной и индивидуальной работы;</w:t>
      </w:r>
    </w:p>
    <w:p w:rsidR="00646ADE" w:rsidRPr="00CD6185" w:rsidRDefault="00E73426">
      <w:pPr>
        <w:numPr>
          <w:ilvl w:val="0"/>
          <w:numId w:val="13"/>
        </w:numPr>
        <w:spacing w:after="0" w:line="264" w:lineRule="auto"/>
        <w:jc w:val="both"/>
        <w:rPr>
          <w:lang w:val="ru-RU"/>
        </w:rPr>
      </w:pPr>
      <w:r w:rsidRPr="00CD6185">
        <w:rPr>
          <w:rFonts w:ascii="Times New Roman" w:hAnsi="Times New Roman"/>
          <w:color w:val="000000"/>
          <w:sz w:val="28"/>
          <w:lang w:val="ru-RU"/>
        </w:rPr>
        <w:t xml:space="preserve">выбирать тематику и </w:t>
      </w:r>
      <w:proofErr w:type="gramStart"/>
      <w:r w:rsidRPr="00CD6185">
        <w:rPr>
          <w:rFonts w:ascii="Times New Roman" w:hAnsi="Times New Roman"/>
          <w:color w:val="000000"/>
          <w:sz w:val="28"/>
          <w:lang w:val="ru-RU"/>
        </w:rPr>
        <w:t>методы совместных действий с учётом общих интересов</w:t>
      </w:r>
      <w:proofErr w:type="gramEnd"/>
      <w:r w:rsidRPr="00CD6185">
        <w:rPr>
          <w:rFonts w:ascii="Times New Roman" w:hAnsi="Times New Roman"/>
          <w:color w:val="000000"/>
          <w:sz w:val="28"/>
          <w:lang w:val="ru-RU"/>
        </w:rPr>
        <w:t xml:space="preserve"> и возможностей каждого члена коллектива; </w:t>
      </w:r>
    </w:p>
    <w:p w:rsidR="00646ADE" w:rsidRPr="00CD6185" w:rsidRDefault="00E73426">
      <w:pPr>
        <w:numPr>
          <w:ilvl w:val="0"/>
          <w:numId w:val="13"/>
        </w:numPr>
        <w:spacing w:after="0" w:line="264" w:lineRule="auto"/>
        <w:jc w:val="both"/>
        <w:rPr>
          <w:lang w:val="ru-RU"/>
        </w:rPr>
      </w:pPr>
      <w:r w:rsidRPr="00CD6185">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646ADE" w:rsidRPr="00CD6185" w:rsidRDefault="00E73426">
      <w:pPr>
        <w:numPr>
          <w:ilvl w:val="0"/>
          <w:numId w:val="13"/>
        </w:numPr>
        <w:spacing w:after="0" w:line="264" w:lineRule="auto"/>
        <w:jc w:val="both"/>
        <w:rPr>
          <w:lang w:val="ru-RU"/>
        </w:rPr>
      </w:pPr>
      <w:r w:rsidRPr="00CD6185">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646ADE" w:rsidRPr="00CD6185" w:rsidRDefault="00E73426">
      <w:pPr>
        <w:numPr>
          <w:ilvl w:val="0"/>
          <w:numId w:val="13"/>
        </w:numPr>
        <w:spacing w:after="0" w:line="264" w:lineRule="auto"/>
        <w:jc w:val="both"/>
        <w:rPr>
          <w:lang w:val="ru-RU"/>
        </w:rPr>
      </w:pPr>
      <w:r w:rsidRPr="00CD6185">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Овладение универсальными регулятивными действиями: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а) самоорганизация: </w:t>
      </w:r>
    </w:p>
    <w:p w:rsidR="00646ADE" w:rsidRPr="00CD6185" w:rsidRDefault="00E73426">
      <w:pPr>
        <w:numPr>
          <w:ilvl w:val="0"/>
          <w:numId w:val="14"/>
        </w:numPr>
        <w:spacing w:after="0" w:line="264" w:lineRule="auto"/>
        <w:jc w:val="both"/>
        <w:rPr>
          <w:lang w:val="ru-RU"/>
        </w:rPr>
      </w:pPr>
      <w:r w:rsidRPr="00CD6185">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646ADE" w:rsidRPr="00CD6185" w:rsidRDefault="00E73426">
      <w:pPr>
        <w:numPr>
          <w:ilvl w:val="0"/>
          <w:numId w:val="14"/>
        </w:numPr>
        <w:spacing w:after="0" w:line="264" w:lineRule="auto"/>
        <w:jc w:val="both"/>
        <w:rPr>
          <w:lang w:val="ru-RU"/>
        </w:rPr>
      </w:pPr>
      <w:r w:rsidRPr="00CD6185">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646ADE" w:rsidRDefault="00E73426">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646ADE" w:rsidRPr="00CD6185" w:rsidRDefault="00E73426">
      <w:pPr>
        <w:numPr>
          <w:ilvl w:val="0"/>
          <w:numId w:val="14"/>
        </w:numPr>
        <w:spacing w:after="0" w:line="264" w:lineRule="auto"/>
        <w:jc w:val="both"/>
        <w:rPr>
          <w:lang w:val="ru-RU"/>
        </w:rPr>
      </w:pPr>
      <w:r w:rsidRPr="00CD6185">
        <w:rPr>
          <w:rFonts w:ascii="Times New Roman" w:hAnsi="Times New Roman"/>
          <w:color w:val="000000"/>
          <w:sz w:val="28"/>
          <w:lang w:val="ru-RU"/>
        </w:rPr>
        <w:t>расширять рамки учебного предмета на основе личных предпочтений;</w:t>
      </w:r>
    </w:p>
    <w:p w:rsidR="00646ADE" w:rsidRPr="00CD6185" w:rsidRDefault="00E73426">
      <w:pPr>
        <w:numPr>
          <w:ilvl w:val="0"/>
          <w:numId w:val="14"/>
        </w:numPr>
        <w:spacing w:after="0" w:line="264" w:lineRule="auto"/>
        <w:jc w:val="both"/>
        <w:rPr>
          <w:lang w:val="ru-RU"/>
        </w:rPr>
      </w:pPr>
      <w:r w:rsidRPr="00CD6185">
        <w:rPr>
          <w:rFonts w:ascii="Times New Roman" w:hAnsi="Times New Roman"/>
          <w:color w:val="000000"/>
          <w:sz w:val="28"/>
          <w:lang w:val="ru-RU"/>
        </w:rPr>
        <w:t>делать осознанный выбор, аргументировать его, брать ответственность за решение;</w:t>
      </w:r>
    </w:p>
    <w:p w:rsidR="00646ADE" w:rsidRDefault="00E73426">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646ADE" w:rsidRPr="00CD6185" w:rsidRDefault="00E73426">
      <w:pPr>
        <w:numPr>
          <w:ilvl w:val="0"/>
          <w:numId w:val="14"/>
        </w:numPr>
        <w:spacing w:after="0" w:line="264" w:lineRule="auto"/>
        <w:jc w:val="both"/>
        <w:rPr>
          <w:lang w:val="ru-RU"/>
        </w:rPr>
      </w:pPr>
      <w:r w:rsidRPr="00CD6185">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646ADE" w:rsidRDefault="00E73426">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646ADE" w:rsidRPr="00CD6185" w:rsidRDefault="00E73426">
      <w:pPr>
        <w:numPr>
          <w:ilvl w:val="0"/>
          <w:numId w:val="15"/>
        </w:numPr>
        <w:spacing w:after="0" w:line="264" w:lineRule="auto"/>
        <w:jc w:val="both"/>
        <w:rPr>
          <w:lang w:val="ru-RU"/>
        </w:rPr>
      </w:pPr>
      <w:r w:rsidRPr="00CD6185">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646ADE" w:rsidRPr="00CD6185" w:rsidRDefault="00E73426">
      <w:pPr>
        <w:numPr>
          <w:ilvl w:val="0"/>
          <w:numId w:val="15"/>
        </w:numPr>
        <w:spacing w:after="0" w:line="264" w:lineRule="auto"/>
        <w:jc w:val="both"/>
        <w:rPr>
          <w:lang w:val="ru-RU"/>
        </w:rPr>
      </w:pPr>
      <w:r w:rsidRPr="00CD6185">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646ADE" w:rsidRPr="00CD6185" w:rsidRDefault="00E73426">
      <w:pPr>
        <w:numPr>
          <w:ilvl w:val="0"/>
          <w:numId w:val="15"/>
        </w:numPr>
        <w:spacing w:after="0" w:line="264" w:lineRule="auto"/>
        <w:jc w:val="both"/>
        <w:rPr>
          <w:lang w:val="ru-RU"/>
        </w:rPr>
      </w:pPr>
      <w:r w:rsidRPr="00CD6185">
        <w:rPr>
          <w:rFonts w:ascii="Times New Roman" w:hAnsi="Times New Roman"/>
          <w:color w:val="000000"/>
          <w:sz w:val="28"/>
          <w:lang w:val="ru-RU"/>
        </w:rPr>
        <w:t xml:space="preserve">оценивать риски и своевременно принимать решения по их снижению; </w:t>
      </w:r>
    </w:p>
    <w:p w:rsidR="00646ADE" w:rsidRPr="00CD6185" w:rsidRDefault="00E73426">
      <w:pPr>
        <w:numPr>
          <w:ilvl w:val="0"/>
          <w:numId w:val="15"/>
        </w:numPr>
        <w:spacing w:after="0" w:line="264" w:lineRule="auto"/>
        <w:jc w:val="both"/>
        <w:rPr>
          <w:lang w:val="ru-RU"/>
        </w:rPr>
      </w:pPr>
      <w:r w:rsidRPr="00CD6185">
        <w:rPr>
          <w:rFonts w:ascii="Times New Roman" w:hAnsi="Times New Roman"/>
          <w:color w:val="000000"/>
          <w:sz w:val="28"/>
          <w:lang w:val="ru-RU"/>
        </w:rPr>
        <w:t>использовать приёмы рефлексии для оценки ситуации, выбора верного решения;</w:t>
      </w:r>
    </w:p>
    <w:p w:rsidR="00646ADE" w:rsidRPr="00CD6185" w:rsidRDefault="00E73426">
      <w:pPr>
        <w:numPr>
          <w:ilvl w:val="0"/>
          <w:numId w:val="15"/>
        </w:numPr>
        <w:spacing w:after="0" w:line="264" w:lineRule="auto"/>
        <w:jc w:val="both"/>
        <w:rPr>
          <w:lang w:val="ru-RU"/>
        </w:rPr>
      </w:pPr>
      <w:r w:rsidRPr="00CD6185">
        <w:rPr>
          <w:rFonts w:ascii="Times New Roman" w:hAnsi="Times New Roman"/>
          <w:color w:val="000000"/>
          <w:sz w:val="28"/>
          <w:lang w:val="ru-RU"/>
        </w:rPr>
        <w:t>принимать мотивы и аргументы других при анализе результатов деятельности;</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в) эмоциональный интеллект, предполагающий </w:t>
      </w:r>
      <w:proofErr w:type="spellStart"/>
      <w:r w:rsidRPr="00CD6185">
        <w:rPr>
          <w:rFonts w:ascii="Times New Roman" w:hAnsi="Times New Roman"/>
          <w:b/>
          <w:color w:val="000000"/>
          <w:sz w:val="28"/>
          <w:lang w:val="ru-RU"/>
        </w:rPr>
        <w:t>сформированность</w:t>
      </w:r>
      <w:proofErr w:type="spellEnd"/>
      <w:r w:rsidRPr="00CD6185">
        <w:rPr>
          <w:rFonts w:ascii="Times New Roman" w:hAnsi="Times New Roman"/>
          <w:b/>
          <w:color w:val="000000"/>
          <w:sz w:val="28"/>
          <w:lang w:val="ru-RU"/>
        </w:rPr>
        <w:t>:</w:t>
      </w:r>
    </w:p>
    <w:p w:rsidR="00646ADE" w:rsidRPr="00CD6185" w:rsidRDefault="00E73426">
      <w:pPr>
        <w:numPr>
          <w:ilvl w:val="0"/>
          <w:numId w:val="16"/>
        </w:numPr>
        <w:spacing w:after="0" w:line="264" w:lineRule="auto"/>
        <w:jc w:val="both"/>
        <w:rPr>
          <w:lang w:val="ru-RU"/>
        </w:rPr>
      </w:pPr>
      <w:r w:rsidRPr="00CD6185">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646ADE" w:rsidRPr="00CD6185" w:rsidRDefault="00E73426">
      <w:pPr>
        <w:numPr>
          <w:ilvl w:val="0"/>
          <w:numId w:val="16"/>
        </w:numPr>
        <w:spacing w:after="0" w:line="264" w:lineRule="auto"/>
        <w:jc w:val="both"/>
        <w:rPr>
          <w:lang w:val="ru-RU"/>
        </w:rPr>
      </w:pPr>
      <w:r w:rsidRPr="00CD6185">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CD6185">
        <w:rPr>
          <w:rFonts w:ascii="Times New Roman" w:hAnsi="Times New Roman"/>
          <w:color w:val="000000"/>
          <w:sz w:val="28"/>
          <w:lang w:val="ru-RU"/>
        </w:rPr>
        <w:lastRenderedPageBreak/>
        <w:t>эмоциональным изменениям и проявлять гибкость, быть открытым новому;</w:t>
      </w:r>
    </w:p>
    <w:p w:rsidR="00646ADE" w:rsidRPr="00CD6185" w:rsidRDefault="00E73426">
      <w:pPr>
        <w:numPr>
          <w:ilvl w:val="0"/>
          <w:numId w:val="16"/>
        </w:numPr>
        <w:spacing w:after="0" w:line="264" w:lineRule="auto"/>
        <w:jc w:val="both"/>
        <w:rPr>
          <w:lang w:val="ru-RU"/>
        </w:rPr>
      </w:pPr>
      <w:r w:rsidRPr="00CD6185">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646ADE" w:rsidRPr="00CD6185" w:rsidRDefault="00E73426">
      <w:pPr>
        <w:numPr>
          <w:ilvl w:val="0"/>
          <w:numId w:val="16"/>
        </w:numPr>
        <w:spacing w:after="0" w:line="264" w:lineRule="auto"/>
        <w:jc w:val="both"/>
        <w:rPr>
          <w:lang w:val="ru-RU"/>
        </w:rPr>
      </w:pPr>
      <w:proofErr w:type="spellStart"/>
      <w:r w:rsidRPr="00CD6185">
        <w:rPr>
          <w:rFonts w:ascii="Times New Roman" w:hAnsi="Times New Roman"/>
          <w:color w:val="000000"/>
          <w:sz w:val="28"/>
          <w:lang w:val="ru-RU"/>
        </w:rPr>
        <w:t>эмпатии</w:t>
      </w:r>
      <w:proofErr w:type="spellEnd"/>
      <w:r w:rsidRPr="00CD6185">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646ADE" w:rsidRPr="00CD6185" w:rsidRDefault="00E73426">
      <w:pPr>
        <w:numPr>
          <w:ilvl w:val="0"/>
          <w:numId w:val="16"/>
        </w:numPr>
        <w:spacing w:after="0" w:line="264" w:lineRule="auto"/>
        <w:jc w:val="both"/>
        <w:rPr>
          <w:lang w:val="ru-RU"/>
        </w:rPr>
      </w:pPr>
      <w:r w:rsidRPr="00CD6185">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г) принятие себя и других:</w:t>
      </w:r>
    </w:p>
    <w:p w:rsidR="00646ADE" w:rsidRPr="00CD6185" w:rsidRDefault="00E73426">
      <w:pPr>
        <w:numPr>
          <w:ilvl w:val="0"/>
          <w:numId w:val="17"/>
        </w:numPr>
        <w:spacing w:after="0" w:line="264" w:lineRule="auto"/>
        <w:jc w:val="both"/>
        <w:rPr>
          <w:lang w:val="ru-RU"/>
        </w:rPr>
      </w:pPr>
      <w:r w:rsidRPr="00CD6185">
        <w:rPr>
          <w:rFonts w:ascii="Times New Roman" w:hAnsi="Times New Roman"/>
          <w:color w:val="000000"/>
          <w:sz w:val="28"/>
          <w:lang w:val="ru-RU"/>
        </w:rPr>
        <w:t>принимать себя, понимая свои недостатки и достоинства;</w:t>
      </w:r>
    </w:p>
    <w:p w:rsidR="00646ADE" w:rsidRPr="00CD6185" w:rsidRDefault="00E73426">
      <w:pPr>
        <w:numPr>
          <w:ilvl w:val="0"/>
          <w:numId w:val="17"/>
        </w:numPr>
        <w:spacing w:after="0" w:line="264" w:lineRule="auto"/>
        <w:jc w:val="both"/>
        <w:rPr>
          <w:lang w:val="ru-RU"/>
        </w:rPr>
      </w:pPr>
      <w:r w:rsidRPr="00CD6185">
        <w:rPr>
          <w:rFonts w:ascii="Times New Roman" w:hAnsi="Times New Roman"/>
          <w:color w:val="000000"/>
          <w:sz w:val="28"/>
          <w:lang w:val="ru-RU"/>
        </w:rPr>
        <w:t>принимать мотивы и аргументы других при анализе результатов деятельности;</w:t>
      </w:r>
    </w:p>
    <w:p w:rsidR="00646ADE" w:rsidRPr="00CD6185" w:rsidRDefault="00E73426">
      <w:pPr>
        <w:numPr>
          <w:ilvl w:val="0"/>
          <w:numId w:val="17"/>
        </w:numPr>
        <w:spacing w:after="0" w:line="264" w:lineRule="auto"/>
        <w:jc w:val="both"/>
        <w:rPr>
          <w:lang w:val="ru-RU"/>
        </w:rPr>
      </w:pPr>
      <w:r w:rsidRPr="00CD6185">
        <w:rPr>
          <w:rFonts w:ascii="Times New Roman" w:hAnsi="Times New Roman"/>
          <w:color w:val="000000"/>
          <w:sz w:val="28"/>
          <w:lang w:val="ru-RU"/>
        </w:rPr>
        <w:t>признавать своё право и право других на ошибки;</w:t>
      </w:r>
    </w:p>
    <w:p w:rsidR="00646ADE" w:rsidRPr="00CD6185" w:rsidRDefault="00E73426">
      <w:pPr>
        <w:numPr>
          <w:ilvl w:val="0"/>
          <w:numId w:val="17"/>
        </w:numPr>
        <w:spacing w:after="0" w:line="264" w:lineRule="auto"/>
        <w:jc w:val="both"/>
        <w:rPr>
          <w:lang w:val="ru-RU"/>
        </w:rPr>
      </w:pPr>
      <w:r w:rsidRPr="00CD6185">
        <w:rPr>
          <w:rFonts w:ascii="Times New Roman" w:hAnsi="Times New Roman"/>
          <w:color w:val="000000"/>
          <w:sz w:val="28"/>
          <w:lang w:val="ru-RU"/>
        </w:rPr>
        <w:t>развивать способность понимать мир с позиции другого человека.</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ПРЕДМЕТНЫЕ РЕЗУЛЬТАТЫ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10 КЛАСС</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CD6185">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3) 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CD6185">
        <w:rPr>
          <w:rFonts w:ascii="Times New Roman" w:hAnsi="Times New Roman"/>
          <w:color w:val="000000"/>
          <w:sz w:val="28"/>
          <w:lang w:val="ru-RU"/>
        </w:rPr>
        <w:t>субурбанизацию</w:t>
      </w:r>
      <w:proofErr w:type="spellEnd"/>
      <w:r w:rsidRPr="00CD6185">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CD6185">
        <w:rPr>
          <w:rFonts w:ascii="Times New Roman" w:hAnsi="Times New Roman"/>
          <w:color w:val="000000"/>
          <w:sz w:val="28"/>
          <w:lang w:val="ru-RU"/>
        </w:rPr>
        <w:t>геоэкологическими</w:t>
      </w:r>
      <w:proofErr w:type="spellEnd"/>
      <w:r w:rsidRPr="00CD6185">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CD6185">
        <w:rPr>
          <w:rFonts w:ascii="Times New Roman" w:hAnsi="Times New Roman"/>
          <w:color w:val="000000"/>
          <w:sz w:val="28"/>
          <w:lang w:val="ru-RU"/>
        </w:rPr>
        <w:t>субурбанизация</w:t>
      </w:r>
      <w:proofErr w:type="spellEnd"/>
      <w:r w:rsidRPr="00CD6185">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CD6185">
        <w:rPr>
          <w:rFonts w:ascii="Times New Roman" w:hAnsi="Times New Roman"/>
          <w:color w:val="000000"/>
          <w:sz w:val="28"/>
          <w:lang w:val="ru-RU"/>
        </w:rPr>
        <w:t>ресурсообеспеченность</w:t>
      </w:r>
      <w:proofErr w:type="spellEnd"/>
      <w:r w:rsidRPr="00CD6185">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CD6185">
        <w:rPr>
          <w:rFonts w:ascii="Times New Roman" w:hAnsi="Times New Roman"/>
          <w:color w:val="000000"/>
          <w:sz w:val="28"/>
          <w:lang w:val="ru-RU"/>
        </w:rPr>
        <w:t>деглобализация</w:t>
      </w:r>
      <w:proofErr w:type="spellEnd"/>
      <w:r w:rsidRPr="00CD6185">
        <w:rPr>
          <w:rFonts w:ascii="Times New Roman" w:hAnsi="Times New Roman"/>
          <w:color w:val="000000"/>
          <w:sz w:val="28"/>
          <w:lang w:val="ru-RU"/>
        </w:rPr>
        <w:t>, «</w:t>
      </w:r>
      <w:proofErr w:type="spellStart"/>
      <w:r w:rsidRPr="00CD6185">
        <w:rPr>
          <w:rFonts w:ascii="Times New Roman" w:hAnsi="Times New Roman"/>
          <w:color w:val="000000"/>
          <w:sz w:val="28"/>
          <w:lang w:val="ru-RU"/>
        </w:rPr>
        <w:t>энергопереход</w:t>
      </w:r>
      <w:proofErr w:type="spellEnd"/>
      <w:r w:rsidRPr="00CD6185">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5) 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6) 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CD6185">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8) 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CD6185">
        <w:rPr>
          <w:rFonts w:ascii="Times New Roman" w:hAnsi="Times New Roman"/>
          <w:color w:val="000000"/>
          <w:sz w:val="28"/>
          <w:lang w:val="ru-RU"/>
        </w:rPr>
        <w:t>геоэкологических</w:t>
      </w:r>
      <w:proofErr w:type="spellEnd"/>
      <w:r w:rsidRPr="00CD6185">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9) 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CD6185">
        <w:rPr>
          <w:rFonts w:ascii="Times New Roman" w:hAnsi="Times New Roman"/>
          <w:color w:val="000000"/>
          <w:sz w:val="28"/>
          <w:lang w:val="ru-RU"/>
        </w:rPr>
        <w:t>геоэкологических</w:t>
      </w:r>
      <w:proofErr w:type="spellEnd"/>
      <w:r w:rsidRPr="00CD6185">
        <w:rPr>
          <w:rFonts w:ascii="Times New Roman" w:hAnsi="Times New Roman"/>
          <w:color w:val="000000"/>
          <w:sz w:val="28"/>
          <w:lang w:val="ru-RU"/>
        </w:rPr>
        <w:t xml:space="preserve"> процессов;</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оценивать изученные социально-экономические и </w:t>
      </w:r>
      <w:proofErr w:type="spellStart"/>
      <w:r w:rsidRPr="00CD6185">
        <w:rPr>
          <w:rFonts w:ascii="Times New Roman" w:hAnsi="Times New Roman"/>
          <w:color w:val="000000"/>
          <w:sz w:val="28"/>
          <w:lang w:val="ru-RU"/>
        </w:rPr>
        <w:t>геоэкологические</w:t>
      </w:r>
      <w:proofErr w:type="spellEnd"/>
      <w:r w:rsidRPr="00CD6185">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10) 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CD6185">
        <w:rPr>
          <w:rFonts w:ascii="Times New Roman" w:hAnsi="Times New Roman"/>
          <w:color w:val="000000"/>
          <w:sz w:val="28"/>
          <w:lang w:val="ru-RU"/>
        </w:rPr>
        <w:t>геосистем</w:t>
      </w:r>
      <w:proofErr w:type="spellEnd"/>
      <w:r w:rsidRPr="00CD6185">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 планетарном уровне;</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11 КЛАСС</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3) 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CD6185">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CD6185">
        <w:rPr>
          <w:rFonts w:ascii="Times New Roman" w:hAnsi="Times New Roman"/>
          <w:color w:val="000000"/>
          <w:sz w:val="28"/>
          <w:lang w:val="ru-RU"/>
        </w:rPr>
        <w:t>геоэкологическими</w:t>
      </w:r>
      <w:proofErr w:type="spellEnd"/>
      <w:r w:rsidRPr="00CD6185">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w:t>
      </w:r>
      <w:proofErr w:type="gramStart"/>
      <w:r w:rsidRPr="00CD6185">
        <w:rPr>
          <w:rFonts w:ascii="Times New Roman" w:hAnsi="Times New Roman"/>
          <w:color w:val="000000"/>
          <w:sz w:val="28"/>
          <w:lang w:val="ru-RU"/>
        </w:rPr>
        <w:t>природно-ресурсным капиталом</w:t>
      </w:r>
      <w:proofErr w:type="gramEnd"/>
      <w:r w:rsidRPr="00CD6185">
        <w:rPr>
          <w:rFonts w:ascii="Times New Roman" w:hAnsi="Times New Roman"/>
          <w:color w:val="000000"/>
          <w:sz w:val="28"/>
          <w:lang w:val="ru-RU"/>
        </w:rPr>
        <w:t xml:space="preserve"> и отраслевой структурой хозяйства изученных стран;</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CD6185">
        <w:rPr>
          <w:rFonts w:ascii="Times New Roman" w:hAnsi="Times New Roman"/>
          <w:color w:val="000000"/>
          <w:sz w:val="28"/>
          <w:lang w:val="ru-RU"/>
        </w:rPr>
        <w:t>субурбанизация</w:t>
      </w:r>
      <w:proofErr w:type="spellEnd"/>
      <w:r w:rsidRPr="00CD6185">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CD6185">
        <w:rPr>
          <w:rFonts w:ascii="Times New Roman" w:hAnsi="Times New Roman"/>
          <w:color w:val="000000"/>
          <w:sz w:val="28"/>
          <w:lang w:val="ru-RU"/>
        </w:rPr>
        <w:t>ресурсообеспеченность</w:t>
      </w:r>
      <w:proofErr w:type="spellEnd"/>
      <w:r w:rsidRPr="00CD6185">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CD6185">
        <w:rPr>
          <w:rFonts w:ascii="Times New Roman" w:hAnsi="Times New Roman"/>
          <w:color w:val="000000"/>
          <w:sz w:val="28"/>
          <w:lang w:val="ru-RU"/>
        </w:rPr>
        <w:t>деглобализация</w:t>
      </w:r>
      <w:proofErr w:type="spellEnd"/>
      <w:r w:rsidRPr="00CD6185">
        <w:rPr>
          <w:rFonts w:ascii="Times New Roman" w:hAnsi="Times New Roman"/>
          <w:color w:val="000000"/>
          <w:sz w:val="28"/>
          <w:lang w:val="ru-RU"/>
        </w:rPr>
        <w:t>, «</w:t>
      </w:r>
      <w:proofErr w:type="spellStart"/>
      <w:r w:rsidRPr="00CD6185">
        <w:rPr>
          <w:rFonts w:ascii="Times New Roman" w:hAnsi="Times New Roman"/>
          <w:color w:val="000000"/>
          <w:sz w:val="28"/>
          <w:lang w:val="ru-RU"/>
        </w:rPr>
        <w:t>энергопереход</w:t>
      </w:r>
      <w:proofErr w:type="spellEnd"/>
      <w:r w:rsidRPr="00CD6185">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5) 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CD6185">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6)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8) 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CD6185">
        <w:rPr>
          <w:rFonts w:ascii="Times New Roman" w:hAnsi="Times New Roman"/>
          <w:color w:val="000000"/>
          <w:sz w:val="28"/>
          <w:lang w:val="ru-RU"/>
        </w:rPr>
        <w:t>геоэкологических</w:t>
      </w:r>
      <w:proofErr w:type="spellEnd"/>
      <w:r w:rsidRPr="00CD6185">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9) 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CD6185">
        <w:rPr>
          <w:rFonts w:ascii="Times New Roman" w:hAnsi="Times New Roman"/>
          <w:color w:val="000000"/>
          <w:sz w:val="28"/>
          <w:lang w:val="ru-RU"/>
        </w:rPr>
        <w:t>геоэкологических</w:t>
      </w:r>
      <w:proofErr w:type="spellEnd"/>
      <w:r w:rsidRPr="00CD6185">
        <w:rPr>
          <w:rFonts w:ascii="Times New Roman" w:hAnsi="Times New Roman"/>
          <w:color w:val="000000"/>
          <w:sz w:val="28"/>
          <w:lang w:val="ru-RU"/>
        </w:rPr>
        <w:t xml:space="preserve"> процессов; изученные социально-экономические и </w:t>
      </w:r>
      <w:proofErr w:type="spellStart"/>
      <w:r w:rsidRPr="00CD6185">
        <w:rPr>
          <w:rFonts w:ascii="Times New Roman" w:hAnsi="Times New Roman"/>
          <w:color w:val="000000"/>
          <w:sz w:val="28"/>
          <w:lang w:val="ru-RU"/>
        </w:rPr>
        <w:t>геоэкологические</w:t>
      </w:r>
      <w:proofErr w:type="spellEnd"/>
      <w:r w:rsidRPr="00CD6185">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10) </w:t>
      </w:r>
      <w:proofErr w:type="spellStart"/>
      <w:r w:rsidRPr="00CD6185">
        <w:rPr>
          <w:rFonts w:ascii="Times New Roman" w:hAnsi="Times New Roman"/>
          <w:color w:val="000000"/>
          <w:sz w:val="28"/>
          <w:lang w:val="ru-RU"/>
        </w:rPr>
        <w:t>сформированность</w:t>
      </w:r>
      <w:proofErr w:type="spellEnd"/>
      <w:r w:rsidRPr="00CD6185">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646ADE" w:rsidRPr="00CD6185" w:rsidRDefault="00646ADE">
      <w:pPr>
        <w:rPr>
          <w:lang w:val="ru-RU"/>
        </w:rPr>
        <w:sectPr w:rsidR="00646ADE" w:rsidRPr="00CD6185">
          <w:pgSz w:w="11906" w:h="16383"/>
          <w:pgMar w:top="1134" w:right="850" w:bottom="1134" w:left="1701" w:header="720" w:footer="720" w:gutter="0"/>
          <w:cols w:space="720"/>
        </w:sectPr>
      </w:pPr>
    </w:p>
    <w:p w:rsidR="00646ADE" w:rsidRPr="00CD6185" w:rsidRDefault="00E73426">
      <w:pPr>
        <w:spacing w:after="0" w:line="264" w:lineRule="auto"/>
        <w:ind w:firstLine="600"/>
        <w:jc w:val="both"/>
        <w:rPr>
          <w:lang w:val="ru-RU"/>
        </w:rPr>
      </w:pPr>
      <w:bookmarkStart w:id="8" w:name="block-875973"/>
      <w:bookmarkEnd w:id="7"/>
      <w:r w:rsidRPr="00CD6185">
        <w:rPr>
          <w:rFonts w:ascii="Times New Roman" w:hAnsi="Times New Roman"/>
          <w:b/>
          <w:color w:val="000000"/>
          <w:sz w:val="28"/>
          <w:lang w:val="ru-RU"/>
        </w:rPr>
        <w:lastRenderedPageBreak/>
        <w:t>СОДЕРЖАНИЕ УЧЕБНОГО ПРЕДМЕТА «ГЕОГРАФИЯ»</w:t>
      </w:r>
    </w:p>
    <w:p w:rsidR="00646ADE" w:rsidRPr="00CD6185" w:rsidRDefault="00646ADE">
      <w:pPr>
        <w:spacing w:after="0" w:line="264" w:lineRule="auto"/>
        <w:ind w:left="120"/>
        <w:jc w:val="both"/>
        <w:rPr>
          <w:lang w:val="ru-RU"/>
        </w:rPr>
      </w:pPr>
    </w:p>
    <w:p w:rsidR="00646ADE" w:rsidRPr="00CD6185" w:rsidRDefault="00E73426">
      <w:pPr>
        <w:spacing w:after="0" w:line="264" w:lineRule="auto"/>
        <w:ind w:left="120"/>
        <w:jc w:val="both"/>
        <w:rPr>
          <w:lang w:val="ru-RU"/>
        </w:rPr>
      </w:pPr>
      <w:r w:rsidRPr="00CD6185">
        <w:rPr>
          <w:rFonts w:ascii="Times New Roman" w:hAnsi="Times New Roman"/>
          <w:b/>
          <w:color w:val="000000"/>
          <w:sz w:val="28"/>
          <w:lang w:val="ru-RU"/>
        </w:rPr>
        <w:t>10 КЛАСС</w:t>
      </w:r>
    </w:p>
    <w:p w:rsidR="00646ADE" w:rsidRPr="00CD6185" w:rsidRDefault="00646ADE">
      <w:pPr>
        <w:spacing w:after="0" w:line="264" w:lineRule="auto"/>
        <w:ind w:left="120"/>
        <w:jc w:val="both"/>
        <w:rPr>
          <w:lang w:val="ru-RU"/>
        </w:rPr>
      </w:pPr>
    </w:p>
    <w:p w:rsidR="00646ADE" w:rsidRPr="00615196" w:rsidRDefault="00E73426">
      <w:pPr>
        <w:spacing w:after="0" w:line="264" w:lineRule="auto"/>
        <w:ind w:firstLine="600"/>
        <w:jc w:val="both"/>
        <w:rPr>
          <w:lang w:val="ru-RU"/>
        </w:rPr>
      </w:pPr>
      <w:r w:rsidRPr="00CD6185">
        <w:rPr>
          <w:rFonts w:ascii="Times New Roman" w:hAnsi="Times New Roman"/>
          <w:b/>
          <w:i/>
          <w:color w:val="000000"/>
          <w:sz w:val="28"/>
          <w:lang w:val="ru-RU"/>
        </w:rPr>
        <w:t xml:space="preserve">Раздел 1. </w:t>
      </w:r>
      <w:r w:rsidRPr="00615196">
        <w:rPr>
          <w:rFonts w:ascii="Times New Roman" w:hAnsi="Times New Roman"/>
          <w:b/>
          <w:i/>
          <w:color w:val="000000"/>
          <w:sz w:val="28"/>
          <w:lang w:val="ru-RU"/>
        </w:rPr>
        <w:t>География как наука</w:t>
      </w:r>
      <w:r w:rsidRPr="00615196">
        <w:rPr>
          <w:rFonts w:ascii="Times New Roman" w:hAnsi="Times New Roman"/>
          <w:color w:val="000000"/>
          <w:sz w:val="28"/>
          <w:lang w:val="ru-RU"/>
        </w:rPr>
        <w:t xml:space="preserve">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Тема 1. Традиционные и новые методы в географии. Географические прогнозы.</w:t>
      </w:r>
      <w:r w:rsidRPr="00CD6185">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Тема 2. Географическая культура.</w:t>
      </w:r>
      <w:r w:rsidRPr="00CD6185">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CD6185">
        <w:rPr>
          <w:rFonts w:ascii="Times New Roman" w:hAnsi="Times New Roman"/>
          <w:color w:val="ED1C24"/>
          <w:sz w:val="28"/>
          <w:lang w:val="ru-RU"/>
        </w:rPr>
        <w:t xml:space="preserve">. </w:t>
      </w:r>
      <w:r w:rsidRPr="00CD6185">
        <w:rPr>
          <w:rFonts w:ascii="Times New Roman" w:hAnsi="Times New Roman"/>
          <w:color w:val="000000"/>
          <w:sz w:val="28"/>
          <w:lang w:val="ru-RU"/>
        </w:rPr>
        <w:t>Их значимость для представителей разных профессий.</w:t>
      </w:r>
    </w:p>
    <w:p w:rsidR="00646ADE" w:rsidRPr="00CD6185" w:rsidRDefault="00E73426">
      <w:pPr>
        <w:spacing w:after="0" w:line="264" w:lineRule="auto"/>
        <w:ind w:firstLine="600"/>
        <w:jc w:val="both"/>
        <w:rPr>
          <w:lang w:val="ru-RU"/>
        </w:rPr>
      </w:pPr>
      <w:r w:rsidRPr="00CD6185">
        <w:rPr>
          <w:rFonts w:ascii="Times New Roman" w:hAnsi="Times New Roman"/>
          <w:b/>
          <w:i/>
          <w:color w:val="000000"/>
          <w:sz w:val="28"/>
          <w:lang w:val="ru-RU"/>
        </w:rPr>
        <w:t>Раздел 2. Природопользование и геоэкология</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Тема 1. </w:t>
      </w:r>
      <w:r w:rsidRPr="00615196">
        <w:rPr>
          <w:rFonts w:ascii="Times New Roman" w:hAnsi="Times New Roman"/>
          <w:b/>
          <w:color w:val="000000"/>
          <w:sz w:val="28"/>
          <w:lang w:val="ru-RU"/>
        </w:rPr>
        <w:t>Географическая среда.</w:t>
      </w:r>
      <w:r w:rsidRPr="00615196">
        <w:rPr>
          <w:rFonts w:ascii="Times New Roman" w:hAnsi="Times New Roman"/>
          <w:color w:val="000000"/>
          <w:sz w:val="28"/>
          <w:lang w:val="ru-RU"/>
        </w:rPr>
        <w:t xml:space="preserve"> </w:t>
      </w:r>
      <w:r w:rsidRPr="00CD6185">
        <w:rPr>
          <w:rFonts w:ascii="Times New Roman" w:hAnsi="Times New Roman"/>
          <w:color w:val="000000"/>
          <w:sz w:val="28"/>
          <w:lang w:val="ru-RU"/>
        </w:rPr>
        <w:t xml:space="preserve">Географическая среда как </w:t>
      </w:r>
      <w:proofErr w:type="spellStart"/>
      <w:r w:rsidRPr="00CD6185">
        <w:rPr>
          <w:rFonts w:ascii="Times New Roman" w:hAnsi="Times New Roman"/>
          <w:color w:val="000000"/>
          <w:sz w:val="28"/>
          <w:lang w:val="ru-RU"/>
        </w:rPr>
        <w:t>геосистема</w:t>
      </w:r>
      <w:proofErr w:type="spellEnd"/>
      <w:r w:rsidRPr="00CD6185">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Тема 2. Естественный и антропогенный ландшафты.</w:t>
      </w:r>
      <w:r w:rsidRPr="00CD6185">
        <w:rPr>
          <w:rFonts w:ascii="Times New Roman" w:hAnsi="Times New Roman"/>
          <w:color w:val="000000"/>
          <w:sz w:val="28"/>
          <w:lang w:val="ru-RU"/>
        </w:rPr>
        <w:t xml:space="preserve"> Проблема сохранения ландшафтного и культурного разнообразия на Земле.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Тема 3. Проблемы взаимодействия человека и природы. </w:t>
      </w:r>
      <w:r w:rsidRPr="00CD6185">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CD6185">
        <w:rPr>
          <w:rFonts w:ascii="Times New Roman" w:hAnsi="Times New Roman"/>
          <w:color w:val="ED1C24"/>
          <w:sz w:val="28"/>
          <w:lang w:val="ru-RU"/>
        </w:rPr>
        <w:t xml:space="preserve">. </w:t>
      </w:r>
      <w:r w:rsidRPr="00CD6185">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Тема 4. Природные ресурсы и их виды. </w:t>
      </w:r>
      <w:r w:rsidRPr="00CD6185">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CD6185">
        <w:rPr>
          <w:rFonts w:ascii="Times New Roman" w:hAnsi="Times New Roman"/>
          <w:color w:val="000000"/>
          <w:sz w:val="28"/>
          <w:lang w:val="ru-RU"/>
        </w:rPr>
        <w:t>Ресурсообеспеченность</w:t>
      </w:r>
      <w:proofErr w:type="spellEnd"/>
      <w:r w:rsidRPr="00CD6185">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sidRPr="00CD6185">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CD6185">
        <w:rPr>
          <w:rFonts w:ascii="Times New Roman" w:hAnsi="Times New Roman"/>
          <w:color w:val="000000"/>
          <w:sz w:val="28"/>
          <w:lang w:val="ru-RU"/>
        </w:rPr>
        <w:t>Гидроэнергоресурсы</w:t>
      </w:r>
      <w:proofErr w:type="spellEnd"/>
      <w:r w:rsidRPr="00CD6185">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Практические работы</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2. Определение </w:t>
      </w:r>
      <w:proofErr w:type="spellStart"/>
      <w:r w:rsidRPr="00CD6185">
        <w:rPr>
          <w:rFonts w:ascii="Times New Roman" w:hAnsi="Times New Roman"/>
          <w:color w:val="000000"/>
          <w:sz w:val="28"/>
          <w:lang w:val="ru-RU"/>
        </w:rPr>
        <w:t>ресурсообеспеченности</w:t>
      </w:r>
      <w:proofErr w:type="spellEnd"/>
      <w:r w:rsidRPr="00CD6185">
        <w:rPr>
          <w:rFonts w:ascii="Times New Roman" w:hAnsi="Times New Roman"/>
          <w:color w:val="000000"/>
          <w:sz w:val="28"/>
          <w:lang w:val="ru-RU"/>
        </w:rPr>
        <w:t xml:space="preserve"> стран отдельными видами природных ресурсов.</w:t>
      </w:r>
    </w:p>
    <w:p w:rsidR="00646ADE" w:rsidRPr="00CD6185" w:rsidRDefault="00E73426">
      <w:pPr>
        <w:spacing w:after="0" w:line="264" w:lineRule="auto"/>
        <w:ind w:firstLine="600"/>
        <w:jc w:val="both"/>
        <w:rPr>
          <w:lang w:val="ru-RU"/>
        </w:rPr>
      </w:pPr>
      <w:r w:rsidRPr="00CD6185">
        <w:rPr>
          <w:rFonts w:ascii="Times New Roman" w:hAnsi="Times New Roman"/>
          <w:b/>
          <w:i/>
          <w:color w:val="000000"/>
          <w:sz w:val="28"/>
          <w:lang w:val="ru-RU"/>
        </w:rPr>
        <w:t>Раздел 3. Современная политическая карта</w:t>
      </w:r>
      <w:r w:rsidRPr="00CD6185">
        <w:rPr>
          <w:rFonts w:ascii="Times New Roman" w:hAnsi="Times New Roman"/>
          <w:color w:val="000000"/>
          <w:sz w:val="28"/>
          <w:lang w:val="ru-RU"/>
        </w:rPr>
        <w:t xml:space="preserve">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Тема 1. </w:t>
      </w:r>
      <w:r w:rsidRPr="00615196">
        <w:rPr>
          <w:rFonts w:ascii="Times New Roman" w:hAnsi="Times New Roman"/>
          <w:b/>
          <w:color w:val="000000"/>
          <w:sz w:val="28"/>
          <w:lang w:val="ru-RU"/>
        </w:rPr>
        <w:t xml:space="preserve">Политическая география и геополитика. </w:t>
      </w:r>
      <w:r w:rsidRPr="00CD6185">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CD6185">
        <w:rPr>
          <w:rFonts w:ascii="Times New Roman" w:hAnsi="Times New Roman"/>
          <w:color w:val="000000"/>
          <w:sz w:val="28"/>
          <w:lang w:val="ru-RU"/>
        </w:rPr>
        <w:t>приарктического</w:t>
      </w:r>
      <w:proofErr w:type="spellEnd"/>
      <w:r w:rsidRPr="00CD6185">
        <w:rPr>
          <w:rFonts w:ascii="Times New Roman" w:hAnsi="Times New Roman"/>
          <w:color w:val="000000"/>
          <w:sz w:val="28"/>
          <w:lang w:val="ru-RU"/>
        </w:rPr>
        <w:t xml:space="preserve"> государства.</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Тема 2. Классификации и типология стран мира.</w:t>
      </w:r>
      <w:r w:rsidRPr="00CD6185">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646ADE" w:rsidRPr="00CD6185" w:rsidRDefault="00E73426">
      <w:pPr>
        <w:spacing w:after="0" w:line="264" w:lineRule="auto"/>
        <w:ind w:firstLine="600"/>
        <w:jc w:val="both"/>
        <w:rPr>
          <w:lang w:val="ru-RU"/>
        </w:rPr>
      </w:pPr>
      <w:r w:rsidRPr="00CD6185">
        <w:rPr>
          <w:rFonts w:ascii="Times New Roman" w:hAnsi="Times New Roman"/>
          <w:b/>
          <w:i/>
          <w:color w:val="000000"/>
          <w:sz w:val="28"/>
          <w:lang w:val="ru-RU"/>
        </w:rPr>
        <w:t>Раздел 4. Население мира</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Тема 1. </w:t>
      </w:r>
      <w:r w:rsidRPr="00615196">
        <w:rPr>
          <w:rFonts w:ascii="Times New Roman" w:hAnsi="Times New Roman"/>
          <w:b/>
          <w:color w:val="000000"/>
          <w:sz w:val="28"/>
          <w:lang w:val="ru-RU"/>
        </w:rPr>
        <w:t>Численность и воспроизводство населения.</w:t>
      </w:r>
      <w:r w:rsidRPr="00615196">
        <w:rPr>
          <w:rFonts w:ascii="Times New Roman" w:hAnsi="Times New Roman"/>
          <w:color w:val="000000"/>
          <w:sz w:val="28"/>
          <w:lang w:val="ru-RU"/>
        </w:rPr>
        <w:t xml:space="preserve"> </w:t>
      </w:r>
      <w:r w:rsidRPr="00CD6185">
        <w:rPr>
          <w:rFonts w:ascii="Times New Roman" w:hAnsi="Times New Roman"/>
          <w:color w:val="000000"/>
          <w:sz w:val="28"/>
          <w:lang w:val="ru-RU"/>
        </w:rPr>
        <w:t>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Практические работы</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Тема 2. Состав и структура населения. </w:t>
      </w:r>
      <w:r w:rsidRPr="00CD6185">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CD6185">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Практические работы</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Тема 3. Размещение населения.</w:t>
      </w:r>
      <w:r w:rsidRPr="00CD6185">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Тема 4. Качество жизни населения.</w:t>
      </w:r>
      <w:r w:rsidRPr="00CD6185">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646ADE" w:rsidRPr="00CD6185" w:rsidRDefault="00E73426">
      <w:pPr>
        <w:spacing w:after="0" w:line="264" w:lineRule="auto"/>
        <w:ind w:firstLine="600"/>
        <w:jc w:val="both"/>
        <w:rPr>
          <w:lang w:val="ru-RU"/>
        </w:rPr>
      </w:pPr>
      <w:r w:rsidRPr="00CD6185">
        <w:rPr>
          <w:rFonts w:ascii="Times New Roman" w:hAnsi="Times New Roman"/>
          <w:b/>
          <w:i/>
          <w:color w:val="000000"/>
          <w:sz w:val="28"/>
          <w:lang w:val="ru-RU"/>
        </w:rPr>
        <w:t>Раздел 5. Мировое хозяйство</w:t>
      </w:r>
      <w:r w:rsidRPr="00CD6185">
        <w:rPr>
          <w:rFonts w:ascii="Times New Roman" w:hAnsi="Times New Roman"/>
          <w:color w:val="000000"/>
          <w:sz w:val="28"/>
          <w:lang w:val="ru-RU"/>
        </w:rPr>
        <w:t xml:space="preserve">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CD6185">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CD6185">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Тема 2. Международная экономическая интеграция и глобализация мировой экономики.</w:t>
      </w:r>
      <w:r w:rsidRPr="00CD6185">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Тема 3. География главных отраслей мирового хозяйства.</w:t>
      </w:r>
      <w:r w:rsidRPr="00CD6185">
        <w:rPr>
          <w:rFonts w:ascii="Times New Roman" w:hAnsi="Times New Roman"/>
          <w:color w:val="000000"/>
          <w:sz w:val="28"/>
          <w:lang w:val="ru-RU"/>
        </w:rPr>
        <w:t xml:space="preserve">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Промышленность мира.</w:t>
      </w:r>
      <w:r w:rsidRPr="00CD6185">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Топливно-энергетический комплекс мира: основные этапы развития, «</w:t>
      </w:r>
      <w:proofErr w:type="spellStart"/>
      <w:r w:rsidRPr="00CD6185">
        <w:rPr>
          <w:rFonts w:ascii="Times New Roman" w:hAnsi="Times New Roman"/>
          <w:color w:val="000000"/>
          <w:sz w:val="28"/>
          <w:lang w:val="ru-RU"/>
        </w:rPr>
        <w:t>энергопереход</w:t>
      </w:r>
      <w:proofErr w:type="spellEnd"/>
      <w:r w:rsidRPr="00CD6185">
        <w:rPr>
          <w:rFonts w:ascii="Times New Roman" w:hAnsi="Times New Roman"/>
          <w:color w:val="000000"/>
          <w:sz w:val="28"/>
          <w:lang w:val="ru-RU"/>
        </w:rPr>
        <w:t xml:space="preserve">».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w:t>
      </w:r>
      <w:r w:rsidRPr="00615196">
        <w:rPr>
          <w:rFonts w:ascii="Times New Roman" w:hAnsi="Times New Roman"/>
          <w:color w:val="000000"/>
          <w:sz w:val="28"/>
          <w:lang w:val="ru-RU"/>
        </w:rPr>
        <w:t xml:space="preserve">«возобновляемой» энергетики. </w:t>
      </w:r>
      <w:r w:rsidRPr="00CD6185">
        <w:rPr>
          <w:rFonts w:ascii="Times New Roman" w:hAnsi="Times New Roman"/>
          <w:color w:val="000000"/>
          <w:sz w:val="28"/>
          <w:lang w:val="ru-RU"/>
        </w:rPr>
        <w:t>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CD6185">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Сельское хозяйство мира.</w:t>
      </w:r>
      <w:r w:rsidRPr="00CD6185">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CD6185">
        <w:rPr>
          <w:rFonts w:ascii="Times New Roman" w:hAnsi="Times New Roman"/>
          <w:color w:val="000000"/>
          <w:sz w:val="28"/>
          <w:lang w:val="ru-RU"/>
        </w:rPr>
        <w:t>аквакультура</w:t>
      </w:r>
      <w:proofErr w:type="spellEnd"/>
      <w:r w:rsidRPr="00CD6185">
        <w:rPr>
          <w:rFonts w:ascii="Times New Roman" w:hAnsi="Times New Roman"/>
          <w:color w:val="000000"/>
          <w:sz w:val="28"/>
          <w:lang w:val="ru-RU"/>
        </w:rPr>
        <w:t>: географические особенности.</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Влияние сельского хозяйства и отдельных его отраслей на окружающую среду.</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Сфера услуг. Мировой транспорт.</w:t>
      </w:r>
      <w:r w:rsidRPr="00CD6185">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646ADE" w:rsidRPr="00CD6185" w:rsidRDefault="00646ADE">
      <w:pPr>
        <w:spacing w:after="0" w:line="264" w:lineRule="auto"/>
        <w:ind w:left="120"/>
        <w:jc w:val="both"/>
        <w:rPr>
          <w:lang w:val="ru-RU"/>
        </w:rPr>
      </w:pPr>
    </w:p>
    <w:p w:rsidR="00646ADE" w:rsidRPr="00CD6185" w:rsidRDefault="00E73426">
      <w:pPr>
        <w:spacing w:after="0" w:line="264" w:lineRule="auto"/>
        <w:ind w:left="120"/>
        <w:jc w:val="both"/>
        <w:rPr>
          <w:lang w:val="ru-RU"/>
        </w:rPr>
      </w:pPr>
      <w:r w:rsidRPr="00CD6185">
        <w:rPr>
          <w:rFonts w:ascii="Times New Roman" w:hAnsi="Times New Roman"/>
          <w:b/>
          <w:color w:val="000000"/>
          <w:sz w:val="28"/>
          <w:lang w:val="ru-RU"/>
        </w:rPr>
        <w:t>11 КЛАСС</w:t>
      </w:r>
    </w:p>
    <w:p w:rsidR="00646ADE" w:rsidRPr="00CD6185" w:rsidRDefault="00646ADE">
      <w:pPr>
        <w:spacing w:after="0" w:line="264" w:lineRule="auto"/>
        <w:ind w:left="120"/>
        <w:jc w:val="both"/>
        <w:rPr>
          <w:lang w:val="ru-RU"/>
        </w:rPr>
      </w:pPr>
    </w:p>
    <w:p w:rsidR="00646ADE" w:rsidRPr="00CD6185" w:rsidRDefault="00E73426">
      <w:pPr>
        <w:spacing w:after="0" w:line="264" w:lineRule="auto"/>
        <w:ind w:firstLine="600"/>
        <w:jc w:val="both"/>
        <w:rPr>
          <w:lang w:val="ru-RU"/>
        </w:rPr>
      </w:pPr>
      <w:r w:rsidRPr="00CD6185">
        <w:rPr>
          <w:rFonts w:ascii="Times New Roman" w:hAnsi="Times New Roman"/>
          <w:b/>
          <w:i/>
          <w:color w:val="000000"/>
          <w:sz w:val="28"/>
          <w:lang w:val="ru-RU"/>
        </w:rPr>
        <w:t>Раздел 6. Регионы и страны</w:t>
      </w:r>
      <w:r w:rsidRPr="00CD6185">
        <w:rPr>
          <w:rFonts w:ascii="Times New Roman" w:hAnsi="Times New Roman"/>
          <w:b/>
          <w:color w:val="000000"/>
          <w:sz w:val="28"/>
          <w:lang w:val="ru-RU"/>
        </w:rPr>
        <w:t xml:space="preserve">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Тема 1. </w:t>
      </w:r>
      <w:r w:rsidRPr="00615196">
        <w:rPr>
          <w:rFonts w:ascii="Times New Roman" w:hAnsi="Times New Roman"/>
          <w:b/>
          <w:color w:val="000000"/>
          <w:sz w:val="28"/>
          <w:lang w:val="ru-RU"/>
        </w:rPr>
        <w:t xml:space="preserve">Регионы мира. </w:t>
      </w:r>
      <w:r w:rsidRPr="00CD6185">
        <w:rPr>
          <w:rFonts w:ascii="Times New Roman" w:hAnsi="Times New Roman"/>
          <w:b/>
          <w:color w:val="000000"/>
          <w:sz w:val="28"/>
          <w:lang w:val="ru-RU"/>
        </w:rPr>
        <w:t>Зарубежная Европа.</w:t>
      </w:r>
      <w:r w:rsidRPr="00CD6185">
        <w:rPr>
          <w:rFonts w:ascii="Times New Roman" w:hAnsi="Times New Roman"/>
          <w:color w:val="000000"/>
          <w:sz w:val="28"/>
          <w:lang w:val="ru-RU"/>
        </w:rPr>
        <w:t xml:space="preserve">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Зарубежная Европа: состав (</w:t>
      </w:r>
      <w:proofErr w:type="spellStart"/>
      <w:r w:rsidRPr="00CD6185">
        <w:rPr>
          <w:rFonts w:ascii="Times New Roman" w:hAnsi="Times New Roman"/>
          <w:color w:val="000000"/>
          <w:sz w:val="28"/>
          <w:lang w:val="ru-RU"/>
        </w:rPr>
        <w:t>субрегионы</w:t>
      </w:r>
      <w:proofErr w:type="spellEnd"/>
      <w:r w:rsidRPr="00CD6185">
        <w:rPr>
          <w:rFonts w:ascii="Times New Roman" w:hAnsi="Times New Roman"/>
          <w:color w:val="000000"/>
          <w:sz w:val="28"/>
          <w:lang w:val="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CD6185">
        <w:rPr>
          <w:rFonts w:ascii="Times New Roman" w:hAnsi="Times New Roman"/>
          <w:color w:val="000000"/>
          <w:sz w:val="28"/>
          <w:lang w:val="ru-RU"/>
        </w:rPr>
        <w:t>субрегионов</w:t>
      </w:r>
      <w:proofErr w:type="spellEnd"/>
      <w:r w:rsidRPr="00CD6185">
        <w:rPr>
          <w:rFonts w:ascii="Times New Roman" w:hAnsi="Times New Roman"/>
          <w:color w:val="000000"/>
          <w:sz w:val="28"/>
          <w:lang w:val="ru-RU"/>
        </w:rPr>
        <w:t xml:space="preserve">. Геополитические проблемы региона.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1. Сравнение по уровню социально-экономического развития стран различных </w:t>
      </w:r>
      <w:proofErr w:type="spellStart"/>
      <w:r w:rsidRPr="00CD6185">
        <w:rPr>
          <w:rFonts w:ascii="Times New Roman" w:hAnsi="Times New Roman"/>
          <w:color w:val="000000"/>
          <w:sz w:val="28"/>
          <w:lang w:val="ru-RU"/>
        </w:rPr>
        <w:t>субрегионов</w:t>
      </w:r>
      <w:proofErr w:type="spellEnd"/>
      <w:r w:rsidRPr="00CD6185">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lastRenderedPageBreak/>
        <w:t>Тема 2. Зарубежная Азия:</w:t>
      </w:r>
      <w:r w:rsidRPr="00CD6185">
        <w:rPr>
          <w:rFonts w:ascii="Times New Roman" w:hAnsi="Times New Roman"/>
          <w:color w:val="000000"/>
          <w:sz w:val="28"/>
          <w:lang w:val="ru-RU"/>
        </w:rPr>
        <w:t xml:space="preserve"> состав (</w:t>
      </w:r>
      <w:proofErr w:type="spellStart"/>
      <w:r w:rsidRPr="00CD6185">
        <w:rPr>
          <w:rFonts w:ascii="Times New Roman" w:hAnsi="Times New Roman"/>
          <w:color w:val="000000"/>
          <w:sz w:val="28"/>
          <w:lang w:val="ru-RU"/>
        </w:rPr>
        <w:t>субрегионы</w:t>
      </w:r>
      <w:proofErr w:type="spellEnd"/>
      <w:r w:rsidRPr="00CD6185">
        <w:rPr>
          <w:rFonts w:ascii="Times New Roman" w:hAnsi="Times New Roman"/>
          <w:color w:val="000000"/>
          <w:sz w:val="28"/>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CD6185">
        <w:rPr>
          <w:rFonts w:ascii="Times New Roman" w:hAnsi="Times New Roman"/>
          <w:color w:val="000000"/>
          <w:sz w:val="28"/>
          <w:lang w:val="ru-RU"/>
        </w:rPr>
        <w:t>субрегионов</w:t>
      </w:r>
      <w:proofErr w:type="spellEnd"/>
      <w:r w:rsidRPr="00CD6185">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Тема 3. Америка: </w:t>
      </w:r>
      <w:r w:rsidRPr="00CD6185">
        <w:rPr>
          <w:rFonts w:ascii="Times New Roman" w:hAnsi="Times New Roman"/>
          <w:color w:val="000000"/>
          <w:sz w:val="28"/>
          <w:lang w:val="ru-RU"/>
        </w:rPr>
        <w:t>состав (</w:t>
      </w:r>
      <w:proofErr w:type="spellStart"/>
      <w:r w:rsidRPr="00CD6185">
        <w:rPr>
          <w:rFonts w:ascii="Times New Roman" w:hAnsi="Times New Roman"/>
          <w:color w:val="000000"/>
          <w:sz w:val="28"/>
          <w:lang w:val="ru-RU"/>
        </w:rPr>
        <w:t>субрегионы</w:t>
      </w:r>
      <w:proofErr w:type="spellEnd"/>
      <w:r w:rsidRPr="00CD6185">
        <w:rPr>
          <w:rFonts w:ascii="Times New Roman" w:hAnsi="Times New Roman"/>
          <w:color w:val="000000"/>
          <w:sz w:val="28"/>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CD6185">
        <w:rPr>
          <w:rFonts w:ascii="Times New Roman" w:hAnsi="Times New Roman"/>
          <w:color w:val="000000"/>
          <w:sz w:val="28"/>
          <w:lang w:val="ru-RU"/>
        </w:rPr>
        <w:t>субрегионов</w:t>
      </w:r>
      <w:proofErr w:type="spellEnd"/>
      <w:r w:rsidRPr="00CD6185">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Тема 4. Африка:</w:t>
      </w:r>
      <w:r w:rsidRPr="00CD6185">
        <w:rPr>
          <w:rFonts w:ascii="Times New Roman" w:hAnsi="Times New Roman"/>
          <w:color w:val="000000"/>
          <w:sz w:val="28"/>
          <w:lang w:val="ru-RU"/>
        </w:rPr>
        <w:t xml:space="preserve"> состав (</w:t>
      </w:r>
      <w:proofErr w:type="spellStart"/>
      <w:r w:rsidRPr="00CD6185">
        <w:rPr>
          <w:rFonts w:ascii="Times New Roman" w:hAnsi="Times New Roman"/>
          <w:color w:val="000000"/>
          <w:sz w:val="28"/>
          <w:lang w:val="ru-RU"/>
        </w:rPr>
        <w:t>субрегионы</w:t>
      </w:r>
      <w:proofErr w:type="spellEnd"/>
      <w:r w:rsidRPr="00CD6185">
        <w:rPr>
          <w:rFonts w:ascii="Times New Roman" w:hAnsi="Times New Roman"/>
          <w:color w:val="000000"/>
          <w:sz w:val="28"/>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CD6185">
        <w:rPr>
          <w:rFonts w:ascii="Times New Roman" w:hAnsi="Times New Roman"/>
          <w:color w:val="000000"/>
          <w:sz w:val="28"/>
          <w:lang w:val="ru-RU"/>
        </w:rPr>
        <w:t>субрегионов</w:t>
      </w:r>
      <w:proofErr w:type="spellEnd"/>
      <w:r w:rsidRPr="00CD6185">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Тема 5. Австралия и Океания. </w:t>
      </w:r>
      <w:r w:rsidRPr="00CD6185">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 xml:space="preserve">Тема 6. Россия на геополитической, геоэкономической и </w:t>
      </w:r>
      <w:proofErr w:type="spellStart"/>
      <w:r w:rsidRPr="00CD6185">
        <w:rPr>
          <w:rFonts w:ascii="Times New Roman" w:hAnsi="Times New Roman"/>
          <w:b/>
          <w:color w:val="000000"/>
          <w:sz w:val="28"/>
          <w:lang w:val="ru-RU"/>
        </w:rPr>
        <w:t>геодемографической</w:t>
      </w:r>
      <w:proofErr w:type="spellEnd"/>
      <w:r w:rsidRPr="00CD6185">
        <w:rPr>
          <w:rFonts w:ascii="Times New Roman" w:hAnsi="Times New Roman"/>
          <w:b/>
          <w:color w:val="000000"/>
          <w:sz w:val="28"/>
          <w:lang w:val="ru-RU"/>
        </w:rPr>
        <w:t xml:space="preserve"> карте мира.</w:t>
      </w:r>
      <w:r w:rsidRPr="00CD6185">
        <w:rPr>
          <w:rFonts w:ascii="Times New Roman" w:hAnsi="Times New Roman"/>
          <w:color w:val="000000"/>
          <w:sz w:val="28"/>
          <w:lang w:val="ru-RU"/>
        </w:rPr>
        <w:t xml:space="preserve"> Особенности интеграции России в </w:t>
      </w:r>
      <w:r w:rsidRPr="00CD6185">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646ADE" w:rsidRPr="00CD6185" w:rsidRDefault="00E73426">
      <w:pPr>
        <w:spacing w:after="0" w:line="264" w:lineRule="auto"/>
        <w:ind w:firstLine="600"/>
        <w:jc w:val="both"/>
        <w:rPr>
          <w:lang w:val="ru-RU"/>
        </w:rPr>
      </w:pPr>
      <w:r w:rsidRPr="00CD6185">
        <w:rPr>
          <w:rFonts w:ascii="Times New Roman" w:hAnsi="Times New Roman"/>
          <w:b/>
          <w:i/>
          <w:color w:val="000000"/>
          <w:sz w:val="28"/>
          <w:lang w:val="ru-RU"/>
        </w:rPr>
        <w:t>Раздел 7. Глобальные проблемы человечества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Группы глобальных проблем: геополитические, экологические, демографические.</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646ADE" w:rsidRPr="00CD6185" w:rsidRDefault="00E73426">
      <w:pPr>
        <w:spacing w:after="0" w:line="264" w:lineRule="auto"/>
        <w:ind w:firstLine="600"/>
        <w:jc w:val="both"/>
        <w:rPr>
          <w:lang w:val="ru-RU"/>
        </w:rPr>
      </w:pPr>
      <w:r w:rsidRPr="00CD6185">
        <w:rPr>
          <w:rFonts w:ascii="Times New Roman" w:hAnsi="Times New Roman"/>
          <w:b/>
          <w:color w:val="000000"/>
          <w:sz w:val="28"/>
          <w:lang w:val="ru-RU"/>
        </w:rPr>
        <w:t>Практическая работа</w:t>
      </w:r>
    </w:p>
    <w:p w:rsidR="00646ADE" w:rsidRPr="00CD6185" w:rsidRDefault="00E73426">
      <w:pPr>
        <w:spacing w:after="0" w:line="264" w:lineRule="auto"/>
        <w:ind w:firstLine="600"/>
        <w:jc w:val="both"/>
        <w:rPr>
          <w:lang w:val="ru-RU"/>
        </w:rPr>
      </w:pPr>
      <w:r w:rsidRPr="00CD6185">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646ADE" w:rsidRPr="00CD6185" w:rsidRDefault="00646ADE">
      <w:pPr>
        <w:rPr>
          <w:lang w:val="ru-RU"/>
        </w:rPr>
        <w:sectPr w:rsidR="00646ADE" w:rsidRPr="00CD6185">
          <w:pgSz w:w="11906" w:h="16383"/>
          <w:pgMar w:top="1134" w:right="850" w:bottom="1134" w:left="1701" w:header="720" w:footer="720" w:gutter="0"/>
          <w:cols w:space="720"/>
        </w:sectPr>
      </w:pPr>
    </w:p>
    <w:p w:rsidR="00646ADE" w:rsidRDefault="00E73426">
      <w:pPr>
        <w:spacing w:after="0"/>
        <w:ind w:left="120"/>
      </w:pPr>
      <w:bookmarkStart w:id="9" w:name="block-875974"/>
      <w:bookmarkEnd w:id="8"/>
      <w:r w:rsidRPr="00CD618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46ADE" w:rsidRDefault="00E7342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646ADE">
        <w:trPr>
          <w:trHeight w:val="144"/>
          <w:tblCellSpacing w:w="20" w:type="nil"/>
        </w:trPr>
        <w:tc>
          <w:tcPr>
            <w:tcW w:w="510" w:type="dxa"/>
            <w:vMerge w:val="restart"/>
            <w:tcMar>
              <w:top w:w="50" w:type="dxa"/>
              <w:left w:w="100" w:type="dxa"/>
            </w:tcMar>
            <w:vAlign w:val="center"/>
          </w:tcPr>
          <w:p w:rsidR="00646ADE" w:rsidRDefault="00E73426">
            <w:pPr>
              <w:spacing w:after="0"/>
              <w:ind w:left="135"/>
            </w:pPr>
            <w:r>
              <w:rPr>
                <w:rFonts w:ascii="Times New Roman" w:hAnsi="Times New Roman"/>
                <w:b/>
                <w:color w:val="000000"/>
                <w:sz w:val="24"/>
              </w:rPr>
              <w:t xml:space="preserve">№ п/п </w:t>
            </w:r>
          </w:p>
          <w:p w:rsidR="00646ADE" w:rsidRDefault="00646ADE">
            <w:pPr>
              <w:spacing w:after="0"/>
              <w:ind w:left="135"/>
            </w:pPr>
          </w:p>
        </w:tc>
        <w:tc>
          <w:tcPr>
            <w:tcW w:w="2816" w:type="dxa"/>
            <w:vMerge w:val="restart"/>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46ADE" w:rsidRDefault="00646ADE">
            <w:pPr>
              <w:spacing w:after="0"/>
              <w:ind w:left="135"/>
            </w:pPr>
          </w:p>
        </w:tc>
        <w:tc>
          <w:tcPr>
            <w:tcW w:w="0" w:type="auto"/>
            <w:gridSpan w:val="3"/>
            <w:tcMar>
              <w:top w:w="50" w:type="dxa"/>
              <w:left w:w="100" w:type="dxa"/>
            </w:tcMar>
            <w:vAlign w:val="center"/>
          </w:tcPr>
          <w:p w:rsidR="00646ADE" w:rsidRDefault="00E7342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46ADE" w:rsidRDefault="00646ADE">
            <w:pPr>
              <w:spacing w:after="0"/>
              <w:ind w:left="135"/>
            </w:pPr>
          </w:p>
        </w:tc>
      </w:tr>
      <w:tr w:rsidR="00646ADE">
        <w:trPr>
          <w:trHeight w:val="144"/>
          <w:tblCellSpacing w:w="20" w:type="nil"/>
        </w:trPr>
        <w:tc>
          <w:tcPr>
            <w:tcW w:w="0" w:type="auto"/>
            <w:vMerge/>
            <w:tcBorders>
              <w:top w:val="nil"/>
            </w:tcBorders>
            <w:tcMar>
              <w:top w:w="50" w:type="dxa"/>
              <w:left w:w="100" w:type="dxa"/>
            </w:tcMar>
          </w:tcPr>
          <w:p w:rsidR="00646ADE" w:rsidRDefault="00646ADE"/>
        </w:tc>
        <w:tc>
          <w:tcPr>
            <w:tcW w:w="0" w:type="auto"/>
            <w:vMerge/>
            <w:tcBorders>
              <w:top w:val="nil"/>
            </w:tcBorders>
            <w:tcMar>
              <w:top w:w="50" w:type="dxa"/>
              <w:left w:w="100" w:type="dxa"/>
            </w:tcMar>
          </w:tcPr>
          <w:p w:rsidR="00646ADE" w:rsidRDefault="00646ADE"/>
        </w:tc>
        <w:tc>
          <w:tcPr>
            <w:tcW w:w="994"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46ADE" w:rsidRDefault="00646ADE">
            <w:pPr>
              <w:spacing w:after="0"/>
              <w:ind w:left="135"/>
            </w:pPr>
          </w:p>
        </w:tc>
        <w:tc>
          <w:tcPr>
            <w:tcW w:w="1719"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46ADE" w:rsidRDefault="00646ADE">
            <w:pPr>
              <w:spacing w:after="0"/>
              <w:ind w:left="135"/>
            </w:pPr>
          </w:p>
        </w:tc>
        <w:tc>
          <w:tcPr>
            <w:tcW w:w="1805"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46ADE" w:rsidRDefault="00646ADE">
            <w:pPr>
              <w:spacing w:after="0"/>
              <w:ind w:left="135"/>
            </w:pPr>
          </w:p>
        </w:tc>
        <w:tc>
          <w:tcPr>
            <w:tcW w:w="0" w:type="auto"/>
            <w:vMerge/>
            <w:tcBorders>
              <w:top w:val="nil"/>
            </w:tcBorders>
            <w:tcMar>
              <w:top w:w="50" w:type="dxa"/>
              <w:left w:w="100" w:type="dxa"/>
            </w:tcMar>
          </w:tcPr>
          <w:p w:rsidR="00646ADE" w:rsidRDefault="00646ADE"/>
        </w:tc>
      </w:tr>
      <w:tr w:rsidR="00646ADE">
        <w:trPr>
          <w:trHeight w:val="144"/>
          <w:tblCellSpacing w:w="20" w:type="nil"/>
        </w:trPr>
        <w:tc>
          <w:tcPr>
            <w:tcW w:w="0" w:type="auto"/>
            <w:gridSpan w:val="6"/>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1.1</w:t>
            </w:r>
          </w:p>
        </w:tc>
        <w:tc>
          <w:tcPr>
            <w:tcW w:w="2816"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1.2</w:t>
            </w:r>
          </w:p>
        </w:tc>
        <w:tc>
          <w:tcPr>
            <w:tcW w:w="2816"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0" w:type="auto"/>
            <w:gridSpan w:val="2"/>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46ADE" w:rsidRDefault="00646ADE"/>
        </w:tc>
      </w:tr>
      <w:tr w:rsidR="00646ADE">
        <w:trPr>
          <w:trHeight w:val="144"/>
          <w:tblCellSpacing w:w="20" w:type="nil"/>
        </w:trPr>
        <w:tc>
          <w:tcPr>
            <w:tcW w:w="0" w:type="auto"/>
            <w:gridSpan w:val="6"/>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ПРИРОДОПОЛЬЗОВАНИЕ И ГЕОЭКОЛОГИЯ</w:t>
            </w: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2.1</w:t>
            </w:r>
          </w:p>
        </w:tc>
        <w:tc>
          <w:tcPr>
            <w:tcW w:w="2816"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2.2</w:t>
            </w:r>
          </w:p>
        </w:tc>
        <w:tc>
          <w:tcPr>
            <w:tcW w:w="2816"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2.3</w:t>
            </w:r>
          </w:p>
        </w:tc>
        <w:tc>
          <w:tcPr>
            <w:tcW w:w="2816"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2.4</w:t>
            </w:r>
          </w:p>
        </w:tc>
        <w:tc>
          <w:tcPr>
            <w:tcW w:w="2816"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0" w:type="auto"/>
            <w:gridSpan w:val="2"/>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646ADE" w:rsidRDefault="00646ADE"/>
        </w:tc>
      </w:tr>
      <w:tr w:rsidR="00646ADE">
        <w:trPr>
          <w:trHeight w:val="144"/>
          <w:tblCellSpacing w:w="20" w:type="nil"/>
        </w:trPr>
        <w:tc>
          <w:tcPr>
            <w:tcW w:w="0" w:type="auto"/>
            <w:gridSpan w:val="6"/>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3.1</w:t>
            </w:r>
          </w:p>
        </w:tc>
        <w:tc>
          <w:tcPr>
            <w:tcW w:w="2816"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3.2</w:t>
            </w:r>
          </w:p>
        </w:tc>
        <w:tc>
          <w:tcPr>
            <w:tcW w:w="2816"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0" w:type="auto"/>
            <w:gridSpan w:val="2"/>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46ADE" w:rsidRDefault="00646ADE"/>
        </w:tc>
      </w:tr>
      <w:tr w:rsidR="00646ADE">
        <w:trPr>
          <w:trHeight w:val="144"/>
          <w:tblCellSpacing w:w="20" w:type="nil"/>
        </w:trPr>
        <w:tc>
          <w:tcPr>
            <w:tcW w:w="0" w:type="auto"/>
            <w:gridSpan w:val="6"/>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НАСЕЛЕНИЕ МИРА</w:t>
            </w: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lastRenderedPageBreak/>
              <w:t>4.1</w:t>
            </w:r>
          </w:p>
        </w:tc>
        <w:tc>
          <w:tcPr>
            <w:tcW w:w="2816"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4.2</w:t>
            </w:r>
          </w:p>
        </w:tc>
        <w:tc>
          <w:tcPr>
            <w:tcW w:w="2816"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4.3</w:t>
            </w:r>
          </w:p>
        </w:tc>
        <w:tc>
          <w:tcPr>
            <w:tcW w:w="2816"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4.4</w:t>
            </w:r>
          </w:p>
        </w:tc>
        <w:tc>
          <w:tcPr>
            <w:tcW w:w="2816"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0" w:type="auto"/>
            <w:gridSpan w:val="2"/>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646ADE" w:rsidRDefault="00646ADE"/>
        </w:tc>
      </w:tr>
      <w:tr w:rsidR="00646ADE">
        <w:trPr>
          <w:trHeight w:val="144"/>
          <w:tblCellSpacing w:w="20" w:type="nil"/>
        </w:trPr>
        <w:tc>
          <w:tcPr>
            <w:tcW w:w="0" w:type="auto"/>
            <w:gridSpan w:val="6"/>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5.1</w:t>
            </w:r>
          </w:p>
        </w:tc>
        <w:tc>
          <w:tcPr>
            <w:tcW w:w="2816"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5.2</w:t>
            </w:r>
          </w:p>
        </w:tc>
        <w:tc>
          <w:tcPr>
            <w:tcW w:w="2816"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5.3</w:t>
            </w:r>
          </w:p>
        </w:tc>
        <w:tc>
          <w:tcPr>
            <w:tcW w:w="2816"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География главных отраслей мирового хозяйства. </w:t>
            </w:r>
            <w:proofErr w:type="spellStart"/>
            <w:r>
              <w:rPr>
                <w:rFonts w:ascii="Times New Roman" w:hAnsi="Times New Roman"/>
                <w:color w:val="000000"/>
                <w:sz w:val="24"/>
              </w:rPr>
              <w:t>Промышленность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5.4</w:t>
            </w:r>
          </w:p>
        </w:tc>
        <w:tc>
          <w:tcPr>
            <w:tcW w:w="2816"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510" w:type="dxa"/>
            <w:tcMar>
              <w:top w:w="50" w:type="dxa"/>
              <w:left w:w="100" w:type="dxa"/>
            </w:tcMar>
            <w:vAlign w:val="center"/>
          </w:tcPr>
          <w:p w:rsidR="00646ADE" w:rsidRDefault="00E73426">
            <w:pPr>
              <w:spacing w:after="0"/>
            </w:pPr>
            <w:r>
              <w:rPr>
                <w:rFonts w:ascii="Times New Roman" w:hAnsi="Times New Roman"/>
                <w:color w:val="000000"/>
                <w:sz w:val="24"/>
              </w:rPr>
              <w:t>5.5</w:t>
            </w:r>
          </w:p>
        </w:tc>
        <w:tc>
          <w:tcPr>
            <w:tcW w:w="2816"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Сфера</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0" w:type="auto"/>
            <w:gridSpan w:val="2"/>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646ADE" w:rsidRDefault="00646ADE"/>
        </w:tc>
      </w:tr>
      <w:tr w:rsidR="00646ADE">
        <w:trPr>
          <w:trHeight w:val="144"/>
          <w:tblCellSpacing w:w="20" w:type="nil"/>
        </w:trPr>
        <w:tc>
          <w:tcPr>
            <w:tcW w:w="0" w:type="auto"/>
            <w:gridSpan w:val="2"/>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46ADE" w:rsidRDefault="00646ADE">
            <w:pPr>
              <w:spacing w:after="0"/>
              <w:ind w:left="135"/>
              <w:jc w:val="center"/>
            </w:pPr>
          </w:p>
        </w:tc>
        <w:tc>
          <w:tcPr>
            <w:tcW w:w="1805" w:type="dxa"/>
            <w:tcMar>
              <w:top w:w="50" w:type="dxa"/>
              <w:left w:w="100" w:type="dxa"/>
            </w:tcMar>
            <w:vAlign w:val="center"/>
          </w:tcPr>
          <w:p w:rsidR="00646ADE" w:rsidRDefault="00646ADE">
            <w:pPr>
              <w:spacing w:after="0"/>
              <w:ind w:left="135"/>
              <w:jc w:val="center"/>
            </w:pPr>
          </w:p>
        </w:tc>
        <w:tc>
          <w:tcPr>
            <w:tcW w:w="2694" w:type="dxa"/>
            <w:tcMar>
              <w:top w:w="50" w:type="dxa"/>
              <w:left w:w="100" w:type="dxa"/>
            </w:tcMar>
            <w:vAlign w:val="center"/>
          </w:tcPr>
          <w:p w:rsidR="00646ADE" w:rsidRDefault="00646ADE">
            <w:pPr>
              <w:spacing w:after="0"/>
              <w:ind w:left="135"/>
            </w:pPr>
          </w:p>
        </w:tc>
      </w:tr>
      <w:tr w:rsidR="00646ADE">
        <w:trPr>
          <w:trHeight w:val="144"/>
          <w:tblCellSpacing w:w="20" w:type="nil"/>
        </w:trPr>
        <w:tc>
          <w:tcPr>
            <w:tcW w:w="0" w:type="auto"/>
            <w:gridSpan w:val="2"/>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646ADE" w:rsidRDefault="00646ADE"/>
        </w:tc>
      </w:tr>
    </w:tbl>
    <w:p w:rsidR="00646ADE" w:rsidRDefault="00646ADE">
      <w:pPr>
        <w:sectPr w:rsidR="00646ADE">
          <w:pgSz w:w="16383" w:h="11906" w:orient="landscape"/>
          <w:pgMar w:top="1134" w:right="850" w:bottom="1134" w:left="1701" w:header="720" w:footer="720" w:gutter="0"/>
          <w:cols w:space="720"/>
        </w:sectPr>
      </w:pPr>
    </w:p>
    <w:p w:rsidR="00646ADE" w:rsidRDefault="00E7342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646ADE">
        <w:trPr>
          <w:trHeight w:val="144"/>
          <w:tblCellSpacing w:w="20" w:type="nil"/>
        </w:trPr>
        <w:tc>
          <w:tcPr>
            <w:tcW w:w="483" w:type="dxa"/>
            <w:vMerge w:val="restart"/>
            <w:tcMar>
              <w:top w:w="50" w:type="dxa"/>
              <w:left w:w="100" w:type="dxa"/>
            </w:tcMar>
            <w:vAlign w:val="center"/>
          </w:tcPr>
          <w:p w:rsidR="00646ADE" w:rsidRDefault="00E73426">
            <w:pPr>
              <w:spacing w:after="0"/>
              <w:ind w:left="135"/>
            </w:pPr>
            <w:r>
              <w:rPr>
                <w:rFonts w:ascii="Times New Roman" w:hAnsi="Times New Roman"/>
                <w:b/>
                <w:color w:val="000000"/>
                <w:sz w:val="24"/>
              </w:rPr>
              <w:t xml:space="preserve">№ п/п </w:t>
            </w:r>
          </w:p>
          <w:p w:rsidR="00646ADE" w:rsidRDefault="00646ADE">
            <w:pPr>
              <w:spacing w:after="0"/>
              <w:ind w:left="135"/>
            </w:pPr>
          </w:p>
        </w:tc>
        <w:tc>
          <w:tcPr>
            <w:tcW w:w="3344" w:type="dxa"/>
            <w:vMerge w:val="restart"/>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46ADE" w:rsidRDefault="00646ADE">
            <w:pPr>
              <w:spacing w:after="0"/>
              <w:ind w:left="135"/>
            </w:pPr>
          </w:p>
        </w:tc>
        <w:tc>
          <w:tcPr>
            <w:tcW w:w="0" w:type="auto"/>
            <w:gridSpan w:val="3"/>
            <w:tcMar>
              <w:top w:w="50" w:type="dxa"/>
              <w:left w:w="100" w:type="dxa"/>
            </w:tcMar>
            <w:vAlign w:val="center"/>
          </w:tcPr>
          <w:p w:rsidR="00646ADE" w:rsidRDefault="00E7342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46ADE" w:rsidRDefault="00646ADE">
            <w:pPr>
              <w:spacing w:after="0"/>
              <w:ind w:left="135"/>
            </w:pPr>
          </w:p>
        </w:tc>
      </w:tr>
      <w:tr w:rsidR="00646ADE">
        <w:trPr>
          <w:trHeight w:val="144"/>
          <w:tblCellSpacing w:w="20" w:type="nil"/>
        </w:trPr>
        <w:tc>
          <w:tcPr>
            <w:tcW w:w="0" w:type="auto"/>
            <w:vMerge/>
            <w:tcBorders>
              <w:top w:val="nil"/>
            </w:tcBorders>
            <w:tcMar>
              <w:top w:w="50" w:type="dxa"/>
              <w:left w:w="100" w:type="dxa"/>
            </w:tcMar>
          </w:tcPr>
          <w:p w:rsidR="00646ADE" w:rsidRDefault="00646ADE"/>
        </w:tc>
        <w:tc>
          <w:tcPr>
            <w:tcW w:w="0" w:type="auto"/>
            <w:vMerge/>
            <w:tcBorders>
              <w:top w:val="nil"/>
            </w:tcBorders>
            <w:tcMar>
              <w:top w:w="50" w:type="dxa"/>
              <w:left w:w="100" w:type="dxa"/>
            </w:tcMar>
          </w:tcPr>
          <w:p w:rsidR="00646ADE" w:rsidRDefault="00646ADE"/>
        </w:tc>
        <w:tc>
          <w:tcPr>
            <w:tcW w:w="943"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46ADE" w:rsidRDefault="00646ADE">
            <w:pPr>
              <w:spacing w:after="0"/>
              <w:ind w:left="135"/>
            </w:pPr>
          </w:p>
        </w:tc>
        <w:tc>
          <w:tcPr>
            <w:tcW w:w="1659"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46ADE" w:rsidRDefault="00646ADE">
            <w:pPr>
              <w:spacing w:after="0"/>
              <w:ind w:left="135"/>
            </w:pPr>
          </w:p>
        </w:tc>
        <w:tc>
          <w:tcPr>
            <w:tcW w:w="1750"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46ADE" w:rsidRDefault="00646ADE">
            <w:pPr>
              <w:spacing w:after="0"/>
              <w:ind w:left="135"/>
            </w:pPr>
          </w:p>
        </w:tc>
        <w:tc>
          <w:tcPr>
            <w:tcW w:w="0" w:type="auto"/>
            <w:vMerge/>
            <w:tcBorders>
              <w:top w:val="nil"/>
            </w:tcBorders>
            <w:tcMar>
              <w:top w:w="50" w:type="dxa"/>
              <w:left w:w="100" w:type="dxa"/>
            </w:tcMar>
          </w:tcPr>
          <w:p w:rsidR="00646ADE" w:rsidRDefault="00646ADE"/>
        </w:tc>
      </w:tr>
      <w:tr w:rsidR="00646ADE">
        <w:trPr>
          <w:trHeight w:val="144"/>
          <w:tblCellSpacing w:w="20" w:type="nil"/>
        </w:trPr>
        <w:tc>
          <w:tcPr>
            <w:tcW w:w="0" w:type="auto"/>
            <w:gridSpan w:val="6"/>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646ADE">
        <w:trPr>
          <w:trHeight w:val="144"/>
          <w:tblCellSpacing w:w="20" w:type="nil"/>
        </w:trPr>
        <w:tc>
          <w:tcPr>
            <w:tcW w:w="483" w:type="dxa"/>
            <w:tcMar>
              <w:top w:w="50" w:type="dxa"/>
              <w:left w:w="100" w:type="dxa"/>
            </w:tcMar>
            <w:vAlign w:val="center"/>
          </w:tcPr>
          <w:p w:rsidR="00646ADE" w:rsidRDefault="00E73426">
            <w:pPr>
              <w:spacing w:after="0"/>
            </w:pPr>
            <w:r>
              <w:rPr>
                <w:rFonts w:ascii="Times New Roman" w:hAnsi="Times New Roman"/>
                <w:color w:val="000000"/>
                <w:sz w:val="24"/>
              </w:rPr>
              <w:t>1.1</w:t>
            </w:r>
          </w:p>
        </w:tc>
        <w:tc>
          <w:tcPr>
            <w:tcW w:w="3344"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646ADE" w:rsidRDefault="00646ADE">
            <w:pPr>
              <w:spacing w:after="0"/>
              <w:ind w:left="135"/>
              <w:jc w:val="center"/>
            </w:pPr>
          </w:p>
        </w:tc>
        <w:tc>
          <w:tcPr>
            <w:tcW w:w="1750" w:type="dxa"/>
            <w:tcMar>
              <w:top w:w="50" w:type="dxa"/>
              <w:left w:w="100" w:type="dxa"/>
            </w:tcMar>
            <w:vAlign w:val="center"/>
          </w:tcPr>
          <w:p w:rsidR="00646ADE" w:rsidRDefault="00646ADE">
            <w:pPr>
              <w:spacing w:after="0"/>
              <w:ind w:left="135"/>
              <w:jc w:val="center"/>
            </w:pPr>
          </w:p>
        </w:tc>
        <w:tc>
          <w:tcPr>
            <w:tcW w:w="2551" w:type="dxa"/>
            <w:tcMar>
              <w:top w:w="50" w:type="dxa"/>
              <w:left w:w="100" w:type="dxa"/>
            </w:tcMar>
            <w:vAlign w:val="center"/>
          </w:tcPr>
          <w:p w:rsidR="00646ADE" w:rsidRDefault="00646ADE">
            <w:pPr>
              <w:spacing w:after="0"/>
              <w:ind w:left="135"/>
            </w:pPr>
          </w:p>
        </w:tc>
      </w:tr>
      <w:tr w:rsidR="00646ADE">
        <w:trPr>
          <w:trHeight w:val="144"/>
          <w:tblCellSpacing w:w="20" w:type="nil"/>
        </w:trPr>
        <w:tc>
          <w:tcPr>
            <w:tcW w:w="483" w:type="dxa"/>
            <w:tcMar>
              <w:top w:w="50" w:type="dxa"/>
              <w:left w:w="100" w:type="dxa"/>
            </w:tcMar>
            <w:vAlign w:val="center"/>
          </w:tcPr>
          <w:p w:rsidR="00646ADE" w:rsidRDefault="00E73426">
            <w:pPr>
              <w:spacing w:after="0"/>
            </w:pPr>
            <w:r>
              <w:rPr>
                <w:rFonts w:ascii="Times New Roman" w:hAnsi="Times New Roman"/>
                <w:color w:val="000000"/>
                <w:sz w:val="24"/>
              </w:rPr>
              <w:t>1.2</w:t>
            </w:r>
          </w:p>
        </w:tc>
        <w:tc>
          <w:tcPr>
            <w:tcW w:w="3344"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646ADE" w:rsidRDefault="00646ADE">
            <w:pPr>
              <w:spacing w:after="0"/>
              <w:ind w:left="135"/>
              <w:jc w:val="center"/>
            </w:pPr>
          </w:p>
        </w:tc>
        <w:tc>
          <w:tcPr>
            <w:tcW w:w="1750" w:type="dxa"/>
            <w:tcMar>
              <w:top w:w="50" w:type="dxa"/>
              <w:left w:w="100" w:type="dxa"/>
            </w:tcMar>
            <w:vAlign w:val="center"/>
          </w:tcPr>
          <w:p w:rsidR="00646ADE" w:rsidRDefault="00646ADE">
            <w:pPr>
              <w:spacing w:after="0"/>
              <w:ind w:left="135"/>
              <w:jc w:val="center"/>
            </w:pPr>
          </w:p>
        </w:tc>
        <w:tc>
          <w:tcPr>
            <w:tcW w:w="2551" w:type="dxa"/>
            <w:tcMar>
              <w:top w:w="50" w:type="dxa"/>
              <w:left w:w="100" w:type="dxa"/>
            </w:tcMar>
            <w:vAlign w:val="center"/>
          </w:tcPr>
          <w:p w:rsidR="00646ADE" w:rsidRDefault="00646ADE">
            <w:pPr>
              <w:spacing w:after="0"/>
              <w:ind w:left="135"/>
            </w:pPr>
          </w:p>
        </w:tc>
      </w:tr>
      <w:tr w:rsidR="00646ADE">
        <w:trPr>
          <w:trHeight w:val="144"/>
          <w:tblCellSpacing w:w="20" w:type="nil"/>
        </w:trPr>
        <w:tc>
          <w:tcPr>
            <w:tcW w:w="483" w:type="dxa"/>
            <w:tcMar>
              <w:top w:w="50" w:type="dxa"/>
              <w:left w:w="100" w:type="dxa"/>
            </w:tcMar>
            <w:vAlign w:val="center"/>
          </w:tcPr>
          <w:p w:rsidR="00646ADE" w:rsidRDefault="00E73426">
            <w:pPr>
              <w:spacing w:after="0"/>
            </w:pPr>
            <w:r>
              <w:rPr>
                <w:rFonts w:ascii="Times New Roman" w:hAnsi="Times New Roman"/>
                <w:color w:val="000000"/>
                <w:sz w:val="24"/>
              </w:rPr>
              <w:t>1.3</w:t>
            </w:r>
          </w:p>
        </w:tc>
        <w:tc>
          <w:tcPr>
            <w:tcW w:w="3344"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646ADE" w:rsidRDefault="00646ADE">
            <w:pPr>
              <w:spacing w:after="0"/>
              <w:ind w:left="135"/>
              <w:jc w:val="center"/>
            </w:pPr>
          </w:p>
        </w:tc>
        <w:tc>
          <w:tcPr>
            <w:tcW w:w="1750" w:type="dxa"/>
            <w:tcMar>
              <w:top w:w="50" w:type="dxa"/>
              <w:left w:w="100" w:type="dxa"/>
            </w:tcMar>
            <w:vAlign w:val="center"/>
          </w:tcPr>
          <w:p w:rsidR="00646ADE" w:rsidRDefault="00646ADE">
            <w:pPr>
              <w:spacing w:after="0"/>
              <w:ind w:left="135"/>
              <w:jc w:val="center"/>
            </w:pPr>
          </w:p>
        </w:tc>
        <w:tc>
          <w:tcPr>
            <w:tcW w:w="2551" w:type="dxa"/>
            <w:tcMar>
              <w:top w:w="50" w:type="dxa"/>
              <w:left w:w="100" w:type="dxa"/>
            </w:tcMar>
            <w:vAlign w:val="center"/>
          </w:tcPr>
          <w:p w:rsidR="00646ADE" w:rsidRDefault="00646ADE">
            <w:pPr>
              <w:spacing w:after="0"/>
              <w:ind w:left="135"/>
            </w:pPr>
          </w:p>
        </w:tc>
      </w:tr>
      <w:tr w:rsidR="00646ADE">
        <w:trPr>
          <w:trHeight w:val="144"/>
          <w:tblCellSpacing w:w="20" w:type="nil"/>
        </w:trPr>
        <w:tc>
          <w:tcPr>
            <w:tcW w:w="483" w:type="dxa"/>
            <w:tcMar>
              <w:top w:w="50" w:type="dxa"/>
              <w:left w:w="100" w:type="dxa"/>
            </w:tcMar>
            <w:vAlign w:val="center"/>
          </w:tcPr>
          <w:p w:rsidR="00646ADE" w:rsidRDefault="00E73426">
            <w:pPr>
              <w:spacing w:after="0"/>
            </w:pPr>
            <w:r>
              <w:rPr>
                <w:rFonts w:ascii="Times New Roman" w:hAnsi="Times New Roman"/>
                <w:color w:val="000000"/>
                <w:sz w:val="24"/>
              </w:rPr>
              <w:t>1.4</w:t>
            </w:r>
          </w:p>
        </w:tc>
        <w:tc>
          <w:tcPr>
            <w:tcW w:w="3344"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646ADE" w:rsidRDefault="00646ADE">
            <w:pPr>
              <w:spacing w:after="0"/>
              <w:ind w:left="135"/>
              <w:jc w:val="center"/>
            </w:pPr>
          </w:p>
        </w:tc>
        <w:tc>
          <w:tcPr>
            <w:tcW w:w="1750" w:type="dxa"/>
            <w:tcMar>
              <w:top w:w="50" w:type="dxa"/>
              <w:left w:w="100" w:type="dxa"/>
            </w:tcMar>
            <w:vAlign w:val="center"/>
          </w:tcPr>
          <w:p w:rsidR="00646ADE" w:rsidRDefault="00646ADE">
            <w:pPr>
              <w:spacing w:after="0"/>
              <w:ind w:left="135"/>
              <w:jc w:val="center"/>
            </w:pPr>
          </w:p>
        </w:tc>
        <w:tc>
          <w:tcPr>
            <w:tcW w:w="2551" w:type="dxa"/>
            <w:tcMar>
              <w:top w:w="50" w:type="dxa"/>
              <w:left w:w="100" w:type="dxa"/>
            </w:tcMar>
            <w:vAlign w:val="center"/>
          </w:tcPr>
          <w:p w:rsidR="00646ADE" w:rsidRDefault="00646ADE">
            <w:pPr>
              <w:spacing w:after="0"/>
              <w:ind w:left="135"/>
            </w:pPr>
          </w:p>
        </w:tc>
      </w:tr>
      <w:tr w:rsidR="00646ADE">
        <w:trPr>
          <w:trHeight w:val="144"/>
          <w:tblCellSpacing w:w="20" w:type="nil"/>
        </w:trPr>
        <w:tc>
          <w:tcPr>
            <w:tcW w:w="483" w:type="dxa"/>
            <w:tcMar>
              <w:top w:w="50" w:type="dxa"/>
              <w:left w:w="100" w:type="dxa"/>
            </w:tcMar>
            <w:vAlign w:val="center"/>
          </w:tcPr>
          <w:p w:rsidR="00646ADE" w:rsidRDefault="00E73426">
            <w:pPr>
              <w:spacing w:after="0"/>
            </w:pPr>
            <w:r>
              <w:rPr>
                <w:rFonts w:ascii="Times New Roman" w:hAnsi="Times New Roman"/>
                <w:color w:val="000000"/>
                <w:sz w:val="24"/>
              </w:rPr>
              <w:t>1.5</w:t>
            </w:r>
          </w:p>
        </w:tc>
        <w:tc>
          <w:tcPr>
            <w:tcW w:w="3344"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646ADE" w:rsidRDefault="00646ADE">
            <w:pPr>
              <w:spacing w:after="0"/>
              <w:ind w:left="135"/>
              <w:jc w:val="center"/>
            </w:pPr>
          </w:p>
        </w:tc>
        <w:tc>
          <w:tcPr>
            <w:tcW w:w="1750" w:type="dxa"/>
            <w:tcMar>
              <w:top w:w="50" w:type="dxa"/>
              <w:left w:w="100" w:type="dxa"/>
            </w:tcMar>
            <w:vAlign w:val="center"/>
          </w:tcPr>
          <w:p w:rsidR="00646ADE" w:rsidRDefault="00646ADE">
            <w:pPr>
              <w:spacing w:after="0"/>
              <w:ind w:left="135"/>
              <w:jc w:val="center"/>
            </w:pPr>
          </w:p>
        </w:tc>
        <w:tc>
          <w:tcPr>
            <w:tcW w:w="2551" w:type="dxa"/>
            <w:tcMar>
              <w:top w:w="50" w:type="dxa"/>
              <w:left w:w="100" w:type="dxa"/>
            </w:tcMar>
            <w:vAlign w:val="center"/>
          </w:tcPr>
          <w:p w:rsidR="00646ADE" w:rsidRDefault="00646ADE">
            <w:pPr>
              <w:spacing w:after="0"/>
              <w:ind w:left="135"/>
            </w:pPr>
          </w:p>
        </w:tc>
      </w:tr>
      <w:tr w:rsidR="00646ADE">
        <w:trPr>
          <w:trHeight w:val="144"/>
          <w:tblCellSpacing w:w="20" w:type="nil"/>
        </w:trPr>
        <w:tc>
          <w:tcPr>
            <w:tcW w:w="483" w:type="dxa"/>
            <w:tcMar>
              <w:top w:w="50" w:type="dxa"/>
              <w:left w:w="100" w:type="dxa"/>
            </w:tcMar>
            <w:vAlign w:val="center"/>
          </w:tcPr>
          <w:p w:rsidR="00646ADE" w:rsidRDefault="00E73426">
            <w:pPr>
              <w:spacing w:after="0"/>
            </w:pPr>
            <w:r>
              <w:rPr>
                <w:rFonts w:ascii="Times New Roman" w:hAnsi="Times New Roman"/>
                <w:color w:val="000000"/>
                <w:sz w:val="24"/>
              </w:rPr>
              <w:t>1.6</w:t>
            </w:r>
          </w:p>
        </w:tc>
        <w:tc>
          <w:tcPr>
            <w:tcW w:w="3344"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Россия на геополитической, геоэкономической и </w:t>
            </w:r>
            <w:proofErr w:type="spellStart"/>
            <w:r w:rsidRPr="00CD6185">
              <w:rPr>
                <w:rFonts w:ascii="Times New Roman" w:hAnsi="Times New Roman"/>
                <w:color w:val="000000"/>
                <w:sz w:val="24"/>
                <w:lang w:val="ru-RU"/>
              </w:rPr>
              <w:t>геодемографической</w:t>
            </w:r>
            <w:proofErr w:type="spellEnd"/>
            <w:r w:rsidRPr="00CD6185">
              <w:rPr>
                <w:rFonts w:ascii="Times New Roman" w:hAnsi="Times New Roman"/>
                <w:color w:val="000000"/>
                <w:sz w:val="24"/>
                <w:lang w:val="ru-RU"/>
              </w:rPr>
              <w:t xml:space="preserve"> карте мира</w:t>
            </w:r>
          </w:p>
        </w:tc>
        <w:tc>
          <w:tcPr>
            <w:tcW w:w="943"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646ADE" w:rsidRDefault="00646ADE">
            <w:pPr>
              <w:spacing w:after="0"/>
              <w:ind w:left="135"/>
              <w:jc w:val="center"/>
            </w:pPr>
          </w:p>
        </w:tc>
        <w:tc>
          <w:tcPr>
            <w:tcW w:w="1750" w:type="dxa"/>
            <w:tcMar>
              <w:top w:w="50" w:type="dxa"/>
              <w:left w:w="100" w:type="dxa"/>
            </w:tcMar>
            <w:vAlign w:val="center"/>
          </w:tcPr>
          <w:p w:rsidR="00646ADE" w:rsidRDefault="00646ADE">
            <w:pPr>
              <w:spacing w:after="0"/>
              <w:ind w:left="135"/>
              <w:jc w:val="center"/>
            </w:pPr>
          </w:p>
        </w:tc>
        <w:tc>
          <w:tcPr>
            <w:tcW w:w="2551" w:type="dxa"/>
            <w:tcMar>
              <w:top w:w="50" w:type="dxa"/>
              <w:left w:w="100" w:type="dxa"/>
            </w:tcMar>
            <w:vAlign w:val="center"/>
          </w:tcPr>
          <w:p w:rsidR="00646ADE" w:rsidRDefault="00646ADE">
            <w:pPr>
              <w:spacing w:after="0"/>
              <w:ind w:left="135"/>
            </w:pPr>
          </w:p>
        </w:tc>
      </w:tr>
      <w:tr w:rsidR="00646ADE">
        <w:trPr>
          <w:trHeight w:val="144"/>
          <w:tblCellSpacing w:w="20" w:type="nil"/>
        </w:trPr>
        <w:tc>
          <w:tcPr>
            <w:tcW w:w="0" w:type="auto"/>
            <w:gridSpan w:val="2"/>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646ADE" w:rsidRDefault="00646ADE"/>
        </w:tc>
      </w:tr>
      <w:tr w:rsidR="00646ADE">
        <w:trPr>
          <w:trHeight w:val="144"/>
          <w:tblCellSpacing w:w="20" w:type="nil"/>
        </w:trPr>
        <w:tc>
          <w:tcPr>
            <w:tcW w:w="0" w:type="auto"/>
            <w:gridSpan w:val="6"/>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646ADE">
        <w:trPr>
          <w:trHeight w:val="144"/>
          <w:tblCellSpacing w:w="20" w:type="nil"/>
        </w:trPr>
        <w:tc>
          <w:tcPr>
            <w:tcW w:w="483" w:type="dxa"/>
            <w:tcMar>
              <w:top w:w="50" w:type="dxa"/>
              <w:left w:w="100" w:type="dxa"/>
            </w:tcMar>
            <w:vAlign w:val="center"/>
          </w:tcPr>
          <w:p w:rsidR="00646ADE" w:rsidRDefault="00E73426">
            <w:pPr>
              <w:spacing w:after="0"/>
            </w:pPr>
            <w:r>
              <w:rPr>
                <w:rFonts w:ascii="Times New Roman" w:hAnsi="Times New Roman"/>
                <w:color w:val="000000"/>
                <w:sz w:val="24"/>
              </w:rPr>
              <w:t>2.1</w:t>
            </w:r>
          </w:p>
        </w:tc>
        <w:tc>
          <w:tcPr>
            <w:tcW w:w="3344"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646ADE" w:rsidRDefault="00646ADE">
            <w:pPr>
              <w:spacing w:after="0"/>
              <w:ind w:left="135"/>
              <w:jc w:val="center"/>
            </w:pPr>
          </w:p>
        </w:tc>
        <w:tc>
          <w:tcPr>
            <w:tcW w:w="1750" w:type="dxa"/>
            <w:tcMar>
              <w:top w:w="50" w:type="dxa"/>
              <w:left w:w="100" w:type="dxa"/>
            </w:tcMar>
            <w:vAlign w:val="center"/>
          </w:tcPr>
          <w:p w:rsidR="00646ADE" w:rsidRDefault="00646ADE">
            <w:pPr>
              <w:spacing w:after="0"/>
              <w:ind w:left="135"/>
              <w:jc w:val="center"/>
            </w:pPr>
          </w:p>
        </w:tc>
        <w:tc>
          <w:tcPr>
            <w:tcW w:w="2551" w:type="dxa"/>
            <w:tcMar>
              <w:top w:w="50" w:type="dxa"/>
              <w:left w:w="100" w:type="dxa"/>
            </w:tcMar>
            <w:vAlign w:val="center"/>
          </w:tcPr>
          <w:p w:rsidR="00646ADE" w:rsidRDefault="00646ADE">
            <w:pPr>
              <w:spacing w:after="0"/>
              <w:ind w:left="135"/>
            </w:pPr>
          </w:p>
        </w:tc>
      </w:tr>
      <w:tr w:rsidR="00646ADE">
        <w:trPr>
          <w:trHeight w:val="144"/>
          <w:tblCellSpacing w:w="20" w:type="nil"/>
        </w:trPr>
        <w:tc>
          <w:tcPr>
            <w:tcW w:w="0" w:type="auto"/>
            <w:gridSpan w:val="2"/>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646ADE" w:rsidRDefault="00646ADE"/>
        </w:tc>
      </w:tr>
      <w:tr w:rsidR="00646ADE">
        <w:trPr>
          <w:trHeight w:val="144"/>
          <w:tblCellSpacing w:w="20" w:type="nil"/>
        </w:trPr>
        <w:tc>
          <w:tcPr>
            <w:tcW w:w="0" w:type="auto"/>
            <w:gridSpan w:val="2"/>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646ADE" w:rsidRDefault="00646ADE">
            <w:pPr>
              <w:spacing w:after="0"/>
              <w:ind w:left="135"/>
              <w:jc w:val="center"/>
            </w:pPr>
          </w:p>
        </w:tc>
        <w:tc>
          <w:tcPr>
            <w:tcW w:w="1750" w:type="dxa"/>
            <w:tcMar>
              <w:top w:w="50" w:type="dxa"/>
              <w:left w:w="100" w:type="dxa"/>
            </w:tcMar>
            <w:vAlign w:val="center"/>
          </w:tcPr>
          <w:p w:rsidR="00646ADE" w:rsidRDefault="00646ADE">
            <w:pPr>
              <w:spacing w:after="0"/>
              <w:ind w:left="135"/>
              <w:jc w:val="center"/>
            </w:pPr>
          </w:p>
        </w:tc>
        <w:tc>
          <w:tcPr>
            <w:tcW w:w="2551" w:type="dxa"/>
            <w:tcMar>
              <w:top w:w="50" w:type="dxa"/>
              <w:left w:w="100" w:type="dxa"/>
            </w:tcMar>
            <w:vAlign w:val="center"/>
          </w:tcPr>
          <w:p w:rsidR="00646ADE" w:rsidRDefault="00646ADE">
            <w:pPr>
              <w:spacing w:after="0"/>
              <w:ind w:left="135"/>
            </w:pPr>
          </w:p>
        </w:tc>
      </w:tr>
      <w:tr w:rsidR="00646ADE">
        <w:trPr>
          <w:trHeight w:val="144"/>
          <w:tblCellSpacing w:w="20" w:type="nil"/>
        </w:trPr>
        <w:tc>
          <w:tcPr>
            <w:tcW w:w="0" w:type="auto"/>
            <w:gridSpan w:val="2"/>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646ADE" w:rsidRDefault="00646ADE"/>
        </w:tc>
      </w:tr>
    </w:tbl>
    <w:p w:rsidR="00646ADE" w:rsidRDefault="00646ADE">
      <w:pPr>
        <w:sectPr w:rsidR="00646ADE">
          <w:pgSz w:w="16383" w:h="11906" w:orient="landscape"/>
          <w:pgMar w:top="1134" w:right="850" w:bottom="1134" w:left="1701" w:header="720" w:footer="720" w:gutter="0"/>
          <w:cols w:space="720"/>
        </w:sectPr>
      </w:pPr>
    </w:p>
    <w:p w:rsidR="00646ADE" w:rsidRDefault="00646ADE">
      <w:pPr>
        <w:sectPr w:rsidR="00646ADE">
          <w:pgSz w:w="16383" w:h="11906" w:orient="landscape"/>
          <w:pgMar w:top="1134" w:right="850" w:bottom="1134" w:left="1701" w:header="720" w:footer="720" w:gutter="0"/>
          <w:cols w:space="720"/>
        </w:sectPr>
      </w:pPr>
    </w:p>
    <w:p w:rsidR="00646ADE" w:rsidRDefault="00E73426">
      <w:pPr>
        <w:spacing w:after="0"/>
        <w:ind w:left="120"/>
      </w:pPr>
      <w:bookmarkStart w:id="10" w:name="block-875975"/>
      <w:bookmarkEnd w:id="9"/>
      <w:r>
        <w:rPr>
          <w:rFonts w:ascii="Times New Roman" w:hAnsi="Times New Roman"/>
          <w:b/>
          <w:color w:val="000000"/>
          <w:sz w:val="28"/>
        </w:rPr>
        <w:lastRenderedPageBreak/>
        <w:t xml:space="preserve"> ПОУРОЧНОЕ ПЛАНИРОВАНИЕ </w:t>
      </w:r>
    </w:p>
    <w:p w:rsidR="00646ADE" w:rsidRDefault="00E7342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735"/>
        <w:gridCol w:w="1155"/>
        <w:gridCol w:w="1841"/>
        <w:gridCol w:w="1910"/>
        <w:gridCol w:w="1347"/>
        <w:gridCol w:w="2221"/>
      </w:tblGrid>
      <w:tr w:rsidR="00646ADE">
        <w:trPr>
          <w:trHeight w:val="144"/>
          <w:tblCellSpacing w:w="20" w:type="nil"/>
        </w:trPr>
        <w:tc>
          <w:tcPr>
            <w:tcW w:w="328" w:type="dxa"/>
            <w:vMerge w:val="restart"/>
            <w:tcMar>
              <w:top w:w="50" w:type="dxa"/>
              <w:left w:w="100" w:type="dxa"/>
            </w:tcMar>
            <w:vAlign w:val="center"/>
          </w:tcPr>
          <w:p w:rsidR="00646ADE" w:rsidRDefault="00E73426">
            <w:pPr>
              <w:spacing w:after="0"/>
              <w:ind w:left="135"/>
            </w:pPr>
            <w:r>
              <w:rPr>
                <w:rFonts w:ascii="Times New Roman" w:hAnsi="Times New Roman"/>
                <w:b/>
                <w:color w:val="000000"/>
                <w:sz w:val="24"/>
              </w:rPr>
              <w:t xml:space="preserve">№ п/п </w:t>
            </w:r>
          </w:p>
          <w:p w:rsidR="00646ADE" w:rsidRDefault="00646ADE">
            <w:pPr>
              <w:spacing w:after="0"/>
              <w:ind w:left="135"/>
            </w:pPr>
          </w:p>
        </w:tc>
        <w:tc>
          <w:tcPr>
            <w:tcW w:w="3960" w:type="dxa"/>
            <w:vMerge w:val="restart"/>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646ADE" w:rsidRDefault="00646ADE">
            <w:pPr>
              <w:spacing w:after="0"/>
              <w:ind w:left="135"/>
            </w:pPr>
          </w:p>
        </w:tc>
        <w:tc>
          <w:tcPr>
            <w:tcW w:w="0" w:type="auto"/>
            <w:gridSpan w:val="3"/>
            <w:tcMar>
              <w:top w:w="50" w:type="dxa"/>
              <w:left w:w="100" w:type="dxa"/>
            </w:tcMar>
            <w:vAlign w:val="center"/>
          </w:tcPr>
          <w:p w:rsidR="00646ADE" w:rsidRDefault="00E7342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646ADE" w:rsidRDefault="00646ADE">
            <w:pPr>
              <w:spacing w:after="0"/>
              <w:ind w:left="135"/>
            </w:pPr>
          </w:p>
        </w:tc>
        <w:tc>
          <w:tcPr>
            <w:tcW w:w="1878" w:type="dxa"/>
            <w:vMerge w:val="restart"/>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46ADE" w:rsidRDefault="00646ADE">
            <w:pPr>
              <w:spacing w:after="0"/>
              <w:ind w:left="135"/>
            </w:pPr>
          </w:p>
        </w:tc>
      </w:tr>
      <w:tr w:rsidR="00646ADE">
        <w:trPr>
          <w:trHeight w:val="144"/>
          <w:tblCellSpacing w:w="20" w:type="nil"/>
        </w:trPr>
        <w:tc>
          <w:tcPr>
            <w:tcW w:w="0" w:type="auto"/>
            <w:vMerge/>
            <w:tcBorders>
              <w:top w:val="nil"/>
            </w:tcBorders>
            <w:tcMar>
              <w:top w:w="50" w:type="dxa"/>
              <w:left w:w="100" w:type="dxa"/>
            </w:tcMar>
          </w:tcPr>
          <w:p w:rsidR="00646ADE" w:rsidRDefault="00646ADE"/>
        </w:tc>
        <w:tc>
          <w:tcPr>
            <w:tcW w:w="0" w:type="auto"/>
            <w:vMerge/>
            <w:tcBorders>
              <w:top w:val="nil"/>
            </w:tcBorders>
            <w:tcMar>
              <w:top w:w="50" w:type="dxa"/>
              <w:left w:w="100" w:type="dxa"/>
            </w:tcMar>
          </w:tcPr>
          <w:p w:rsidR="00646ADE" w:rsidRDefault="00646ADE"/>
        </w:tc>
        <w:tc>
          <w:tcPr>
            <w:tcW w:w="746"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46ADE" w:rsidRDefault="00646ADE">
            <w:pPr>
              <w:spacing w:after="0"/>
              <w:ind w:left="135"/>
            </w:pPr>
          </w:p>
        </w:tc>
        <w:tc>
          <w:tcPr>
            <w:tcW w:w="1430"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46ADE" w:rsidRDefault="00646ADE">
            <w:pPr>
              <w:spacing w:after="0"/>
              <w:ind w:left="135"/>
            </w:pPr>
          </w:p>
        </w:tc>
        <w:tc>
          <w:tcPr>
            <w:tcW w:w="1535"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46ADE" w:rsidRDefault="00646ADE">
            <w:pPr>
              <w:spacing w:after="0"/>
              <w:ind w:left="135"/>
            </w:pPr>
          </w:p>
        </w:tc>
        <w:tc>
          <w:tcPr>
            <w:tcW w:w="0" w:type="auto"/>
            <w:vMerge/>
            <w:tcBorders>
              <w:top w:val="nil"/>
            </w:tcBorders>
            <w:tcMar>
              <w:top w:w="50" w:type="dxa"/>
              <w:left w:w="100" w:type="dxa"/>
            </w:tcMar>
          </w:tcPr>
          <w:p w:rsidR="00646ADE" w:rsidRDefault="00646ADE"/>
        </w:tc>
        <w:tc>
          <w:tcPr>
            <w:tcW w:w="0" w:type="auto"/>
            <w:vMerge/>
            <w:tcBorders>
              <w:top w:val="nil"/>
            </w:tcBorders>
            <w:tcMar>
              <w:top w:w="50" w:type="dxa"/>
              <w:left w:w="100" w:type="dxa"/>
            </w:tcMar>
          </w:tcPr>
          <w:p w:rsidR="00646ADE" w:rsidRDefault="00646ADE"/>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Традиционные и новые методы исследований в географических науках, их использование.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3</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Географическая среда как </w:t>
            </w:r>
            <w:proofErr w:type="spellStart"/>
            <w:r w:rsidRPr="00CD6185">
              <w:rPr>
                <w:rFonts w:ascii="Times New Roman" w:hAnsi="Times New Roman"/>
                <w:color w:val="000000"/>
                <w:sz w:val="24"/>
                <w:lang w:val="ru-RU"/>
              </w:rPr>
              <w:t>геосистема</w:t>
            </w:r>
            <w:proofErr w:type="spellEnd"/>
            <w:r w:rsidRPr="00CD6185">
              <w:rPr>
                <w:rFonts w:ascii="Times New Roman" w:hAnsi="Times New Roman"/>
                <w:color w:val="000000"/>
                <w:sz w:val="24"/>
                <w:lang w:val="ru-RU"/>
              </w:rPr>
              <w:t>. Географическая и окружающая среда</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4</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Естественный и антропогенный ландшафты. Практическая работа по теме "Классификация ландшафтов с использованием источников географической информации"</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5</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Опасные природные явления, климатические изменения, их последствия</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6</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Практическая работа по теме "Определение целей и задач учебного исследования, связанного с опасными природными явлениями/глобальными изменениями климата/загрязнением </w:t>
            </w:r>
            <w:r w:rsidRPr="00CD6185">
              <w:rPr>
                <w:rFonts w:ascii="Times New Roman" w:hAnsi="Times New Roman"/>
                <w:color w:val="000000"/>
                <w:sz w:val="24"/>
                <w:lang w:val="ru-RU"/>
              </w:rPr>
              <w:lastRenderedPageBreak/>
              <w:t>Мирового океана, выбор формы фиксации результатов наблюдения/исследования"</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Резервный урок. Стратегия устойчивого развития, цели, роль географических наук в их достижении. </w:t>
            </w:r>
            <w:r>
              <w:rPr>
                <w:rFonts w:ascii="Times New Roman" w:hAnsi="Times New Roman"/>
                <w:color w:val="000000"/>
                <w:sz w:val="24"/>
              </w:rPr>
              <w:t xml:space="preserve">ООПТ. </w:t>
            </w:r>
            <w:proofErr w:type="spellStart"/>
            <w:r>
              <w:rPr>
                <w:rFonts w:ascii="Times New Roman" w:hAnsi="Times New Roman"/>
                <w:color w:val="000000"/>
                <w:sz w:val="24"/>
              </w:rPr>
              <w:t>Объекты</w:t>
            </w:r>
            <w:proofErr w:type="spellEnd"/>
            <w:r>
              <w:rPr>
                <w:rFonts w:ascii="Times New Roman" w:hAnsi="Times New Roman"/>
                <w:color w:val="000000"/>
                <w:sz w:val="24"/>
              </w:rPr>
              <w:t xml:space="preserve"> </w:t>
            </w:r>
            <w:proofErr w:type="spellStart"/>
            <w:r>
              <w:rPr>
                <w:rFonts w:ascii="Times New Roman" w:hAnsi="Times New Roman"/>
                <w:color w:val="000000"/>
                <w:sz w:val="24"/>
              </w:rPr>
              <w:t>Всемирного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наследия</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8</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CD6185">
              <w:rPr>
                <w:rFonts w:ascii="Times New Roman" w:hAnsi="Times New Roman"/>
                <w:color w:val="000000"/>
                <w:sz w:val="24"/>
                <w:lang w:val="ru-RU"/>
              </w:rPr>
              <w:t>Ресурсообеспеченность</w:t>
            </w:r>
            <w:proofErr w:type="spellEnd"/>
            <w:r w:rsidRPr="00CD6185">
              <w:rPr>
                <w:rFonts w:ascii="Times New Roman" w:hAnsi="Times New Roman"/>
                <w:color w:val="000000"/>
                <w:sz w:val="24"/>
                <w:lang w:val="ru-RU"/>
              </w:rPr>
              <w:t>. Практическая работа по теме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9</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Агроклиматические ресурсы. Рекреационные ресурсы. Практическая работа по теме " Определение </w:t>
            </w:r>
            <w:proofErr w:type="spellStart"/>
            <w:r w:rsidRPr="00CD6185">
              <w:rPr>
                <w:rFonts w:ascii="Times New Roman" w:hAnsi="Times New Roman"/>
                <w:color w:val="000000"/>
                <w:sz w:val="24"/>
                <w:lang w:val="ru-RU"/>
              </w:rPr>
              <w:t>ресурсообеспеченности</w:t>
            </w:r>
            <w:proofErr w:type="spellEnd"/>
            <w:r w:rsidRPr="00CD6185">
              <w:rPr>
                <w:rFonts w:ascii="Times New Roman" w:hAnsi="Times New Roman"/>
                <w:color w:val="000000"/>
                <w:sz w:val="24"/>
                <w:lang w:val="ru-RU"/>
              </w:rPr>
              <w:t xml:space="preserve"> стран отдельными видами природных ресурсов"</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10</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Политическая карта мира и изменения, на ней происходящие. Новая многополярная модель политического </w:t>
            </w:r>
            <w:proofErr w:type="spellStart"/>
            <w:proofErr w:type="gramStart"/>
            <w:r w:rsidRPr="00CD6185">
              <w:rPr>
                <w:rFonts w:ascii="Times New Roman" w:hAnsi="Times New Roman"/>
                <w:color w:val="000000"/>
                <w:sz w:val="24"/>
                <w:lang w:val="ru-RU"/>
              </w:rPr>
              <w:t>мироустройства.ПГП</w:t>
            </w:r>
            <w:proofErr w:type="spellEnd"/>
            <w:proofErr w:type="gramEnd"/>
            <w:r w:rsidRPr="00CD6185">
              <w:rPr>
                <w:rFonts w:ascii="Times New Roman" w:hAnsi="Times New Roman"/>
                <w:color w:val="000000"/>
                <w:sz w:val="24"/>
                <w:lang w:val="ru-RU"/>
              </w:rPr>
              <w:t xml:space="preserve">. Специфика России как евразийского и </w:t>
            </w:r>
            <w:proofErr w:type="spellStart"/>
            <w:r w:rsidRPr="00CD6185">
              <w:rPr>
                <w:rFonts w:ascii="Times New Roman" w:hAnsi="Times New Roman"/>
                <w:color w:val="000000"/>
                <w:sz w:val="24"/>
                <w:lang w:val="ru-RU"/>
              </w:rPr>
              <w:t>приарктического</w:t>
            </w:r>
            <w:proofErr w:type="spellEnd"/>
            <w:r w:rsidRPr="00CD6185">
              <w:rPr>
                <w:rFonts w:ascii="Times New Roman" w:hAnsi="Times New Roman"/>
                <w:color w:val="000000"/>
                <w:sz w:val="24"/>
                <w:lang w:val="ru-RU"/>
              </w:rPr>
              <w:t xml:space="preserve"> государства</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11</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Основные типы стран: критерии их выделения</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12</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Формы правления и государственного </w:t>
            </w:r>
            <w:r w:rsidRPr="00CD6185">
              <w:rPr>
                <w:rFonts w:ascii="Times New Roman" w:hAnsi="Times New Roman"/>
                <w:color w:val="000000"/>
                <w:sz w:val="24"/>
                <w:lang w:val="ru-RU"/>
              </w:rPr>
              <w:lastRenderedPageBreak/>
              <w:t>устройства</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lastRenderedPageBreak/>
              <w:t>13</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Численность населения мира. Воспроизводство населения, его типы. Практическая работа по теме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14</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Демографическая политика и её </w:t>
            </w:r>
            <w:proofErr w:type="spellStart"/>
            <w:proofErr w:type="gramStart"/>
            <w:r w:rsidRPr="00CD6185">
              <w:rPr>
                <w:rFonts w:ascii="Times New Roman" w:hAnsi="Times New Roman"/>
                <w:color w:val="000000"/>
                <w:sz w:val="24"/>
                <w:lang w:val="ru-RU"/>
              </w:rPr>
              <w:t>направления.Теория</w:t>
            </w:r>
            <w:proofErr w:type="spellEnd"/>
            <w:proofErr w:type="gramEnd"/>
            <w:r w:rsidRPr="00CD6185">
              <w:rPr>
                <w:rFonts w:ascii="Times New Roman" w:hAnsi="Times New Roman"/>
                <w:color w:val="000000"/>
                <w:sz w:val="24"/>
                <w:lang w:val="ru-RU"/>
              </w:rPr>
              <w:t xml:space="preserve"> демографического перехода. Практическая работа по теме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15</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Возрастной и половой состав населения мира. Практическая работа по теме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16</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Структура занятости населения в странах с различным уровнем социально-экономического развития. Этнический и религиозный состав населения. Мировые и национальные религии. География культуры в системе географических наук. Практическая работа по теме "Прогнозирование изменений возрастной структуры отдельных стран на основе </w:t>
            </w:r>
            <w:r w:rsidRPr="00CD6185">
              <w:rPr>
                <w:rFonts w:ascii="Times New Roman" w:hAnsi="Times New Roman"/>
                <w:color w:val="000000"/>
                <w:sz w:val="24"/>
                <w:lang w:val="ru-RU"/>
              </w:rPr>
              <w:lastRenderedPageBreak/>
              <w:t>анализа различных источников географической информации"</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lastRenderedPageBreak/>
              <w:t>17</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18</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 Практическая работа по теме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19</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Качество жизни населения, показатели. ИЧР. Практическая работа по теме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20</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Мировое </w:t>
            </w:r>
            <w:proofErr w:type="spellStart"/>
            <w:r w:rsidRPr="00CD6185">
              <w:rPr>
                <w:rFonts w:ascii="Times New Roman" w:hAnsi="Times New Roman"/>
                <w:color w:val="000000"/>
                <w:sz w:val="24"/>
                <w:lang w:val="ru-RU"/>
              </w:rPr>
              <w:t>хозяйство.Отраслевая</w:t>
            </w:r>
            <w:proofErr w:type="spellEnd"/>
            <w:r w:rsidRPr="00CD6185">
              <w:rPr>
                <w:rFonts w:ascii="Times New Roman" w:hAnsi="Times New Roman"/>
                <w:color w:val="000000"/>
                <w:sz w:val="24"/>
                <w:lang w:val="ru-RU"/>
              </w:rPr>
              <w:t>, территориальная и функциональная структура</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21</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МГРТ. Отрасли международной </w:t>
            </w:r>
            <w:r w:rsidRPr="00CD6185">
              <w:rPr>
                <w:rFonts w:ascii="Times New Roman" w:hAnsi="Times New Roman"/>
                <w:color w:val="000000"/>
                <w:sz w:val="24"/>
                <w:lang w:val="ru-RU"/>
              </w:rPr>
              <w:lastRenderedPageBreak/>
              <w:t>специализации. Аграрные, индустриальные и постиндустриальные страны. Роль и место России в МГРТ. Практическая работа по теме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lastRenderedPageBreak/>
              <w:t>22</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МЭИ. Крупнейшие международные отраслевые и региональные экономические союзы. Роль ТНК в современной мировой экономике</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23</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24</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ТЭК мира: основные этапы развития, «</w:t>
            </w:r>
            <w:proofErr w:type="spellStart"/>
            <w:r w:rsidRPr="00CD6185">
              <w:rPr>
                <w:rFonts w:ascii="Times New Roman" w:hAnsi="Times New Roman"/>
                <w:color w:val="000000"/>
                <w:sz w:val="24"/>
                <w:lang w:val="ru-RU"/>
              </w:rPr>
              <w:t>энергопереход</w:t>
            </w:r>
            <w:proofErr w:type="spellEnd"/>
            <w:r w:rsidRPr="00CD6185">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25</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как крупнейшего поставщика топливно-энергетических и сырьевых ресурсов в мировой экономике. Практическая работа по теме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lastRenderedPageBreak/>
              <w:t>26</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Металлургия мира. Географические особенности сырьевой </w:t>
            </w:r>
            <w:proofErr w:type="spellStart"/>
            <w:r w:rsidRPr="00CD6185">
              <w:rPr>
                <w:rFonts w:ascii="Times New Roman" w:hAnsi="Times New Roman"/>
                <w:color w:val="000000"/>
                <w:sz w:val="24"/>
                <w:lang w:val="ru-RU"/>
              </w:rPr>
              <w:t>базы.Ведущие</w:t>
            </w:r>
            <w:proofErr w:type="spellEnd"/>
            <w:r w:rsidRPr="00CD6185">
              <w:rPr>
                <w:rFonts w:ascii="Times New Roman" w:hAnsi="Times New Roman"/>
                <w:color w:val="000000"/>
                <w:sz w:val="24"/>
                <w:lang w:val="ru-RU"/>
              </w:rPr>
              <w:t xml:space="preserve"> страны-производители и экспортёры продукции цветных и чёрных металлов</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27</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28</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29</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30</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Растениеводство. География производства основных продовольственных культур. Ведущие экспортёры и импортёры. Животноводство. Ведущие экспортёры и импортёры продукции. Влияние сельского хозяйства и отдельных его отраслей на окружающую среду. Практическая работа по теме "Определение направления </w:t>
            </w:r>
            <w:r w:rsidRPr="00CD6185">
              <w:rPr>
                <w:rFonts w:ascii="Times New Roman" w:hAnsi="Times New Roman"/>
                <w:color w:val="000000"/>
                <w:sz w:val="24"/>
                <w:lang w:val="ru-RU"/>
              </w:rPr>
              <w:lastRenderedPageBreak/>
              <w:t>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lastRenderedPageBreak/>
              <w:t>31</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Основные международные магистрали и транспортные узлы</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32</w:t>
            </w:r>
          </w:p>
        </w:tc>
        <w:tc>
          <w:tcPr>
            <w:tcW w:w="3960" w:type="dxa"/>
            <w:tcMar>
              <w:top w:w="50" w:type="dxa"/>
              <w:left w:w="100" w:type="dxa"/>
            </w:tcMar>
            <w:vAlign w:val="center"/>
          </w:tcPr>
          <w:p w:rsidR="00646ADE" w:rsidRDefault="00E73426">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33</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34</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0" w:type="auto"/>
            <w:gridSpan w:val="2"/>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46ADE" w:rsidRDefault="00646ADE"/>
        </w:tc>
      </w:tr>
    </w:tbl>
    <w:p w:rsidR="00646ADE" w:rsidRDefault="00646ADE">
      <w:pPr>
        <w:sectPr w:rsidR="00646ADE">
          <w:pgSz w:w="16383" w:h="11906" w:orient="landscape"/>
          <w:pgMar w:top="1134" w:right="850" w:bottom="1134" w:left="1701" w:header="720" w:footer="720" w:gutter="0"/>
          <w:cols w:space="720"/>
        </w:sectPr>
      </w:pPr>
    </w:p>
    <w:p w:rsidR="00646ADE" w:rsidRDefault="00E7342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3"/>
        <w:gridCol w:w="4731"/>
        <w:gridCol w:w="1157"/>
        <w:gridCol w:w="1841"/>
        <w:gridCol w:w="1910"/>
        <w:gridCol w:w="1347"/>
        <w:gridCol w:w="2221"/>
      </w:tblGrid>
      <w:tr w:rsidR="00646ADE">
        <w:trPr>
          <w:trHeight w:val="144"/>
          <w:tblCellSpacing w:w="20" w:type="nil"/>
        </w:trPr>
        <w:tc>
          <w:tcPr>
            <w:tcW w:w="328" w:type="dxa"/>
            <w:vMerge w:val="restart"/>
            <w:tcMar>
              <w:top w:w="50" w:type="dxa"/>
              <w:left w:w="100" w:type="dxa"/>
            </w:tcMar>
            <w:vAlign w:val="center"/>
          </w:tcPr>
          <w:p w:rsidR="00646ADE" w:rsidRDefault="00E73426">
            <w:pPr>
              <w:spacing w:after="0"/>
              <w:ind w:left="135"/>
            </w:pPr>
            <w:r>
              <w:rPr>
                <w:rFonts w:ascii="Times New Roman" w:hAnsi="Times New Roman"/>
                <w:b/>
                <w:color w:val="000000"/>
                <w:sz w:val="24"/>
              </w:rPr>
              <w:t xml:space="preserve">№ п/п </w:t>
            </w:r>
          </w:p>
          <w:p w:rsidR="00646ADE" w:rsidRDefault="00646ADE">
            <w:pPr>
              <w:spacing w:after="0"/>
              <w:ind w:left="135"/>
            </w:pPr>
          </w:p>
        </w:tc>
        <w:tc>
          <w:tcPr>
            <w:tcW w:w="3960" w:type="dxa"/>
            <w:vMerge w:val="restart"/>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646ADE" w:rsidRDefault="00646ADE">
            <w:pPr>
              <w:spacing w:after="0"/>
              <w:ind w:left="135"/>
            </w:pPr>
          </w:p>
        </w:tc>
        <w:tc>
          <w:tcPr>
            <w:tcW w:w="0" w:type="auto"/>
            <w:gridSpan w:val="3"/>
            <w:tcMar>
              <w:top w:w="50" w:type="dxa"/>
              <w:left w:w="100" w:type="dxa"/>
            </w:tcMar>
            <w:vAlign w:val="center"/>
          </w:tcPr>
          <w:p w:rsidR="00646ADE" w:rsidRDefault="00E7342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646ADE" w:rsidRDefault="00646ADE">
            <w:pPr>
              <w:spacing w:after="0"/>
              <w:ind w:left="135"/>
            </w:pPr>
          </w:p>
        </w:tc>
        <w:tc>
          <w:tcPr>
            <w:tcW w:w="1878" w:type="dxa"/>
            <w:vMerge w:val="restart"/>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46ADE" w:rsidRDefault="00646ADE">
            <w:pPr>
              <w:spacing w:after="0"/>
              <w:ind w:left="135"/>
            </w:pPr>
          </w:p>
        </w:tc>
      </w:tr>
      <w:tr w:rsidR="00646ADE">
        <w:trPr>
          <w:trHeight w:val="144"/>
          <w:tblCellSpacing w:w="20" w:type="nil"/>
        </w:trPr>
        <w:tc>
          <w:tcPr>
            <w:tcW w:w="0" w:type="auto"/>
            <w:vMerge/>
            <w:tcBorders>
              <w:top w:val="nil"/>
            </w:tcBorders>
            <w:tcMar>
              <w:top w:w="50" w:type="dxa"/>
              <w:left w:w="100" w:type="dxa"/>
            </w:tcMar>
          </w:tcPr>
          <w:p w:rsidR="00646ADE" w:rsidRDefault="00646ADE"/>
        </w:tc>
        <w:tc>
          <w:tcPr>
            <w:tcW w:w="0" w:type="auto"/>
            <w:vMerge/>
            <w:tcBorders>
              <w:top w:val="nil"/>
            </w:tcBorders>
            <w:tcMar>
              <w:top w:w="50" w:type="dxa"/>
              <w:left w:w="100" w:type="dxa"/>
            </w:tcMar>
          </w:tcPr>
          <w:p w:rsidR="00646ADE" w:rsidRDefault="00646ADE"/>
        </w:tc>
        <w:tc>
          <w:tcPr>
            <w:tcW w:w="746"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46ADE" w:rsidRDefault="00646ADE">
            <w:pPr>
              <w:spacing w:after="0"/>
              <w:ind w:left="135"/>
            </w:pPr>
          </w:p>
        </w:tc>
        <w:tc>
          <w:tcPr>
            <w:tcW w:w="1430"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46ADE" w:rsidRDefault="00646ADE">
            <w:pPr>
              <w:spacing w:after="0"/>
              <w:ind w:left="135"/>
            </w:pPr>
          </w:p>
        </w:tc>
        <w:tc>
          <w:tcPr>
            <w:tcW w:w="1535" w:type="dxa"/>
            <w:tcMar>
              <w:top w:w="50" w:type="dxa"/>
              <w:left w:w="100" w:type="dxa"/>
            </w:tcMar>
            <w:vAlign w:val="center"/>
          </w:tcPr>
          <w:p w:rsidR="00646ADE" w:rsidRDefault="00E7342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46ADE" w:rsidRDefault="00646ADE">
            <w:pPr>
              <w:spacing w:after="0"/>
              <w:ind w:left="135"/>
            </w:pPr>
          </w:p>
        </w:tc>
        <w:tc>
          <w:tcPr>
            <w:tcW w:w="0" w:type="auto"/>
            <w:vMerge/>
            <w:tcBorders>
              <w:top w:val="nil"/>
            </w:tcBorders>
            <w:tcMar>
              <w:top w:w="50" w:type="dxa"/>
              <w:left w:w="100" w:type="dxa"/>
            </w:tcMar>
          </w:tcPr>
          <w:p w:rsidR="00646ADE" w:rsidRDefault="00646ADE"/>
        </w:tc>
        <w:tc>
          <w:tcPr>
            <w:tcW w:w="0" w:type="auto"/>
            <w:vMerge/>
            <w:tcBorders>
              <w:top w:val="nil"/>
            </w:tcBorders>
            <w:tcMar>
              <w:top w:w="50" w:type="dxa"/>
              <w:left w:w="100" w:type="dxa"/>
            </w:tcMar>
          </w:tcPr>
          <w:p w:rsidR="00646ADE" w:rsidRDefault="00646ADE"/>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Западная Европа. Общие черты и особенности природно-ресурсного капитала, населения и хозяйства стран </w:t>
            </w:r>
            <w:proofErr w:type="spellStart"/>
            <w:r w:rsidRPr="00CD6185">
              <w:rPr>
                <w:rFonts w:ascii="Times New Roman" w:hAnsi="Times New Roman"/>
                <w:color w:val="000000"/>
                <w:sz w:val="24"/>
                <w:lang w:val="ru-RU"/>
              </w:rPr>
              <w:t>субрегиона</w:t>
            </w:r>
            <w:proofErr w:type="spellEnd"/>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3</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Северная Европа: общие черты и особенности природно-ресурсного капитала, населения и хозяйства </w:t>
            </w:r>
            <w:proofErr w:type="spellStart"/>
            <w:r w:rsidRPr="00CD6185">
              <w:rPr>
                <w:rFonts w:ascii="Times New Roman" w:hAnsi="Times New Roman"/>
                <w:color w:val="000000"/>
                <w:sz w:val="24"/>
                <w:lang w:val="ru-RU"/>
              </w:rPr>
              <w:t>субрегиона</w:t>
            </w:r>
            <w:proofErr w:type="spellEnd"/>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4</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Южная Европа: общие черты и особенности природно-ресурсного капитала, населения и хозяйства </w:t>
            </w:r>
            <w:proofErr w:type="spellStart"/>
            <w:r w:rsidRPr="00CD6185">
              <w:rPr>
                <w:rFonts w:ascii="Times New Roman" w:hAnsi="Times New Roman"/>
                <w:color w:val="000000"/>
                <w:sz w:val="24"/>
                <w:lang w:val="ru-RU"/>
              </w:rPr>
              <w:t>субрегиона</w:t>
            </w:r>
            <w:proofErr w:type="spellEnd"/>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5</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Восточная Европа: общие черты и особенности природно-ресурсного капитала, населения и хозяйства </w:t>
            </w:r>
            <w:proofErr w:type="spellStart"/>
            <w:r w:rsidRPr="00CD6185">
              <w:rPr>
                <w:rFonts w:ascii="Times New Roman" w:hAnsi="Times New Roman"/>
                <w:color w:val="000000"/>
                <w:sz w:val="24"/>
                <w:lang w:val="ru-RU"/>
              </w:rPr>
              <w:t>субрегиона</w:t>
            </w:r>
            <w:proofErr w:type="spellEnd"/>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6</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Практическая работа по теме "Сравнение по уровню социально-экономического развития стран различных </w:t>
            </w:r>
            <w:proofErr w:type="spellStart"/>
            <w:r w:rsidRPr="00CD6185">
              <w:rPr>
                <w:rFonts w:ascii="Times New Roman" w:hAnsi="Times New Roman"/>
                <w:color w:val="000000"/>
                <w:sz w:val="24"/>
                <w:lang w:val="ru-RU"/>
              </w:rPr>
              <w:t>субрегионов</w:t>
            </w:r>
            <w:proofErr w:type="spellEnd"/>
            <w:r w:rsidRPr="00CD6185">
              <w:rPr>
                <w:rFonts w:ascii="Times New Roman" w:hAnsi="Times New Roman"/>
                <w:color w:val="000000"/>
                <w:sz w:val="24"/>
                <w:lang w:val="ru-RU"/>
              </w:rPr>
              <w:t xml:space="preserve"> </w:t>
            </w:r>
            <w:r w:rsidRPr="00CD6185">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Зарубежная Азия: </w:t>
            </w:r>
            <w:proofErr w:type="gramStart"/>
            <w:r w:rsidRPr="00CD6185">
              <w:rPr>
                <w:rFonts w:ascii="Times New Roman" w:hAnsi="Times New Roman"/>
                <w:color w:val="000000"/>
                <w:sz w:val="24"/>
                <w:lang w:val="ru-RU"/>
              </w:rPr>
              <w:t>состав ,</w:t>
            </w:r>
            <w:proofErr w:type="gramEnd"/>
            <w:r w:rsidRPr="00CD6185">
              <w:rPr>
                <w:rFonts w:ascii="Times New Roman" w:hAnsi="Times New Roman"/>
                <w:color w:val="000000"/>
                <w:sz w:val="24"/>
                <w:lang w:val="ru-RU"/>
              </w:rPr>
              <w:t xml:space="preserve"> общая экономико-географическая характеристика. Юго-Западная Азия: общие черты и особенности природно-ресурсного капитала, населения и хозяйства </w:t>
            </w:r>
            <w:proofErr w:type="spellStart"/>
            <w:r w:rsidRPr="00CD6185">
              <w:rPr>
                <w:rFonts w:ascii="Times New Roman" w:hAnsi="Times New Roman"/>
                <w:color w:val="000000"/>
                <w:sz w:val="24"/>
                <w:lang w:val="ru-RU"/>
              </w:rPr>
              <w:t>субрегиона</w:t>
            </w:r>
            <w:proofErr w:type="spellEnd"/>
            <w:r w:rsidRPr="00CD6185">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8</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9</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w:t>
            </w:r>
            <w:proofErr w:type="spellStart"/>
            <w:r w:rsidRPr="00CD6185">
              <w:rPr>
                <w:rFonts w:ascii="Times New Roman" w:hAnsi="Times New Roman"/>
                <w:color w:val="000000"/>
                <w:sz w:val="24"/>
                <w:lang w:val="ru-RU"/>
              </w:rPr>
              <w:t>субрегиона</w:t>
            </w:r>
            <w:proofErr w:type="spellEnd"/>
            <w:r w:rsidRPr="00CD6185">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10</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w:t>
            </w:r>
            <w:proofErr w:type="spellStart"/>
            <w:r w:rsidRPr="00CD6185">
              <w:rPr>
                <w:rFonts w:ascii="Times New Roman" w:hAnsi="Times New Roman"/>
                <w:color w:val="000000"/>
                <w:sz w:val="24"/>
                <w:lang w:val="ru-RU"/>
              </w:rPr>
              <w:t>субрегиона</w:t>
            </w:r>
            <w:proofErr w:type="spellEnd"/>
            <w:r w:rsidRPr="00CD6185">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11</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Восточная Азия. Китай: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12</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Восточная Азия. Япония: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13</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Резервный урок. Практическая работа по теме "Сравнение международной промышленной и сельскохозяйственной </w:t>
            </w:r>
            <w:r w:rsidRPr="00CD6185">
              <w:rPr>
                <w:rFonts w:ascii="Times New Roman" w:hAnsi="Times New Roman"/>
                <w:color w:val="000000"/>
                <w:sz w:val="24"/>
                <w:lang w:val="ru-RU"/>
              </w:rPr>
              <w:lastRenderedPageBreak/>
              <w:t>специализации Китая и Индии на основании анализа данных об экспорте основных видов продукции"</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lastRenderedPageBreak/>
              <w:t>14</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Резервный урок. Обобщающее повторение по теме "</w:t>
            </w:r>
            <w:proofErr w:type="spellStart"/>
            <w:r w:rsidRPr="00CD6185">
              <w:rPr>
                <w:rFonts w:ascii="Times New Roman" w:hAnsi="Times New Roman"/>
                <w:color w:val="000000"/>
                <w:sz w:val="24"/>
                <w:lang w:val="ru-RU"/>
              </w:rPr>
              <w:t>Субрегионы</w:t>
            </w:r>
            <w:proofErr w:type="spellEnd"/>
            <w:r w:rsidRPr="00CD6185">
              <w:rPr>
                <w:rFonts w:ascii="Times New Roman" w:hAnsi="Times New Roman"/>
                <w:color w:val="000000"/>
                <w:sz w:val="24"/>
                <w:lang w:val="ru-RU"/>
              </w:rPr>
              <w:t>: Юго-Западная Азия, Центральная Азия, Восточная Азия, Южная Азия, Юго-Восточная Азия"</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15</w:t>
            </w:r>
          </w:p>
        </w:tc>
        <w:tc>
          <w:tcPr>
            <w:tcW w:w="3960" w:type="dxa"/>
            <w:tcMar>
              <w:top w:w="50" w:type="dxa"/>
              <w:left w:w="100" w:type="dxa"/>
            </w:tcMar>
            <w:vAlign w:val="center"/>
          </w:tcPr>
          <w:p w:rsidR="00646ADE" w:rsidRPr="00CD6185" w:rsidRDefault="00E73426">
            <w:pPr>
              <w:spacing w:after="0"/>
              <w:ind w:left="135"/>
              <w:rPr>
                <w:lang w:val="ru-RU"/>
              </w:rPr>
            </w:pPr>
            <w:proofErr w:type="spellStart"/>
            <w:r w:rsidRPr="00CD6185">
              <w:rPr>
                <w:rFonts w:ascii="Times New Roman" w:hAnsi="Times New Roman"/>
                <w:color w:val="000000"/>
                <w:sz w:val="24"/>
                <w:lang w:val="ru-RU"/>
              </w:rPr>
              <w:t>Субрегионы</w:t>
            </w:r>
            <w:proofErr w:type="spellEnd"/>
            <w:r w:rsidRPr="00CD6185">
              <w:rPr>
                <w:rFonts w:ascii="Times New Roman" w:hAnsi="Times New Roman"/>
                <w:color w:val="000000"/>
                <w:sz w:val="24"/>
                <w:lang w:val="ru-RU"/>
              </w:rPr>
              <w:t>: США и Канада, Латинская Америка: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16</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17</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18</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19</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по теме "Особенности территориальной структуры хозяйства Канады и Бразилии на основе анализа географических карт"</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20</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Контрольная работа по теме </w:t>
            </w:r>
            <w:r w:rsidRPr="00CD6185">
              <w:rPr>
                <w:rFonts w:ascii="Times New Roman" w:hAnsi="Times New Roman"/>
                <w:color w:val="000000"/>
                <w:sz w:val="24"/>
                <w:lang w:val="ru-RU"/>
              </w:rPr>
              <w:lastRenderedPageBreak/>
              <w:t xml:space="preserve">"Особенности экономико-географического положения, природно-ресурсного капитала, населения и хозяйства регионов, крупных стран, в том числе России. </w:t>
            </w:r>
            <w:proofErr w:type="spellStart"/>
            <w:r w:rsidRPr="00CD6185">
              <w:rPr>
                <w:rFonts w:ascii="Times New Roman" w:hAnsi="Times New Roman"/>
                <w:color w:val="000000"/>
                <w:sz w:val="24"/>
                <w:lang w:val="ru-RU"/>
              </w:rPr>
              <w:t>Ресурсообеспеченность</w:t>
            </w:r>
            <w:proofErr w:type="spellEnd"/>
            <w:r w:rsidRPr="00CD6185">
              <w:rPr>
                <w:rFonts w:ascii="Times New Roman" w:hAnsi="Times New Roman"/>
                <w:color w:val="000000"/>
                <w:sz w:val="24"/>
                <w:lang w:val="ru-RU"/>
              </w:rPr>
              <w:t>. Истощение природных ресурсов. Обеспеченность стран стратегическими ресурсами: нефтью, газом, ураном, рудами"</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lastRenderedPageBreak/>
              <w:t>21</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Африка: состав, общая экономико-географическая характеристика. Особенности природно-ресурсного капитала, населения и хозяйства стран </w:t>
            </w:r>
            <w:proofErr w:type="spellStart"/>
            <w:r w:rsidRPr="00CD6185">
              <w:rPr>
                <w:rFonts w:ascii="Times New Roman" w:hAnsi="Times New Roman"/>
                <w:color w:val="000000"/>
                <w:sz w:val="24"/>
                <w:lang w:val="ru-RU"/>
              </w:rPr>
              <w:t>субрегионов</w:t>
            </w:r>
            <w:proofErr w:type="spellEnd"/>
            <w:r w:rsidRPr="00CD6185">
              <w:rPr>
                <w:rFonts w:ascii="Times New Roman" w:hAnsi="Times New Roman"/>
                <w:color w:val="000000"/>
                <w:sz w:val="24"/>
                <w:lang w:val="ru-RU"/>
              </w:rPr>
              <w:t xml:space="preserve">. </w:t>
            </w:r>
            <w:proofErr w:type="spellStart"/>
            <w:r>
              <w:rPr>
                <w:rFonts w:ascii="Times New Roman" w:hAnsi="Times New Roman"/>
                <w:color w:val="000000"/>
                <w:sz w:val="24"/>
              </w:rPr>
              <w:t>Экономические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22</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23</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24</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Западная Африка, Центральная Африка, Восточная Африка. Особенности природно-ресурсного капитала, населения и хозяйства стран региона</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25</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Резервный урок. Практическая работа по теме "Сравнение на основе анализа статистических данных роли сельского хозяйства в экономике Алжира и </w:t>
            </w:r>
            <w:r w:rsidRPr="00CD6185">
              <w:rPr>
                <w:rFonts w:ascii="Times New Roman" w:hAnsi="Times New Roman"/>
                <w:color w:val="000000"/>
                <w:sz w:val="24"/>
                <w:lang w:val="ru-RU"/>
              </w:rPr>
              <w:lastRenderedPageBreak/>
              <w:t>Эфиопии"</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lastRenderedPageBreak/>
              <w:t>26</w:t>
            </w:r>
          </w:p>
        </w:tc>
        <w:tc>
          <w:tcPr>
            <w:tcW w:w="3960" w:type="dxa"/>
            <w:tcMar>
              <w:top w:w="50" w:type="dxa"/>
              <w:left w:w="100" w:type="dxa"/>
            </w:tcMar>
            <w:vAlign w:val="center"/>
          </w:tcPr>
          <w:p w:rsidR="00646ADE" w:rsidRDefault="00E73426">
            <w:pPr>
              <w:spacing w:after="0"/>
              <w:ind w:left="135"/>
            </w:pPr>
            <w:r w:rsidRPr="00CD6185">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w:t>
            </w:r>
            <w:proofErr w:type="gramStart"/>
            <w:r w:rsidRPr="00CD6185">
              <w:rPr>
                <w:rFonts w:ascii="Times New Roman" w:hAnsi="Times New Roman"/>
                <w:color w:val="000000"/>
                <w:sz w:val="24"/>
                <w:lang w:val="ru-RU"/>
              </w:rPr>
              <w:t>хозяйства .</w:t>
            </w:r>
            <w:proofErr w:type="gramEnd"/>
            <w:r w:rsidRPr="00CD6185">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46"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27</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Океания: особенности природных ресурсов, населения и </w:t>
            </w:r>
            <w:proofErr w:type="spellStart"/>
            <w:r w:rsidRPr="00CD6185">
              <w:rPr>
                <w:rFonts w:ascii="Times New Roman" w:hAnsi="Times New Roman"/>
                <w:color w:val="000000"/>
                <w:sz w:val="24"/>
                <w:lang w:val="ru-RU"/>
              </w:rPr>
              <w:t>хозяйства.Место</w:t>
            </w:r>
            <w:proofErr w:type="spellEnd"/>
            <w:r w:rsidRPr="00CD6185">
              <w:rPr>
                <w:rFonts w:ascii="Times New Roman" w:hAnsi="Times New Roman"/>
                <w:color w:val="000000"/>
                <w:sz w:val="24"/>
                <w:lang w:val="ru-RU"/>
              </w:rPr>
              <w:t xml:space="preserve"> в МГРТ</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28</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Особенности интеграции России в мировое сообщество</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29</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30</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31</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Группы глобальных проблем. Геополитические проблемы</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32</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Геоэкология — фокус глобальных проблем человечества</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33</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328" w:type="dxa"/>
            <w:tcMar>
              <w:top w:w="50" w:type="dxa"/>
              <w:left w:w="100" w:type="dxa"/>
            </w:tcMar>
            <w:vAlign w:val="center"/>
          </w:tcPr>
          <w:p w:rsidR="00646ADE" w:rsidRDefault="00E73426">
            <w:pPr>
              <w:spacing w:after="0"/>
            </w:pPr>
            <w:r>
              <w:rPr>
                <w:rFonts w:ascii="Times New Roman" w:hAnsi="Times New Roman"/>
                <w:color w:val="000000"/>
                <w:sz w:val="24"/>
              </w:rPr>
              <w:t>34</w:t>
            </w:r>
          </w:p>
        </w:tc>
        <w:tc>
          <w:tcPr>
            <w:tcW w:w="3960" w:type="dxa"/>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t xml:space="preserve">Взаимосвязь глобальных геополитических, экологических проблем </w:t>
            </w:r>
            <w:r w:rsidRPr="00CD6185">
              <w:rPr>
                <w:rFonts w:ascii="Times New Roman" w:hAnsi="Times New Roman"/>
                <w:color w:val="000000"/>
                <w:sz w:val="24"/>
                <w:lang w:val="ru-RU"/>
              </w:rPr>
              <w:lastRenderedPageBreak/>
              <w:t>и проблем народонаселения. Возможные пути их решения. Участие России в решении глобальных проблем. Практическая работа по теме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46"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646ADE" w:rsidRDefault="00646ADE">
            <w:pPr>
              <w:spacing w:after="0"/>
              <w:ind w:left="135"/>
              <w:jc w:val="center"/>
            </w:pPr>
          </w:p>
        </w:tc>
        <w:tc>
          <w:tcPr>
            <w:tcW w:w="1535" w:type="dxa"/>
            <w:tcMar>
              <w:top w:w="50" w:type="dxa"/>
              <w:left w:w="100" w:type="dxa"/>
            </w:tcMar>
            <w:vAlign w:val="center"/>
          </w:tcPr>
          <w:p w:rsidR="00646ADE" w:rsidRDefault="00646ADE">
            <w:pPr>
              <w:spacing w:after="0"/>
              <w:ind w:left="135"/>
              <w:jc w:val="center"/>
            </w:pPr>
          </w:p>
        </w:tc>
        <w:tc>
          <w:tcPr>
            <w:tcW w:w="1076" w:type="dxa"/>
            <w:tcMar>
              <w:top w:w="50" w:type="dxa"/>
              <w:left w:w="100" w:type="dxa"/>
            </w:tcMar>
            <w:vAlign w:val="center"/>
          </w:tcPr>
          <w:p w:rsidR="00646ADE" w:rsidRDefault="00646ADE">
            <w:pPr>
              <w:spacing w:after="0"/>
              <w:ind w:left="135"/>
            </w:pPr>
          </w:p>
        </w:tc>
        <w:tc>
          <w:tcPr>
            <w:tcW w:w="1878" w:type="dxa"/>
            <w:tcMar>
              <w:top w:w="50" w:type="dxa"/>
              <w:left w:w="100" w:type="dxa"/>
            </w:tcMar>
            <w:vAlign w:val="center"/>
          </w:tcPr>
          <w:p w:rsidR="00646ADE" w:rsidRDefault="00646ADE">
            <w:pPr>
              <w:spacing w:after="0"/>
              <w:ind w:left="135"/>
            </w:pPr>
          </w:p>
        </w:tc>
      </w:tr>
      <w:tr w:rsidR="00646ADE">
        <w:trPr>
          <w:trHeight w:val="144"/>
          <w:tblCellSpacing w:w="20" w:type="nil"/>
        </w:trPr>
        <w:tc>
          <w:tcPr>
            <w:tcW w:w="0" w:type="auto"/>
            <w:gridSpan w:val="2"/>
            <w:tcMar>
              <w:top w:w="50" w:type="dxa"/>
              <w:left w:w="100" w:type="dxa"/>
            </w:tcMar>
            <w:vAlign w:val="center"/>
          </w:tcPr>
          <w:p w:rsidR="00646ADE" w:rsidRPr="00CD6185" w:rsidRDefault="00E73426">
            <w:pPr>
              <w:spacing w:after="0"/>
              <w:ind w:left="135"/>
              <w:rPr>
                <w:lang w:val="ru-RU"/>
              </w:rPr>
            </w:pPr>
            <w:r w:rsidRPr="00CD6185">
              <w:rPr>
                <w:rFonts w:ascii="Times New Roman" w:hAnsi="Times New Roman"/>
                <w:color w:val="000000"/>
                <w:sz w:val="24"/>
                <w:lang w:val="ru-RU"/>
              </w:rPr>
              <w:lastRenderedPageBreak/>
              <w:t>ОБЩЕЕ КОЛИЧЕСТВО ЧАСОВ ПО ПРОГРАММЕ</w:t>
            </w:r>
          </w:p>
        </w:tc>
        <w:tc>
          <w:tcPr>
            <w:tcW w:w="1172" w:type="dxa"/>
            <w:tcMar>
              <w:top w:w="50" w:type="dxa"/>
              <w:left w:w="100" w:type="dxa"/>
            </w:tcMar>
            <w:vAlign w:val="center"/>
          </w:tcPr>
          <w:p w:rsidR="00646ADE" w:rsidRDefault="00E73426">
            <w:pPr>
              <w:spacing w:after="0"/>
              <w:ind w:left="135"/>
              <w:jc w:val="center"/>
            </w:pPr>
            <w:r w:rsidRPr="00CD618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646ADE" w:rsidRDefault="00E7342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46ADE" w:rsidRDefault="00646ADE"/>
        </w:tc>
      </w:tr>
    </w:tbl>
    <w:p w:rsidR="00646ADE" w:rsidRDefault="00646ADE">
      <w:pPr>
        <w:sectPr w:rsidR="00646ADE">
          <w:pgSz w:w="16383" w:h="11906" w:orient="landscape"/>
          <w:pgMar w:top="1134" w:right="850" w:bottom="1134" w:left="1701" w:header="720" w:footer="720" w:gutter="0"/>
          <w:cols w:space="720"/>
        </w:sectPr>
      </w:pPr>
    </w:p>
    <w:p w:rsidR="00646ADE" w:rsidRDefault="00646ADE">
      <w:pPr>
        <w:sectPr w:rsidR="00646ADE">
          <w:pgSz w:w="16383" w:h="11906" w:orient="landscape"/>
          <w:pgMar w:top="1134" w:right="850" w:bottom="1134" w:left="1701" w:header="720" w:footer="720" w:gutter="0"/>
          <w:cols w:space="720"/>
        </w:sectPr>
      </w:pPr>
    </w:p>
    <w:p w:rsidR="00646ADE" w:rsidRDefault="00E73426">
      <w:pPr>
        <w:spacing w:after="0"/>
        <w:ind w:left="120"/>
      </w:pPr>
      <w:bookmarkStart w:id="11" w:name="block-875976"/>
      <w:bookmarkEnd w:id="10"/>
      <w:r>
        <w:rPr>
          <w:rFonts w:ascii="Times New Roman" w:hAnsi="Times New Roman"/>
          <w:b/>
          <w:color w:val="000000"/>
          <w:sz w:val="28"/>
        </w:rPr>
        <w:lastRenderedPageBreak/>
        <w:t>УЧЕБНО-МЕТОДИЧЕСКОЕ ОБЕСПЕЧЕНИЕ ОБРАЗОВАТЕЛЬНОГО ПРОЦЕССА</w:t>
      </w:r>
    </w:p>
    <w:p w:rsidR="00646ADE" w:rsidRDefault="00E73426">
      <w:pPr>
        <w:spacing w:after="0" w:line="480" w:lineRule="auto"/>
        <w:ind w:left="120"/>
      </w:pPr>
      <w:r>
        <w:rPr>
          <w:rFonts w:ascii="Times New Roman" w:hAnsi="Times New Roman"/>
          <w:b/>
          <w:color w:val="000000"/>
          <w:sz w:val="28"/>
        </w:rPr>
        <w:t>ОБЯЗАТЕЛЬНЫЕ УЧЕБНЫЕ МАТЕРИАЛЫ ДЛЯ УЧЕНИКА</w:t>
      </w:r>
    </w:p>
    <w:p w:rsidR="00646ADE" w:rsidRDefault="00646ADE">
      <w:pPr>
        <w:spacing w:after="0" w:line="480" w:lineRule="auto"/>
        <w:ind w:left="120"/>
      </w:pPr>
    </w:p>
    <w:p w:rsidR="00646ADE" w:rsidRDefault="00646ADE">
      <w:pPr>
        <w:spacing w:after="0" w:line="480" w:lineRule="auto"/>
        <w:ind w:left="120"/>
      </w:pPr>
    </w:p>
    <w:p w:rsidR="00646ADE" w:rsidRDefault="00646ADE">
      <w:pPr>
        <w:spacing w:after="0"/>
        <w:ind w:left="120"/>
      </w:pPr>
    </w:p>
    <w:p w:rsidR="00646ADE" w:rsidRDefault="00E73426">
      <w:pPr>
        <w:spacing w:after="0" w:line="480" w:lineRule="auto"/>
        <w:ind w:left="120"/>
      </w:pPr>
      <w:r>
        <w:rPr>
          <w:rFonts w:ascii="Times New Roman" w:hAnsi="Times New Roman"/>
          <w:b/>
          <w:color w:val="000000"/>
          <w:sz w:val="28"/>
        </w:rPr>
        <w:t>МЕТОДИЧЕСКИЕ МАТЕРИАЛЫ ДЛЯ УЧИТЕЛЯ</w:t>
      </w:r>
    </w:p>
    <w:p w:rsidR="00646ADE" w:rsidRDefault="00646ADE">
      <w:pPr>
        <w:spacing w:after="0" w:line="480" w:lineRule="auto"/>
        <w:ind w:left="120"/>
      </w:pPr>
    </w:p>
    <w:p w:rsidR="00646ADE" w:rsidRDefault="00646ADE">
      <w:pPr>
        <w:spacing w:after="0"/>
        <w:ind w:left="120"/>
      </w:pPr>
    </w:p>
    <w:p w:rsidR="00646ADE" w:rsidRPr="00CD6185" w:rsidRDefault="00E73426">
      <w:pPr>
        <w:spacing w:after="0" w:line="480" w:lineRule="auto"/>
        <w:ind w:left="120"/>
        <w:rPr>
          <w:lang w:val="ru-RU"/>
        </w:rPr>
      </w:pPr>
      <w:r w:rsidRPr="00CD6185">
        <w:rPr>
          <w:rFonts w:ascii="Times New Roman" w:hAnsi="Times New Roman"/>
          <w:b/>
          <w:color w:val="000000"/>
          <w:sz w:val="28"/>
          <w:lang w:val="ru-RU"/>
        </w:rPr>
        <w:t>ЦИФРОВЫЕ ОБРАЗОВАТЕЛЬНЫЕ РЕСУРСЫ И РЕСУРСЫ СЕТИ ИНТЕРНЕТ</w:t>
      </w:r>
    </w:p>
    <w:p w:rsidR="00646ADE" w:rsidRPr="00CD6185" w:rsidRDefault="00646ADE">
      <w:pPr>
        <w:spacing w:after="0" w:line="480" w:lineRule="auto"/>
        <w:ind w:left="120"/>
        <w:rPr>
          <w:lang w:val="ru-RU"/>
        </w:rPr>
      </w:pPr>
    </w:p>
    <w:p w:rsidR="00646ADE" w:rsidRPr="00CD6185" w:rsidRDefault="00646ADE">
      <w:pPr>
        <w:rPr>
          <w:lang w:val="ru-RU"/>
        </w:rPr>
        <w:sectPr w:rsidR="00646ADE" w:rsidRPr="00CD6185">
          <w:pgSz w:w="11906" w:h="16383"/>
          <w:pgMar w:top="1134" w:right="850" w:bottom="1134" w:left="1701" w:header="720" w:footer="720" w:gutter="0"/>
          <w:cols w:space="720"/>
        </w:sectPr>
      </w:pPr>
    </w:p>
    <w:bookmarkEnd w:id="11"/>
    <w:p w:rsidR="00E73426" w:rsidRPr="00CD6185" w:rsidRDefault="00E73426">
      <w:pPr>
        <w:rPr>
          <w:lang w:val="ru-RU"/>
        </w:rPr>
      </w:pPr>
    </w:p>
    <w:sectPr w:rsidR="00E73426" w:rsidRPr="00CD618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74270"/>
    <w:multiLevelType w:val="multilevel"/>
    <w:tmpl w:val="2D5A57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A1D10"/>
    <w:multiLevelType w:val="multilevel"/>
    <w:tmpl w:val="4822CB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F1701"/>
    <w:multiLevelType w:val="multilevel"/>
    <w:tmpl w:val="654EC3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7798E"/>
    <w:multiLevelType w:val="multilevel"/>
    <w:tmpl w:val="161480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F965B6"/>
    <w:multiLevelType w:val="multilevel"/>
    <w:tmpl w:val="9962BC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C8A7E20"/>
    <w:multiLevelType w:val="multilevel"/>
    <w:tmpl w:val="AEDE1B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7A2AB9"/>
    <w:multiLevelType w:val="multilevel"/>
    <w:tmpl w:val="785246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205A2A"/>
    <w:multiLevelType w:val="multilevel"/>
    <w:tmpl w:val="797637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7356482"/>
    <w:multiLevelType w:val="multilevel"/>
    <w:tmpl w:val="557CE5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A962704"/>
    <w:multiLevelType w:val="multilevel"/>
    <w:tmpl w:val="1AD25B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C8D076F"/>
    <w:multiLevelType w:val="multilevel"/>
    <w:tmpl w:val="DFE4E1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F117441"/>
    <w:multiLevelType w:val="multilevel"/>
    <w:tmpl w:val="69C082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2F37F40"/>
    <w:multiLevelType w:val="multilevel"/>
    <w:tmpl w:val="3E3E38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5461FFC"/>
    <w:multiLevelType w:val="multilevel"/>
    <w:tmpl w:val="8AE4EB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F81126B"/>
    <w:multiLevelType w:val="multilevel"/>
    <w:tmpl w:val="671623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F9D49CF"/>
    <w:multiLevelType w:val="multilevel"/>
    <w:tmpl w:val="814837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47F74E3"/>
    <w:multiLevelType w:val="multilevel"/>
    <w:tmpl w:val="ED00CD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3"/>
  </w:num>
  <w:num w:numId="3">
    <w:abstractNumId w:val="11"/>
  </w:num>
  <w:num w:numId="4">
    <w:abstractNumId w:val="1"/>
  </w:num>
  <w:num w:numId="5">
    <w:abstractNumId w:val="9"/>
  </w:num>
  <w:num w:numId="6">
    <w:abstractNumId w:val="16"/>
  </w:num>
  <w:num w:numId="7">
    <w:abstractNumId w:val="4"/>
  </w:num>
  <w:num w:numId="8">
    <w:abstractNumId w:val="2"/>
  </w:num>
  <w:num w:numId="9">
    <w:abstractNumId w:val="15"/>
  </w:num>
  <w:num w:numId="10">
    <w:abstractNumId w:val="6"/>
  </w:num>
  <w:num w:numId="11">
    <w:abstractNumId w:val="12"/>
  </w:num>
  <w:num w:numId="12">
    <w:abstractNumId w:val="8"/>
  </w:num>
  <w:num w:numId="13">
    <w:abstractNumId w:val="5"/>
  </w:num>
  <w:num w:numId="14">
    <w:abstractNumId w:val="10"/>
  </w:num>
  <w:num w:numId="15">
    <w:abstractNumId w:val="13"/>
  </w:num>
  <w:num w:numId="16">
    <w:abstractNumId w:val="0"/>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46ADE"/>
    <w:rsid w:val="00615196"/>
    <w:rsid w:val="00646ADE"/>
    <w:rsid w:val="0073284F"/>
    <w:rsid w:val="00CD6185"/>
    <w:rsid w:val="00E734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E9B4C5-B0B4-451C-9642-09D5EBAEE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44</Pages>
  <Words>9199</Words>
  <Characters>52435</Characters>
  <Application>Microsoft Office Word</Application>
  <DocSecurity>0</DocSecurity>
  <Lines>436</Lines>
  <Paragraphs>123</Paragraphs>
  <ScaleCrop>false</ScaleCrop>
  <Company/>
  <LinksUpToDate>false</LinksUpToDate>
  <CharactersWithSpaces>61511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4</cp:revision>
  <dcterms:created xsi:type="dcterms:W3CDTF">2024-01-19T05:54:00Z</dcterms:created>
  <dcterms:modified xsi:type="dcterms:W3CDTF">2024-01-31T12:11:00Z</dcterms:modified>
</cp:coreProperties>
</file>