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481B" w:rsidRPr="009B4870" w:rsidRDefault="009B4870">
      <w:pPr>
        <w:spacing w:after="0" w:line="408" w:lineRule="auto"/>
        <w:ind w:left="120"/>
        <w:jc w:val="center"/>
        <w:rPr>
          <w:lang w:val="ru-RU"/>
        </w:rPr>
      </w:pPr>
      <w:bookmarkStart w:id="0" w:name="block-26108441"/>
      <w:r w:rsidRPr="009B4870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25481B" w:rsidRPr="009B4870" w:rsidRDefault="009B4870">
      <w:pPr>
        <w:spacing w:after="0" w:line="408" w:lineRule="auto"/>
        <w:ind w:left="120"/>
        <w:jc w:val="center"/>
        <w:rPr>
          <w:lang w:val="ru-RU"/>
        </w:rPr>
      </w:pPr>
      <w:bookmarkStart w:id="1" w:name="7e23ae95-14d1-494f-ac52-185ba52e2507"/>
      <w:r w:rsidRPr="009B4870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9B4870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25481B" w:rsidRDefault="009B4870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«</w:t>
      </w:r>
      <w:proofErr w:type="spellStart"/>
      <w:r>
        <w:rPr>
          <w:rFonts w:ascii="Times New Roman" w:hAnsi="Times New Roman"/>
          <w:b/>
          <w:color w:val="000000"/>
          <w:sz w:val="28"/>
        </w:rPr>
        <w:t>Школа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№140»</w:t>
      </w:r>
    </w:p>
    <w:p w:rsidR="0025481B" w:rsidRDefault="0025481B">
      <w:pPr>
        <w:spacing w:after="0"/>
        <w:ind w:left="120"/>
      </w:pPr>
    </w:p>
    <w:p w:rsidR="0025481B" w:rsidRDefault="0025481B">
      <w:pPr>
        <w:spacing w:after="0"/>
        <w:ind w:left="120"/>
      </w:pPr>
    </w:p>
    <w:tbl>
      <w:tblPr>
        <w:tblW w:w="10632" w:type="dxa"/>
        <w:tblInd w:w="-743" w:type="dxa"/>
        <w:tblLook w:val="04A0" w:firstRow="1" w:lastRow="0" w:firstColumn="1" w:lastColumn="0" w:noHBand="0" w:noVBand="1"/>
      </w:tblPr>
      <w:tblGrid>
        <w:gridCol w:w="3545"/>
        <w:gridCol w:w="3427"/>
        <w:gridCol w:w="3660"/>
      </w:tblGrid>
      <w:tr w:rsidR="00C53FFE" w:rsidRPr="00E2220E" w:rsidTr="009B4870">
        <w:tc>
          <w:tcPr>
            <w:tcW w:w="3545" w:type="dxa"/>
          </w:tcPr>
          <w:p w:rsidR="00C53FFE" w:rsidRPr="009B4870" w:rsidRDefault="009B4870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9B487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РАССМОТРЕНО</w:t>
            </w:r>
          </w:p>
          <w:p w:rsidR="004E6975" w:rsidRPr="009B4870" w:rsidRDefault="009B4870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9B487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Руководитель МО</w:t>
            </w:r>
          </w:p>
          <w:p w:rsidR="004E6975" w:rsidRPr="009B4870" w:rsidRDefault="009B4870" w:rsidP="009B4870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__________</w:t>
            </w:r>
            <w:proofErr w:type="spellStart"/>
            <w:r w:rsidRPr="009B487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Хамидуллина</w:t>
            </w:r>
            <w:proofErr w:type="spellEnd"/>
            <w:r w:rsidRPr="009B487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Т.А.</w:t>
            </w:r>
          </w:p>
          <w:p w:rsidR="004E6975" w:rsidRPr="009B4870" w:rsidRDefault="009B4870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9B487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 w:rsidRPr="009B487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9B487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01</w:t>
            </w:r>
            <w:r w:rsidRPr="009B487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9B487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09</w:t>
            </w:r>
            <w:r w:rsidRPr="009B487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9B487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</w:p>
          <w:p w:rsidR="00C53FFE" w:rsidRPr="009B4870" w:rsidRDefault="009B4870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427" w:type="dxa"/>
          </w:tcPr>
          <w:p w:rsidR="00C53FFE" w:rsidRPr="009B4870" w:rsidRDefault="009B4870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9B487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СОГЛАСОВАНО</w:t>
            </w:r>
          </w:p>
          <w:p w:rsidR="004E6975" w:rsidRPr="009B4870" w:rsidRDefault="009B4870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9B487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Заместитель </w:t>
            </w:r>
            <w:r w:rsidRPr="009B487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директора по УВР</w:t>
            </w:r>
          </w:p>
          <w:p w:rsidR="004E6975" w:rsidRPr="009B4870" w:rsidRDefault="009B4870" w:rsidP="009B4870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_____________</w:t>
            </w:r>
            <w:r w:rsidRPr="009B487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Новикова Р.И.</w:t>
            </w:r>
          </w:p>
          <w:p w:rsidR="00C53FFE" w:rsidRPr="009B4870" w:rsidRDefault="009B4870" w:rsidP="009B4870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9B487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 w:rsidRPr="009B487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9B487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01</w:t>
            </w:r>
            <w:r w:rsidRPr="009B487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9B487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09</w:t>
            </w:r>
            <w:r w:rsidRPr="009B487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9B487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B487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</w:p>
        </w:tc>
        <w:tc>
          <w:tcPr>
            <w:tcW w:w="3660" w:type="dxa"/>
          </w:tcPr>
          <w:p w:rsidR="000E6D86" w:rsidRPr="009B4870" w:rsidRDefault="009B4870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9B487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УТВЕРЖДЕНО</w:t>
            </w:r>
          </w:p>
          <w:p w:rsidR="000E6D86" w:rsidRPr="009B4870" w:rsidRDefault="009B4870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9B487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Директор МБОУ "СОШ №140"</w:t>
            </w:r>
          </w:p>
          <w:p w:rsidR="0086502D" w:rsidRPr="009B4870" w:rsidRDefault="009B4870" w:rsidP="009B4870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_________</w:t>
            </w:r>
            <w:proofErr w:type="spellStart"/>
            <w:r w:rsidRPr="009B487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Хабибрахманов</w:t>
            </w:r>
            <w:proofErr w:type="spellEnd"/>
            <w:r w:rsidRPr="009B487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Р.Я.</w:t>
            </w:r>
          </w:p>
          <w:p w:rsidR="009B4870" w:rsidRDefault="009B4870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B487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№336</w:t>
            </w:r>
            <w:r w:rsidRPr="009B487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0E6D86" w:rsidRPr="009B4870" w:rsidRDefault="009B4870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9B487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9B487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01</w:t>
            </w:r>
            <w:r w:rsidRPr="009B487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9B487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сентября</w:t>
            </w:r>
            <w:r w:rsidRPr="009B487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9B487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B487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 w:rsidRPr="009B487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9B4870" w:rsidRDefault="009B4870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25481B" w:rsidRDefault="0025481B">
      <w:pPr>
        <w:spacing w:after="0"/>
        <w:ind w:left="120"/>
      </w:pPr>
    </w:p>
    <w:p w:rsidR="0025481B" w:rsidRDefault="0025481B">
      <w:pPr>
        <w:spacing w:after="0"/>
        <w:ind w:left="120"/>
      </w:pPr>
    </w:p>
    <w:p w:rsidR="0025481B" w:rsidRDefault="0025481B">
      <w:pPr>
        <w:spacing w:after="0"/>
        <w:ind w:left="120"/>
      </w:pPr>
    </w:p>
    <w:p w:rsidR="0025481B" w:rsidRDefault="0025481B">
      <w:pPr>
        <w:spacing w:after="0"/>
        <w:ind w:left="120"/>
      </w:pPr>
    </w:p>
    <w:p w:rsidR="0025481B" w:rsidRDefault="0025481B">
      <w:pPr>
        <w:spacing w:after="0"/>
        <w:ind w:left="120"/>
      </w:pPr>
    </w:p>
    <w:p w:rsidR="0025481B" w:rsidRDefault="009B4870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25481B" w:rsidRDefault="009B4870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(ID 3459392)</w:t>
      </w:r>
    </w:p>
    <w:p w:rsidR="0025481B" w:rsidRDefault="0025481B">
      <w:pPr>
        <w:spacing w:after="0"/>
        <w:ind w:left="120"/>
        <w:jc w:val="center"/>
      </w:pPr>
    </w:p>
    <w:p w:rsidR="0025481B" w:rsidRPr="009B4870" w:rsidRDefault="009B4870">
      <w:pPr>
        <w:spacing w:after="0" w:line="408" w:lineRule="auto"/>
        <w:ind w:left="120"/>
        <w:jc w:val="center"/>
        <w:rPr>
          <w:lang w:val="ru-RU"/>
        </w:rPr>
      </w:pPr>
      <w:r w:rsidRPr="009B4870">
        <w:rPr>
          <w:rFonts w:ascii="Times New Roman" w:hAnsi="Times New Roman"/>
          <w:b/>
          <w:color w:val="000000"/>
          <w:sz w:val="28"/>
          <w:lang w:val="ru-RU"/>
        </w:rPr>
        <w:t>учебного предмета «Основы безопасности жизнедеятельности»</w:t>
      </w:r>
    </w:p>
    <w:p w:rsidR="0025481B" w:rsidRPr="009B4870" w:rsidRDefault="009B4870">
      <w:pPr>
        <w:spacing w:after="0" w:line="408" w:lineRule="auto"/>
        <w:ind w:left="120"/>
        <w:jc w:val="center"/>
        <w:rPr>
          <w:lang w:val="ru-RU"/>
        </w:rPr>
      </w:pPr>
      <w:r w:rsidRPr="009B4870">
        <w:rPr>
          <w:rFonts w:ascii="Times New Roman" w:hAnsi="Times New Roman"/>
          <w:color w:val="000000"/>
          <w:sz w:val="28"/>
          <w:lang w:val="ru-RU"/>
        </w:rPr>
        <w:t xml:space="preserve">для обучающихся 10-11 классов </w:t>
      </w:r>
    </w:p>
    <w:p w:rsidR="0025481B" w:rsidRPr="009B4870" w:rsidRDefault="0025481B">
      <w:pPr>
        <w:spacing w:after="0"/>
        <w:ind w:left="120"/>
        <w:jc w:val="center"/>
        <w:rPr>
          <w:lang w:val="ru-RU"/>
        </w:rPr>
      </w:pPr>
    </w:p>
    <w:p w:rsidR="0025481B" w:rsidRPr="009B4870" w:rsidRDefault="0025481B">
      <w:pPr>
        <w:spacing w:after="0"/>
        <w:ind w:left="120"/>
        <w:jc w:val="center"/>
        <w:rPr>
          <w:lang w:val="ru-RU"/>
        </w:rPr>
      </w:pPr>
    </w:p>
    <w:p w:rsidR="0025481B" w:rsidRPr="009B4870" w:rsidRDefault="0025481B">
      <w:pPr>
        <w:spacing w:after="0"/>
        <w:ind w:left="120"/>
        <w:jc w:val="center"/>
        <w:rPr>
          <w:lang w:val="ru-RU"/>
        </w:rPr>
      </w:pPr>
    </w:p>
    <w:p w:rsidR="0025481B" w:rsidRPr="009B4870" w:rsidRDefault="0025481B">
      <w:pPr>
        <w:spacing w:after="0"/>
        <w:ind w:left="120"/>
        <w:jc w:val="center"/>
        <w:rPr>
          <w:lang w:val="ru-RU"/>
        </w:rPr>
      </w:pPr>
    </w:p>
    <w:p w:rsidR="0025481B" w:rsidRPr="009B4870" w:rsidRDefault="0025481B">
      <w:pPr>
        <w:spacing w:after="0"/>
        <w:ind w:left="120"/>
        <w:jc w:val="center"/>
        <w:rPr>
          <w:lang w:val="ru-RU"/>
        </w:rPr>
      </w:pPr>
    </w:p>
    <w:p w:rsidR="0025481B" w:rsidRPr="009B4870" w:rsidRDefault="0025481B">
      <w:pPr>
        <w:spacing w:after="0"/>
        <w:ind w:left="120"/>
        <w:jc w:val="center"/>
        <w:rPr>
          <w:lang w:val="ru-RU"/>
        </w:rPr>
      </w:pPr>
    </w:p>
    <w:p w:rsidR="0025481B" w:rsidRPr="009B4870" w:rsidRDefault="0025481B">
      <w:pPr>
        <w:spacing w:after="0"/>
        <w:ind w:left="120"/>
        <w:jc w:val="center"/>
        <w:rPr>
          <w:lang w:val="ru-RU"/>
        </w:rPr>
      </w:pPr>
    </w:p>
    <w:p w:rsidR="0025481B" w:rsidRPr="009B4870" w:rsidRDefault="0025481B">
      <w:pPr>
        <w:spacing w:after="0"/>
        <w:ind w:left="120"/>
        <w:jc w:val="center"/>
        <w:rPr>
          <w:lang w:val="ru-RU"/>
        </w:rPr>
      </w:pPr>
    </w:p>
    <w:p w:rsidR="0025481B" w:rsidRPr="009B4870" w:rsidRDefault="0025481B">
      <w:pPr>
        <w:spacing w:after="0"/>
        <w:ind w:left="120"/>
        <w:jc w:val="center"/>
        <w:rPr>
          <w:lang w:val="ru-RU"/>
        </w:rPr>
      </w:pPr>
    </w:p>
    <w:p w:rsidR="0025481B" w:rsidRPr="009B4870" w:rsidRDefault="0025481B">
      <w:pPr>
        <w:spacing w:after="0"/>
        <w:ind w:left="120"/>
        <w:jc w:val="center"/>
        <w:rPr>
          <w:lang w:val="ru-RU"/>
        </w:rPr>
      </w:pPr>
    </w:p>
    <w:p w:rsidR="0025481B" w:rsidRDefault="0025481B">
      <w:pPr>
        <w:spacing w:after="0"/>
        <w:ind w:left="120"/>
        <w:jc w:val="center"/>
      </w:pPr>
    </w:p>
    <w:p w:rsidR="009B4870" w:rsidRDefault="009B4870">
      <w:pPr>
        <w:spacing w:after="0"/>
        <w:ind w:left="120"/>
        <w:jc w:val="center"/>
      </w:pPr>
    </w:p>
    <w:p w:rsidR="009B4870" w:rsidRDefault="009B4870">
      <w:pPr>
        <w:spacing w:after="0"/>
        <w:ind w:left="120"/>
        <w:jc w:val="center"/>
      </w:pPr>
    </w:p>
    <w:p w:rsidR="009B4870" w:rsidRPr="009B4870" w:rsidRDefault="009B4870">
      <w:pPr>
        <w:spacing w:after="0"/>
        <w:ind w:left="120"/>
        <w:jc w:val="center"/>
      </w:pPr>
    </w:p>
    <w:p w:rsidR="0025481B" w:rsidRPr="009B4870" w:rsidRDefault="0025481B">
      <w:pPr>
        <w:spacing w:after="0"/>
        <w:ind w:left="120"/>
        <w:jc w:val="center"/>
        <w:rPr>
          <w:lang w:val="ru-RU"/>
        </w:rPr>
      </w:pPr>
    </w:p>
    <w:p w:rsidR="0025481B" w:rsidRPr="009B4870" w:rsidRDefault="009B4870">
      <w:pPr>
        <w:spacing w:after="0"/>
        <w:ind w:left="120"/>
        <w:jc w:val="center"/>
        <w:rPr>
          <w:lang w:val="ru-RU"/>
        </w:rPr>
      </w:pPr>
      <w:bookmarkStart w:id="2" w:name="3c91d4df-ec5a-4693-9f78-bc3133ba6b6b"/>
      <w:r w:rsidRPr="009B4870">
        <w:rPr>
          <w:rFonts w:ascii="Times New Roman" w:hAnsi="Times New Roman"/>
          <w:b/>
          <w:color w:val="000000"/>
          <w:sz w:val="28"/>
          <w:lang w:val="ru-RU"/>
        </w:rPr>
        <w:t>Казань</w:t>
      </w:r>
      <w:bookmarkEnd w:id="2"/>
      <w:r w:rsidRPr="009B4870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3" w:name="cc9c1c5d-85b7-4c8f-b36f-9edff786d340"/>
      <w:r w:rsidRPr="009B4870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3"/>
    </w:p>
    <w:p w:rsidR="0025481B" w:rsidRPr="009B4870" w:rsidRDefault="0025481B">
      <w:pPr>
        <w:spacing w:after="0"/>
        <w:ind w:left="120"/>
        <w:rPr>
          <w:lang w:val="ru-RU"/>
        </w:rPr>
      </w:pPr>
    </w:p>
    <w:p w:rsidR="0025481B" w:rsidRPr="009B4870" w:rsidRDefault="0025481B">
      <w:pPr>
        <w:rPr>
          <w:lang w:val="ru-RU"/>
        </w:rPr>
        <w:sectPr w:rsidR="0025481B" w:rsidRPr="009B4870">
          <w:pgSz w:w="11906" w:h="16383"/>
          <w:pgMar w:top="1134" w:right="850" w:bottom="1134" w:left="1701" w:header="720" w:footer="720" w:gutter="0"/>
          <w:cols w:space="720"/>
        </w:sectPr>
      </w:pPr>
    </w:p>
    <w:p w:rsidR="0025481B" w:rsidRPr="009B4870" w:rsidRDefault="009B4870" w:rsidP="009B4870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bookmarkStart w:id="4" w:name="block-26108442"/>
      <w:bookmarkEnd w:id="0"/>
      <w:r w:rsidRPr="009B4870">
        <w:rPr>
          <w:rFonts w:ascii="Times New Roman" w:hAnsi="Times New Roman"/>
          <w:b/>
          <w:color w:val="000000"/>
          <w:sz w:val="20"/>
          <w:szCs w:val="20"/>
          <w:lang w:val="ru-RU"/>
        </w:rPr>
        <w:lastRenderedPageBreak/>
        <w:t>ПОЯСНИТЕЛЬНАЯ ЗАПИСКА</w:t>
      </w:r>
    </w:p>
    <w:p w:rsidR="0025481B" w:rsidRPr="009B4870" w:rsidRDefault="0025481B" w:rsidP="009B4870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proofErr w:type="gram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Рабочая программа по учебному предмету «Основы безопасности жизнедеятельности» (предметная область «Физическая ку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льтура и основы безопасности жизнедеятельности») – (далее – программа ОБЖ) разработана на основе требований к результатам освоения основной образовательной программы среднего общего образования, представленных в ФГОС СОО, федеральной рабочей программы восп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итания, Концепции преподавания учебного предмета «Основы безопасности жизнедеятельности» и предусматривает непосредственное применение при реализации ООП СОО. </w:t>
      </w:r>
      <w:proofErr w:type="gramEnd"/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Содержание программы ОБЖ выстроено в логике последовательного нарастания факторов опасности от 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опасной ситуации до чрезвычайной ситуации и разумного взаимодействия человека с окружающей средой, преемственности приобретения </w:t>
      </w:r>
      <w:proofErr w:type="gram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обучающимися</w:t>
      </w:r>
      <w:proofErr w:type="gram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знаний и формирования у них умений и навыков в области безопасности жизнедеятельности.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Программа ОБЖ обеспечивает р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еализацию практико-ориентированного подхода в преподавании ОБЖ, системность и непрерывность приобретения </w:t>
      </w:r>
      <w:proofErr w:type="gram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обучающимися</w:t>
      </w:r>
      <w:proofErr w:type="gram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знаний и формирования у них навыков в области безопасности жизнедеятельности при переходе с уровня основного общего образования; </w:t>
      </w:r>
      <w:proofErr w:type="gram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продолжен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ия освоения содержания материала в логике последовательного нарастания факторов опасности: опасная ситуация, экстремальная ситуация, чрезвычайная ситуация и разумного построения модели индивидуального и группового безопасного поведения в повседневной жизни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с учётом актуальных вызовов и угроз в природной, техногенной, социальной и информационной сферах.</w:t>
      </w:r>
      <w:proofErr w:type="gramEnd"/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</w:rPr>
      </w:pPr>
      <w:proofErr w:type="spellStart"/>
      <w:r w:rsidRPr="009B4870">
        <w:rPr>
          <w:rFonts w:ascii="Times New Roman" w:hAnsi="Times New Roman"/>
          <w:color w:val="000000"/>
          <w:spacing w:val="-2"/>
          <w:sz w:val="20"/>
          <w:szCs w:val="20"/>
        </w:rPr>
        <w:t>Программа</w:t>
      </w:r>
      <w:proofErr w:type="spellEnd"/>
      <w:r w:rsidRPr="009B4870">
        <w:rPr>
          <w:rFonts w:ascii="Times New Roman" w:hAnsi="Times New Roman"/>
          <w:color w:val="000000"/>
          <w:spacing w:val="-2"/>
          <w:sz w:val="20"/>
          <w:szCs w:val="20"/>
        </w:rPr>
        <w:t xml:space="preserve"> ОБЖ </w:t>
      </w:r>
      <w:proofErr w:type="spellStart"/>
      <w:r w:rsidRPr="009B4870">
        <w:rPr>
          <w:rFonts w:ascii="Times New Roman" w:hAnsi="Times New Roman"/>
          <w:color w:val="000000"/>
          <w:spacing w:val="-2"/>
          <w:sz w:val="20"/>
          <w:szCs w:val="20"/>
        </w:rPr>
        <w:t>обеспечивает</w:t>
      </w:r>
      <w:proofErr w:type="spellEnd"/>
      <w:r w:rsidRPr="009B4870">
        <w:rPr>
          <w:rFonts w:ascii="Times New Roman" w:hAnsi="Times New Roman"/>
          <w:color w:val="000000"/>
          <w:spacing w:val="-2"/>
          <w:sz w:val="20"/>
          <w:szCs w:val="20"/>
        </w:rPr>
        <w:t>:</w:t>
      </w:r>
    </w:p>
    <w:p w:rsidR="0025481B" w:rsidRPr="009B4870" w:rsidRDefault="009B4870" w:rsidP="009B4870">
      <w:pPr>
        <w:numPr>
          <w:ilvl w:val="0"/>
          <w:numId w:val="1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формирование личности выпускника с высоким уровнем культуры и мотивации ведения безопасного, здорового и экологически целесообраз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ного образа жизни;</w:t>
      </w:r>
    </w:p>
    <w:p w:rsidR="0025481B" w:rsidRPr="009B4870" w:rsidRDefault="009B4870" w:rsidP="009B4870">
      <w:pPr>
        <w:numPr>
          <w:ilvl w:val="0"/>
          <w:numId w:val="1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достижение выпускниками базового уровня культуры безопасности жизнедеятельности, соответствующего интересам </w:t>
      </w:r>
      <w:proofErr w:type="gram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обучающихся</w:t>
      </w:r>
      <w:proofErr w:type="gram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и потребностям общества в формировании полноценной личности безопасного типа;</w:t>
      </w:r>
    </w:p>
    <w:p w:rsidR="0025481B" w:rsidRPr="009B4870" w:rsidRDefault="009B4870" w:rsidP="009B4870">
      <w:pPr>
        <w:numPr>
          <w:ilvl w:val="0"/>
          <w:numId w:val="1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взаимосвязь личностных, </w:t>
      </w:r>
      <w:proofErr w:type="spell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метапредметных</w:t>
      </w:r>
      <w:proofErr w:type="spell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и предметных результатов освоения учебного предмета ОБЖ на уровнях основного общего и среднего общего образования;</w:t>
      </w:r>
    </w:p>
    <w:p w:rsidR="0025481B" w:rsidRPr="009B4870" w:rsidRDefault="009B4870" w:rsidP="009B4870">
      <w:pPr>
        <w:numPr>
          <w:ilvl w:val="0"/>
          <w:numId w:val="1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подготовку выпускников к решению актуальных практических задач безопасности жизнедеятельности в повседневной жизни.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Содержание учебного 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предмета О</w:t>
      </w:r>
      <w:proofErr w:type="gram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БЖ стр</w:t>
      </w:r>
      <w:proofErr w:type="gram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уктурно представлено отдельными модулями (тематическими линиями), обеспечивающими системность и непрерывность изучения предмета на уровнях основного общего и среднего общего образования: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Модуль № 1. «Основы комплексной безопасности».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Модуль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№ 2. «Основы обороны государства». 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Модуль № 3. «Военно-профессиональная деятельность».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Модуль № 4. «Защита населения Российской Федерации от опасных и чрезвычайных ситуаций».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Модуль № 5. «Безопасность в природной среде и экологическая безопасность».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Моду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ль № 6. «Основы противодействия экстремизму и терроризму».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Модуль № 7. «Основы здорового образа жизни».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Модуль № 8. «Основы медицинских знаний и оказание первой помощи».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Модуль № 9. «Элементы начальной военной подготовки».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В целях обеспечения преемственнос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ти в изучении учебного предмета ОБЖ на уровне среднего общего образования рабочая программа предполагает внедрение универсальной структурно-логической схемы изучения учебных модулей (тематических линий) в парадигме безопасной жизнедеятельности: «предвидеть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опасность, по возможности её избегать, при необходимости безопасно действовать».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ОБЩАЯ ХАРАКТЕРИСТИКА УЧЕБНОГО ПРЕДМЕТА «ОСНОВЫ БЕЗОПАСНОСТИ ЖИЗНЕДЕЯТЕЛЬНОСТИ» 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proofErr w:type="gram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В современных условиях с обострением существующих и появлением новых глобальных и региональных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вызовов и угроз безопасности России (резкий рост военной напряжённости на приграничных территориях; продолжающееся распространение идей экстремизма и терроризма; существенное ухудшение медико-биологических условий жизнедеятельности; нарушение экологическо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го равновесия и другие) возрастает приоритет вопросов безопасности, их значение не только для самого человека, но также для общества и государства.</w:t>
      </w:r>
      <w:proofErr w:type="gram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При этом центральной проблемой безопасности жизнедеятельности остаётся сохранение жизни и здоровья каждого ч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еловека. В данных обстоятельствах огромное значение приобретает качественное образование подрастающего поколения россиян, направленное на воспитание личности безопасного типа, формирование гражданской идентичности, овладение знаниями, умениями, навыками и 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компетенцией для обеспечения безопасности в повседневной жизни.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ОБЖ является открытой обучающей системой, имеет свои дидактические компоненты во всех без исключения предметных областях и реализуется через приобретение необходимых знаний, выработку и закреп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ление системы взаимосвязанных навыков и умений, формирование компетенций в области безопасности, поддержанных согласованным изучением других учебных предметов. Научной базой учебного предмета ОБЖ является общая теория безопасности, которая имеет междисципл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инарный характер, основываясь на изучении проблем безопасности в общественных, гуманитарных, технических и естественных науках. </w:t>
      </w:r>
      <w:proofErr w:type="gram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Это позволяет формировать целостное видение всего комплекса проблем безопасности (от индивидуальных до глобальных), что позволит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обосновать оптимальную систему обеспечения безопасности личности, общества и государства, а также актуализировать для выпускников построение адекватной модели индивидуального и группового безопасного поведения в повседневной жизни.</w:t>
      </w:r>
      <w:proofErr w:type="gramEnd"/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lastRenderedPageBreak/>
        <w:t>Изучение ОБЖ направлено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на достижение базового уровня культуры безопасности жизнедеятельности, что способствует выработке у выпускников умений распознавать угрозы, снижать риски развития опасных ситуаций, избегать их, самостоятельно принимать обоснованные решение в экстремальных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условиях, грамотно вести себя при возникновении чрезвычайных ситуаций. Такой подход содействует воспитанию личности безопасного типа, закреплению навыков, позволяющих обеспечивать благополучие человека, созданию условий устойчивого развития общества и гос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ударства.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b/>
          <w:color w:val="000000"/>
          <w:sz w:val="20"/>
          <w:szCs w:val="20"/>
          <w:lang w:val="ru-RU"/>
        </w:rPr>
        <w:t>ЦЕЛЬ ИЗУЧЕНИЯ УЧЕБНОГО ПРЕДМЕТА «ОСНОВЫ БЕЗОПАСНОСТИ ЖИЗНЕДЕЯТЕЛЬНОСТИ»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Целью изучения ОБЖ на уровне среднего общего образования является формирование у </w:t>
      </w:r>
      <w:proofErr w:type="gram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обучающихся</w:t>
      </w:r>
      <w:proofErr w:type="gram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базового уровня культуры безопасности жизнедеятельности в соответствии с современ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ными потребностями личности, общества и государства, что предполагает:</w:t>
      </w:r>
    </w:p>
    <w:p w:rsidR="0025481B" w:rsidRPr="009B4870" w:rsidRDefault="009B4870" w:rsidP="009B4870">
      <w:pPr>
        <w:numPr>
          <w:ilvl w:val="0"/>
          <w:numId w:val="2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способность применять принципы и правила безопасного поведения в повседневной жизни на основе понимания необходимости ведения здорового образа жизни, причин и механизмов возникновения и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развития различных опасных и чрезвычайных ситуаций, готовности к применению необходимых средств и действиям при возникновении чрезвычайных ситуаций;</w:t>
      </w:r>
    </w:p>
    <w:p w:rsidR="0025481B" w:rsidRPr="009B4870" w:rsidRDefault="009B4870" w:rsidP="009B4870">
      <w:pPr>
        <w:numPr>
          <w:ilvl w:val="0"/>
          <w:numId w:val="2"/>
        </w:numPr>
        <w:spacing w:after="0" w:line="240" w:lineRule="auto"/>
        <w:jc w:val="both"/>
        <w:rPr>
          <w:sz w:val="20"/>
          <w:szCs w:val="20"/>
          <w:lang w:val="ru-RU"/>
        </w:rPr>
      </w:pPr>
      <w:proofErr w:type="spell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сформированность</w:t>
      </w:r>
      <w:proofErr w:type="spell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активной жизненной позиции, осознанное понимание значимости личного и группового 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безопасного поведения в интересах благополучия и устойчивого развития личности, общества и государства;</w:t>
      </w:r>
    </w:p>
    <w:p w:rsidR="0025481B" w:rsidRPr="009B4870" w:rsidRDefault="009B4870" w:rsidP="009B4870">
      <w:pPr>
        <w:numPr>
          <w:ilvl w:val="0"/>
          <w:numId w:val="2"/>
        </w:numPr>
        <w:spacing w:after="0" w:line="240" w:lineRule="auto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знание и понимание роли личности, общества и государства в решении задач обеспечения национальной безопасности и защиты населения от опасных и чрезвычай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ных ситуаций мирного и военного времени.</w:t>
      </w:r>
    </w:p>
    <w:p w:rsidR="0025481B" w:rsidRPr="009B4870" w:rsidRDefault="0025481B" w:rsidP="009B4870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</w:p>
    <w:p w:rsidR="0025481B" w:rsidRPr="009B4870" w:rsidRDefault="009B4870" w:rsidP="009B4870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b/>
          <w:color w:val="000000"/>
          <w:sz w:val="20"/>
          <w:szCs w:val="20"/>
          <w:lang w:val="ru-RU"/>
        </w:rPr>
        <w:t>МЕСТО УЧЕБНОГО ПРЕДМЕТА «ОСНОВЫ БЕЗОПАСНОСТИ ЖИЗНЕДЕЯТЕЛЬНОСТИ» В УЧЕБНОМ ПЛАНЕ</w:t>
      </w:r>
    </w:p>
    <w:p w:rsidR="0025481B" w:rsidRPr="009B4870" w:rsidRDefault="0025481B" w:rsidP="009B4870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z w:val="20"/>
          <w:szCs w:val="20"/>
          <w:lang w:val="ru-RU"/>
        </w:rPr>
        <w:t>Всего на изучение учебного предмета ОБЖ на уровне среднего общего образования отводится 68 часов (по 34 часа в каждом классе).</w:t>
      </w:r>
    </w:p>
    <w:p w:rsidR="0025481B" w:rsidRPr="009B4870" w:rsidRDefault="0025481B" w:rsidP="009B4870">
      <w:pPr>
        <w:spacing w:line="240" w:lineRule="auto"/>
        <w:rPr>
          <w:sz w:val="20"/>
          <w:szCs w:val="20"/>
          <w:lang w:val="ru-RU"/>
        </w:rPr>
        <w:sectPr w:rsidR="0025481B" w:rsidRPr="009B4870" w:rsidSect="009B4870">
          <w:pgSz w:w="11906" w:h="16383"/>
          <w:pgMar w:top="709" w:right="424" w:bottom="1134" w:left="851" w:header="720" w:footer="720" w:gutter="0"/>
          <w:cols w:space="720"/>
        </w:sectPr>
      </w:pPr>
    </w:p>
    <w:p w:rsidR="0025481B" w:rsidRPr="009B4870" w:rsidRDefault="009B4870" w:rsidP="009B4870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bookmarkStart w:id="5" w:name="block-26108443"/>
      <w:bookmarkEnd w:id="4"/>
      <w:r w:rsidRPr="009B4870">
        <w:rPr>
          <w:rFonts w:ascii="Times New Roman" w:hAnsi="Times New Roman"/>
          <w:b/>
          <w:color w:val="000000"/>
          <w:sz w:val="20"/>
          <w:szCs w:val="20"/>
          <w:lang w:val="ru-RU"/>
        </w:rPr>
        <w:lastRenderedPageBreak/>
        <w:t>СОДЕРЖАНИЕ ОБУЧЕНИЯ</w:t>
      </w:r>
    </w:p>
    <w:p w:rsidR="0025481B" w:rsidRPr="009B4870" w:rsidRDefault="0025481B" w:rsidP="009B4870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b/>
          <w:color w:val="000000"/>
          <w:spacing w:val="-2"/>
          <w:sz w:val="20"/>
          <w:szCs w:val="20"/>
          <w:lang w:val="ru-RU"/>
        </w:rPr>
        <w:t>Модуль № 1. «Основы комплексной безопасности».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Культура безопасности жизнедеятельности в современном обществе.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Корпоративный, индивидуальный, групповой уровень культуры безопасности. Общественно-государственный уровень культуры безопас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ности жизнедеятельности. 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Личностный фактор в обеспечении безопасности жизнедеятельности населения в стране. 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Общие правила безопасности жизнедеятельности.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Опасности вовлечения молодёжи в противозаконную и антиобщественную деятельность. Ответственность за 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нарушения общественного порядка. Меры противодействия вовлечению в несанкционированные публичные мероприятия.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Явные и скрытые опасности современных развлечений молодёжи. </w:t>
      </w:r>
      <w:proofErr w:type="spell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Зацепинг</w:t>
      </w:r>
      <w:proofErr w:type="spell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. Административная ответственность за занятия </w:t>
      </w:r>
      <w:proofErr w:type="spell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зацепингом</w:t>
      </w:r>
      <w:proofErr w:type="spell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и </w:t>
      </w:r>
      <w:proofErr w:type="spell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руфингом</w:t>
      </w:r>
      <w:proofErr w:type="spell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. </w:t>
      </w:r>
      <w:proofErr w:type="spell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Диггерств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о</w:t>
      </w:r>
      <w:proofErr w:type="spell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и его опасности. Ответственность за </w:t>
      </w:r>
      <w:proofErr w:type="spell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диггерство</w:t>
      </w:r>
      <w:proofErr w:type="spell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. </w:t>
      </w:r>
      <w:proofErr w:type="spell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Паркур</w:t>
      </w:r>
      <w:proofErr w:type="spell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. </w:t>
      </w:r>
      <w:proofErr w:type="spell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Селфи</w:t>
      </w:r>
      <w:proofErr w:type="spell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. Основные меры безопасности для </w:t>
      </w:r>
      <w:proofErr w:type="spell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паркура</w:t>
      </w:r>
      <w:proofErr w:type="spell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и </w:t>
      </w:r>
      <w:proofErr w:type="spell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селфи</w:t>
      </w:r>
      <w:proofErr w:type="spell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. </w:t>
      </w:r>
      <w:proofErr w:type="spell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Флешмоб</w:t>
      </w:r>
      <w:proofErr w:type="spell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. Ответственность за участие во </w:t>
      </w:r>
      <w:proofErr w:type="spell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флешмобе</w:t>
      </w:r>
      <w:proofErr w:type="spell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, </w:t>
      </w:r>
      <w:proofErr w:type="gram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носящем</w:t>
      </w:r>
      <w:proofErr w:type="gram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антиобщественный характер.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Как не стать жертвой информационной войны.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Безопасность на 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транспорте. Порядок действий при дорожно-транспортных происшествиях разного характера (при отсутствии пострадавших; с одним или несколькими пострадавшими; при опасности возгорания).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Обязанности участников дорожного движения. Правила дорожного движения для 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пешеходов, пассажиров, водителей.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Правила безопасного поведения в общественном транспорте, в такси, маршрутном такси. Правила безопасного поведения в случае возникновения пожара на транспорте.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Безопасное поведение на различных видах транспорта.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proofErr w:type="spell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Электросамо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кат</w:t>
      </w:r>
      <w:proofErr w:type="spell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. </w:t>
      </w:r>
      <w:proofErr w:type="spell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Питбайк</w:t>
      </w:r>
      <w:proofErr w:type="spell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. </w:t>
      </w:r>
      <w:proofErr w:type="spell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Моноколесо</w:t>
      </w:r>
      <w:proofErr w:type="spell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. </w:t>
      </w:r>
      <w:proofErr w:type="spell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Сегвей</w:t>
      </w:r>
      <w:proofErr w:type="spell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. </w:t>
      </w:r>
      <w:proofErr w:type="spell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Гироскутер</w:t>
      </w:r>
      <w:proofErr w:type="spell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. Основные меры безопасности при езде на средствах индивидуальной мобильности. Административная и уголовная ответственность за нарушение правил при вождении.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Дорожные знаки (основные группы). Порядок движения. До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рожная разметка и её виды (горизонтальная и вертикальная). Правила дорожного движения, установленные для водителей велосипедов, мотоциклов и мопедов. Ответственность за нарушение Правил дорожного движения и мер оказания первой помощи.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Правила безопасного 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поведения на железнодорожном транспорте, на воздушном и водном транспорте. Как действовать при аварийных ситуациях на воздушном, железнодорожном и водном транспорте.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Источники опасности в быту. Причины пожаров в жилых помещениях. Правила поведения и 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действия при пожаре. Электробезопасность в повседневной жизни. Меры предосторожности для исключения поражения электрическим током. Права, обязанности и ответственность граждан в области пожарной безопасности. Средства бытовой химии. Правила обращения с ним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и и хранения. Аварии на коммунальных системах жизнеобеспечения. Порядок вызова аварийных служб и взаимодействия с ними.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Информационная и финансовая безопасность. Информационная безопасность Российской Федерации. Угроза информационной безопасности.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Информац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ионная безопасность детей. Правила информационной безопасности в социальных сетях. Адреса электронной почты. </w:t>
      </w:r>
      <w:proofErr w:type="spell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Никнейм</w:t>
      </w:r>
      <w:proofErr w:type="spell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. Гражданская, административная и уголовная ответственность в информационной сфере.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Основные правила финансовой безопасности в информационно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й сфере. Финансовая безопасность в сфере наличных денег, банковских карт. Уголовная ответственность за мошенничество. Защита прав потребителя, в том числе при совершении покупок в Интернете.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Безопасность в общественных местах. Порядок действий при риске во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зникновения или возникновении толпы, давки. Эмоциональное заражение в толпе, способы самопомощи. Правила безопасного поведения при проявлении агрессии, при угрозе возникновения пожара.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Порядок действий при попадании в опасную ситуацию. Порядок действий в с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лучаях, когда потерялся человек.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Безопасность в социуме. Конфликтные ситуации. Способы разрешения конфликтных ситуаций. Опасные проявления конфликтов. Способы противодействия </w:t>
      </w:r>
      <w:proofErr w:type="spell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буллингу</w:t>
      </w:r>
      <w:proofErr w:type="spell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и проявлению насилия.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b/>
          <w:color w:val="000000"/>
          <w:spacing w:val="-2"/>
          <w:sz w:val="20"/>
          <w:szCs w:val="20"/>
          <w:lang w:val="ru-RU"/>
        </w:rPr>
        <w:t xml:space="preserve">Модуль № 2. «Основы обороны государства». 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Правовы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е основы подготовки граждан к военной службе. Стратегические национальные приоритеты. Цели обороны. Предназначение Вооружённых Сил Российской Федерации. Войска, воинские формирования, службы, которые привлекаются к обороне страны.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Составляющие воинской обя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занности в мирное и военное время. Организация воинского учёта. Подготовка граждан к военной службе. Заключение комиссии по результатам медицинского освидетельствования о годности гражданина к военной службе.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Допризывная подготовка. Подготовка по основам в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оенной службы в образовательных организациях в рамках освоения образовательной программы среднего общего образования. Подготовка граждан по военно-учётным специальностям солдат, матросов, сержантов и старшин в различных объединениях и организациях. Составн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ые части добровольной подготовки граждан к военной службе. Военно-прикладные виды спорта. Спортивная подготовка граждан. 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Вооружённые Силы Российской Федерации – гарант обеспечения национальной безопасности Российской Федерации. История создания российской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армии. Победа в Великой Отечественной войне (1941–1945). Вооружённые Силы Советского Союза в 1946–1991 гг. Вооружённые Силы Российской Федерации (созданы в 1992 г.).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Дни воинской славы (победные дни) России. Памятные даты России.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Стратегические национальн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ые приоритеты Российской Федерации. Угроза национальной безопасности. Повышение угрозы использования военной силы.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Национальные интересы Российской Федерации и стратегические национальные приоритеты. Обеспечение национальной безопасности Российской Федерац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ии. Стратегические цели обороны. Достижение целей обороны. Военная 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lastRenderedPageBreak/>
        <w:t>доктрина Российской Федерации. Основные задачи Российской Федерации по сдерживанию и предотвращению военных конфликтов. Гибридная война и способы противодействия ей.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Структура Вооружённых С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ил Российской Федерации. Виды и рода войск Вооружённых Сил Российской Федерации. Воинские должности и звания в Вооружённых Силах Российской Федерации. Воинские звания военнослужащих. Военная форма одежды и знаки различия военнослужащих. 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Современное состоя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ние Вооружённых Сил Российской Федерации. Совершенствование системы военного образования. Всероссийское детско-юношеское военно-патриотическое общественное движение «ЮНАРМИЯ». Модернизация вооружения, военной и специальной техники в Вооружённых Силах Росси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йской Федерации. Требования к кандидатам на прохождение военной службы в научной роте.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b/>
          <w:color w:val="000000"/>
          <w:spacing w:val="-2"/>
          <w:sz w:val="20"/>
          <w:szCs w:val="20"/>
          <w:lang w:val="ru-RU"/>
        </w:rPr>
        <w:t>Модуль № 3. «Военно-профессиональная деятельность».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Выбор воинской профессии. Индивидуальные качества, которыми должны обладать претенденты на командные должности, военн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ые связисты, водители, военнослужащие, находящиеся на должностях специального назначения.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Организация подготовки офицерских кадров для Вооружённых Сил Российской Федерации, МВД России, ФСБ России, МЧС России.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Воинские символы и традиции Вооружённых Сил Рос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сийской Федерации. Ордена Российской Федерации – знаки отличия, почётные государственные награды за особые заслуги.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Традиции, ритуалы Вооружённых Сил Российской Федерации. Воинский долг. Дружба и войсковое товарищество. Порядок вручения Боевого знамени вои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нской части и приведения к Военной присяге (принесения обязательства).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Ритуал подъёма и спуска Государственного флага Российской Федерации. Вручение воинской части государственной награды.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Призыв граждан на военную службу. Воинская обязанность граждан Росс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ийской Федерации в мирное время, в период мобилизации, военного положения и в военное время. Граждане, подлежащие (не подлежащие) призыву на военную службу, освобождение от призыва на военную службу. Отсрочка от призыва граждан на военную службу. Сроки при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зыва граждан на военную службу. Поступление на военную службу по контракту. Альтернативная гражданская служба.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b/>
          <w:color w:val="000000"/>
          <w:spacing w:val="-2"/>
          <w:sz w:val="20"/>
          <w:szCs w:val="20"/>
          <w:lang w:val="ru-RU"/>
        </w:rPr>
        <w:t>Модуль № 4. «Защита населения Российской Федерации от опасных и чрезвычайных ситуаций».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Основы законодательства Российской Федерации по организац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ии защиты населения от опасных и чрезвычайных ситуаций. Стратегия национальной безопасности Российской Федерации (2021). Основные направления деятельности государства по защите населения от опасных и чрезвычайных ситуаций.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Права, обязанности и ответственно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сть гражданина в области организации защиты населения от опасных и чрезвычайных ситуаций (на защиту жизни, здоровья и личного имущества в случае возникновения чрезвычайных ситуаций и других).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Единая государственная система предупреждения и ликвидации чрезв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ычайных ситуаций (РСЧС). Структура и основные задачи РСЧС. Функциональные и территориальные подсистемы РСЧС. Структура, основные задачи, деятельность МЧС России.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Общероссийская комплексная система информирования и оповещения населения в местах массового 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пребывания людей (ОКСИОН). Цель и задачи ОКСИОН. Режимы функционирования ОКСИОН.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Гражданская оборона и её основные задачи на современном этапе. Подготовка населения в области гражданской обороны. </w:t>
      </w:r>
      <w:proofErr w:type="gram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Подготовка обучаемых гражданской обороне в общеобразовательн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ых организациях.</w:t>
      </w:r>
      <w:proofErr w:type="gram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Оповещение населения о чрезвычайных ситуациях. Составные части системы оповещения населения. Действия по сигналам гражданской обороны. Правила поведения населения в зонах химического и радиационного загрязнения. Оказание первой помощи при 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поражении </w:t>
      </w:r>
      <w:proofErr w:type="gram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аварийно-химически</w:t>
      </w:r>
      <w:proofErr w:type="gram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опасными веществами. Правила поведения при угрозе чрезвычайных ситуаций, возникающих при ведении военных действий. Эвакуация гражданского населения и её виды. Упреждающая и заблаговременная эвакуация. Общая и частичная эвакуаци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я. 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Средства индивидуальной защиты населения. Средства индивидуальной защиты органов дыхания и средства индивидуальной защиты кожи. Использование медицинских средств индивидуальной защиты.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Инженерная защита населения и неотложные работы в зоне поражения. З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ащитные сооружения гражданской обороны. Размещение населения в защитных сооружениях.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Аварийно-спасательные работы и другие неотложные работы в зоне поражения. Задачи аварийно-спасательных и неотложных работ. Приёмы и способы выполнения спасательных работ. 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Соблюдение мер безопасности при работах.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b/>
          <w:color w:val="000000"/>
          <w:spacing w:val="-2"/>
          <w:sz w:val="20"/>
          <w:szCs w:val="20"/>
          <w:lang w:val="ru-RU"/>
        </w:rPr>
        <w:t>Модуль № 5. «Безопасность в природной среде и экологическая безопасность».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Источники опасности в природной среде. Основные правила безопасного поведения в лесу, в горах, на водоёмах. Ориентирование на местности. Сов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ременные средства навигации (компас, 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</w:rPr>
        <w:t>GPS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). Безопасность в автономных условиях.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Чрезвычайные ситуации природного характера (геологические, гидрологические, метеорологические, природные пожары). Возможности прогнозирования и предупреждения.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Экологическая без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опасность и охрана окружающей среды. Нормы предельно допустимой концентрации вредных веществ. Правила использования питьевой воды. Качество продуктов питания. Правила хранения и употребления продуктов питания.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Федеральная служба по надзору в сфере защиты п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рав потребителей и благополучия человека (</w:t>
      </w:r>
      <w:proofErr w:type="spell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Роспотребнадзор</w:t>
      </w:r>
      <w:proofErr w:type="spell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). Федеральный закон от 10 января 2002 г. № 7-ФЗ «Об охране окружающей среды».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Средства защиты и предупреждения от экологических опасностей. Бытовые приборы контроля воздуха. </w:t>
      </w:r>
      <w:proofErr w:type="gramStart"/>
      <w:r w:rsidRPr="009B4870">
        <w:rPr>
          <w:rFonts w:ascii="Times New Roman" w:hAnsi="Times New Roman"/>
          <w:color w:val="000000"/>
          <w:spacing w:val="-2"/>
          <w:sz w:val="20"/>
          <w:szCs w:val="20"/>
        </w:rPr>
        <w:t>TDS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-метры (солемеры).</w:t>
      </w:r>
      <w:proofErr w:type="gram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</w:t>
      </w:r>
      <w:proofErr w:type="spell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Шу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момеры</w:t>
      </w:r>
      <w:proofErr w:type="spell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. Люксметры. Бытовые дозиметры (радиометры). Бытовые </w:t>
      </w:r>
      <w:proofErr w:type="spell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нитратомеры</w:t>
      </w:r>
      <w:proofErr w:type="spell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Основные виды экологических знаков. Знаки, свидетельствующие об экологической чистоте товаров, а также о безопасности их для окружающей среды. Знаки, информирующие об экологически чист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ых способах утилизации самого товара и его упаковки.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b/>
          <w:color w:val="000000"/>
          <w:spacing w:val="-2"/>
          <w:sz w:val="20"/>
          <w:szCs w:val="20"/>
          <w:lang w:val="ru-RU"/>
        </w:rPr>
        <w:t>Модуль № 6. «Основы противодействия экстремизму и терроризму».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lastRenderedPageBreak/>
        <w:t>Разновидности экстремистской деятельности. Внешние и внутренние экстремистские угрозы.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Деструктивные молодёжные субкультуры и экстремистские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объединения. Терроризм – крайняя форма экстремизма. Разновидности террористической деятельности.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Праворадикальные группировки нацистской направленности и леворадикальные сообщества. Правила безопасности, которые следует соблюдать, чтобы не попасть в сферу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влияния неформальной группировки.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Ответственность граждан за участие в экстремистской и террористической деятельности. Статьи Уголовного кодекса Российской Федерации, предусмотренные за участие в экстремистской и террористической деятельности.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Противодейс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твие экстремизму и терроризму на государственном уровне. Национальный антитеррористический комитет (НАК) и его предназначение. Основные задачи НАК. Федеральный оперативный штаб.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Уровни террористической опасности. Принятие решения об установлении уровня тер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рористической опасности. Меры по обеспечению безопасности личности, общества и государства, которые принимаются в соответствии с установленным уровнем террористической опасности. 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Особенности проведения контртеррористических операций. Обязанности руководит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еля контртеррористической операции. Группировка сил и сре</w:t>
      </w:r>
      <w:proofErr w:type="gram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дств дл</w:t>
      </w:r>
      <w:proofErr w:type="gram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я проведения контртеррористической операции.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Экстремизм и терроризм на современном этапе. Внутренние и внешние экстремистские угрозы. Наиболее опасные проявления экстремизма. Виды современной 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террористической деятельности. Терроризм, который опирается на религиозные мотивы. Терроризм на криминальной основе. Терроризм на национальной основе. Технологический терроризм. </w:t>
      </w:r>
      <w:proofErr w:type="spell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Кибертерроризм</w:t>
      </w:r>
      <w:proofErr w:type="spell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Борьба с угрозой экстремистской и террористической опасности. 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Способы противодействия вовлечению в экстремистскую и террористическую деятельность. Формирование антитеррористического поведения. Праворадикальные группировки нацистской направленности и леворадикальные сообщества. Как не стать участником или жертвой моло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дёжных право- и леворадикальных сообществ. Радикальный ислам – опасное экстремистское течение. Как избежать вербовки в экстремистскую организацию.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Меры личной безопасности при вооружённом нападении на образовательную организацию. Действия при угрозе соверш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ения террористического акта. Обнаружение подозрительного предмета, в котором может быть замаскировано взрывное устройство. Безопасное поведение в толпе. Безопасное поведение при захвате в заложники.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b/>
          <w:color w:val="000000"/>
          <w:spacing w:val="-2"/>
          <w:sz w:val="20"/>
          <w:szCs w:val="20"/>
          <w:lang w:val="ru-RU"/>
        </w:rPr>
        <w:t>Модуль № 7. «Основы здорового образа жизни».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Здоровый обр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аз жизни как средство обеспечения благополучия личности. Государственная правовая база для обеспечения безопасности населения и формирования у него </w:t>
      </w:r>
      <w:proofErr w:type="gram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культуры безопасности, составляющей которой является</w:t>
      </w:r>
      <w:proofErr w:type="gram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ведение здорового образа жизни.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Систематические занятия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физической культурой и спортом. Выполнение нормативов ГТО. Основные составляющие здорового образа жизни. Главная цель здорового образа жизни – сохранение здоровья. Рациональное питание. Вредные привычки. Главное правило здорового образа жизни. Преимуществ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а правил здорового образа жизни. Способы сохранения психического здоровья.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Репродуктивное здоровье. Факторы, оказывающие негативное влияние на репродуктивную функцию. Влияние уровня репродуктивного здоровья каждого человека и общества в целом на демографич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ескую ситуацию страны.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Наркотизм – одна из главных угроз общественному здоровью. Правовые основы государственной политики в сфере </w:t>
      </w:r>
      <w:proofErr w:type="gram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контроля за</w:t>
      </w:r>
      <w:proofErr w:type="gram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оборотом наркотических средств, психотропных веществ и в области противодействия их незаконному обороту в целях ох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раны здоровья граждан, государственной и общественной безопасности.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Наказания за действия, связанные с наркотическими и психотропными веществами, предусмотренные в Уголовном кодексе Российской Федерации. Профилактика наркомании. </w:t>
      </w:r>
      <w:proofErr w:type="spell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Психоактивные</w:t>
      </w:r>
      <w:proofErr w:type="spell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вещества 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(ПАВ). Формирование индивидуального негативного отношения к наркотикам.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Комплексы профилактики </w:t>
      </w:r>
      <w:proofErr w:type="spell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психоактивных</w:t>
      </w:r>
      <w:proofErr w:type="spell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веществ (ПАВ). Первичная профилактика злоупотребления ПАВ. Вторичная профилактика злоупотребления ПАВ. Третичная профилактика злоупотребления ПАВ.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b/>
          <w:color w:val="000000"/>
          <w:spacing w:val="-2"/>
          <w:sz w:val="20"/>
          <w:szCs w:val="20"/>
          <w:lang w:val="ru-RU"/>
        </w:rPr>
        <w:t>Модуль № 8. «Основы медицинских знаний и оказание первой помощи».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Освоение основ медицинских знаний.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Основы законодательства Российской Федерации в сфере санитарно-эпидемиологического благополучия населения. Среда обитания человека. Санитарно-эпидемиологич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еская обстановка. Карантин.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Виды неинфекционных заболеваний. Как избежать возникновения и прогрессирования неинфекционных заболеваний. Роль диспансеризации в профилактике неинфекционных заболеваний. Виды инфекционных заболеваний. Профилактика инфекционных 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болезней. Вакцинация.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Биологическая безопасность. Биолого-социальные чрезвычайные ситуации. Источник биолого-социальной чрезвычайной ситуации. Безопасность при возникновении биолого-социальных чрезвычайных ситуаций. Способы личной защиты в случае сообщения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об эпидемии. Пандемия новой </w:t>
      </w:r>
      <w:proofErr w:type="spell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коронавирусной</w:t>
      </w:r>
      <w:proofErr w:type="spell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инфекции С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</w:rPr>
        <w:t>OVID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-19. Правила профилактики </w:t>
      </w:r>
      <w:proofErr w:type="spell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коронавируса</w:t>
      </w:r>
      <w:proofErr w:type="spell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Первая помощь и правила её оказания. Признаки угрожающих жизни и здоровью состояний, требующие вызова скорой медицинской помощи. Правила вызова скорой медицин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ской помощи. Уголовная ответственность за оставление пострадавшего, находящегося в беспомощном состоянии, без возможности получения помощи.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Оказание первой помощи пострадавшему до передачи его в руки специалистам из бригады скорой медицинской помощи. Реани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мационные мероприятия.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Первая помощь при нарушениях сердечной деятельности. Острая сердечная недостаточность (</w:t>
      </w:r>
      <w:proofErr w:type="gram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ОСН</w:t>
      </w:r>
      <w:proofErr w:type="gram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). Неотложные мероприятия при ОСН. Первая помощь при травмах и травматическом шоке. Первая помощь при ранениях. Виды ран. Кровотечения наружные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и внутренние. Правила оказания помощи при различных видах кровотечений. Первая помощь при острой боли в животе, эпилепсии, ожогах. Первая помощь при пищевых отравлениях и отравлениях угарным газом, бытовой 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lastRenderedPageBreak/>
        <w:t>химией, удобрениями, средствами для уничтожения г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рызунов и насекомых, лекарственными препаратами и алкоголем, кислотами и щелочами.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Первая помощь при утоплении и коме. Первая помощь при отравлении </w:t>
      </w:r>
      <w:proofErr w:type="spell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психоактивными</w:t>
      </w:r>
      <w:proofErr w:type="spell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веществами. Общие признаки отравления </w:t>
      </w:r>
      <w:proofErr w:type="spell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психоактивными</w:t>
      </w:r>
      <w:proofErr w:type="spell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веществами.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Составы аптечек для оказания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первой помощи в различных условиях.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Правила и способы переноски (транспортировки) пострадавших.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b/>
          <w:color w:val="000000"/>
          <w:spacing w:val="-2"/>
          <w:sz w:val="20"/>
          <w:szCs w:val="20"/>
          <w:lang w:val="ru-RU"/>
        </w:rPr>
        <w:t>Модуль № 9. «Элементы начальной военной подготовки».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Строевая подготовка и воинское приветствие. Строи и управление ими. Строевая подготовка. Выполнение воинск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ого приветствия на месте и в движении.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Оружие пехотинца и правила обращения с ним. Автомат Калашникова (АК-74). Основы и правила стрельбы. Устройство и принцип действия ручных гранат. Ручная осколочная граната Ф-1 (оборонительная). Ручная осколочная гранат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а РГД-5. 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Действия в современном общевойсковом бою. Состав и вооружение мотострелкового отделения на БМП. Инженерное оборудование позиции солдата. Одиночный окоп.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Способы передвижения в бою при действиях в пешем порядке. 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Средства индивидуальной защиты и о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казание первой помощи в бою. Фильтрующий противогаз. Респиратор. Общевойсковой защитный комплект (ОЗК). Табельные медицинские средства индивидуальной защиты. Первая помощь в бою. Различные способы переноски и </w:t>
      </w:r>
      <w:proofErr w:type="spell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оттаскивания</w:t>
      </w:r>
      <w:proofErr w:type="spell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раненых с поля боя.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Сооружения для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защиты личного состава. Открытая щель. Перекрытая щель. Блиндаж. Укрытия для боевой техники. Убежища для личного состава.</w:t>
      </w:r>
    </w:p>
    <w:p w:rsidR="0025481B" w:rsidRPr="009B4870" w:rsidRDefault="0025481B" w:rsidP="009B4870">
      <w:pPr>
        <w:spacing w:line="240" w:lineRule="auto"/>
        <w:rPr>
          <w:sz w:val="20"/>
          <w:szCs w:val="20"/>
          <w:lang w:val="ru-RU"/>
        </w:rPr>
        <w:sectPr w:rsidR="0025481B" w:rsidRPr="009B4870" w:rsidSect="009B4870">
          <w:pgSz w:w="11906" w:h="16383"/>
          <w:pgMar w:top="709" w:right="424" w:bottom="568" w:left="851" w:header="720" w:footer="720" w:gutter="0"/>
          <w:cols w:space="720"/>
        </w:sectPr>
      </w:pPr>
    </w:p>
    <w:p w:rsidR="0025481B" w:rsidRPr="009B4870" w:rsidRDefault="009B4870" w:rsidP="009B4870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bookmarkStart w:id="6" w:name="block-26108444"/>
      <w:bookmarkEnd w:id="5"/>
      <w:r w:rsidRPr="009B4870">
        <w:rPr>
          <w:rFonts w:ascii="Times New Roman" w:hAnsi="Times New Roman"/>
          <w:b/>
          <w:color w:val="000000"/>
          <w:sz w:val="20"/>
          <w:szCs w:val="20"/>
          <w:lang w:val="ru-RU"/>
        </w:rPr>
        <w:lastRenderedPageBreak/>
        <w:t xml:space="preserve">ПЛАНИРУЕМЫЕ РЕЗУЛЬТАТЫ ОСВОЕНИЯ УЧЕБНОГО ПРЕДМЕТА «ОСНОВЫ БЕЗОПАСНОСТИ ЖИЗНЕДЕЯТЕЛЬНОСТИ» </w:t>
      </w:r>
    </w:p>
    <w:p w:rsidR="0025481B" w:rsidRPr="009B4870" w:rsidRDefault="0025481B" w:rsidP="009B4870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b/>
          <w:color w:val="000000"/>
          <w:sz w:val="20"/>
          <w:szCs w:val="20"/>
          <w:lang w:val="ru-RU"/>
        </w:rPr>
        <w:t>ЛИЧНОСТНЫЕ РЕЗУЛЬТАТЫ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Личностные ре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зультаты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поведения. 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proofErr w:type="gram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Личностные результаты, формируемые в 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ходе изучения ОБЖ, должны способствовать процессам самопознания, самовоспитания и саморазвития, развития внутренней позиции личности, патриотизма, гражданственности и проявляться, прежде всего, в уважении к памяти защитников Отечества и подвигам Героев Оте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чества, закону и правопорядку, человеку труда и старшему поколению, гордости за российские достижения, в готовности к осмысленному применению принципов и правил безопасного поведения в повседневной жизни, соблюдению</w:t>
      </w:r>
      <w:proofErr w:type="gram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правил экологического поведения, защите 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Отечества, бережном отношении к окружающим людям, культурному наследию и уважительном отношении к традициям многонационального народа Российской Федерации и к жизни в целом.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Личностные результаты изучения О</w:t>
      </w:r>
      <w:proofErr w:type="gram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БЖ вкл</w:t>
      </w:r>
      <w:proofErr w:type="gram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ючают: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b/>
          <w:color w:val="000000"/>
          <w:spacing w:val="-2"/>
          <w:sz w:val="20"/>
          <w:szCs w:val="20"/>
          <w:lang w:val="ru-RU"/>
        </w:rPr>
        <w:t>1) гражданское воспитание: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proofErr w:type="spell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сформированность</w:t>
      </w:r>
      <w:proofErr w:type="spell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активной гражданской позиции обучающегося, готового и способного применять принципы и правила безопасного поведения в течение всей жизни;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уважение закона и правопорядка, осознание своих прав, обязанностей и ответственности в области защиты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населения и территории Российской Федерации от чрезвычайных ситуаций и в других областях, связанных с безопасностью жизнедеятельности;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proofErr w:type="spell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сформированность</w:t>
      </w:r>
      <w:proofErr w:type="spell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базового уровня культуры безопасности жизнедеятельности как основы для благополучия и устойчивого разви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тия личности, общества и государства;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готовность противостоять идеологии экстремизма и терроризма, национализма и ксенофобии, дискриминации по социальным, религиозным, расовым, национальным признакам;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готовность к взаимодействию с обществом и государством 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в обеспечении безопасности жизни и здоровья населения;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готовность к участию в деятельности государственных социальных организаций и институтов гражданского общества в области обеспечения комплексной безопасности личности, общества и государства;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b/>
          <w:color w:val="000000"/>
          <w:spacing w:val="-2"/>
          <w:sz w:val="20"/>
          <w:szCs w:val="20"/>
          <w:lang w:val="ru-RU"/>
        </w:rPr>
        <w:t>2) патриот</w:t>
      </w:r>
      <w:r w:rsidRPr="009B4870">
        <w:rPr>
          <w:rFonts w:ascii="Times New Roman" w:hAnsi="Times New Roman"/>
          <w:b/>
          <w:color w:val="000000"/>
          <w:spacing w:val="-2"/>
          <w:sz w:val="20"/>
          <w:szCs w:val="20"/>
          <w:lang w:val="ru-RU"/>
        </w:rPr>
        <w:t>ическое воспитание: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proofErr w:type="spell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сформированность</w:t>
      </w:r>
      <w:proofErr w:type="spell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российской гражданской идентичности, уважения к своему народу, памяти защитников Родины и боевым подвигам Героев Отечества, гордости за свою Родину и Вооружённые Силы Российской Федерации, прошлое и настоящее многонацио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нального народа России, российской армии и флота;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ценностное отношение к государственным и военным символам, историческому и природному наследию, дням воинской славы, боевым традициям Вооружённых Сил Российской Федерации, достижениям России в области обесп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ечения безопасности жизни и здоровья людей;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proofErr w:type="spell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сформированность</w:t>
      </w:r>
      <w:proofErr w:type="spell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чувства ответственности перед Родиной, идейная убеждённость и готовность к служению и защите Отечества, ответственность за его судьбу;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b/>
          <w:color w:val="000000"/>
          <w:spacing w:val="-2"/>
          <w:sz w:val="20"/>
          <w:szCs w:val="20"/>
          <w:lang w:val="ru-RU"/>
        </w:rPr>
        <w:t>3) духовно-нравственное воспитание: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осознание духовных ценно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стей российского народа и российского воинства;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proofErr w:type="spell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сформированность</w:t>
      </w:r>
      <w:proofErr w:type="spell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ценности безопасного поведения, осознанного и ответственного отношения к личной безопасности, безопасности других людей, общества и государства;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способность оценивать ситуацию и принимать осо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знанные решения, готовность реализовать </w:t>
      </w:r>
      <w:proofErr w:type="gram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риск-ориентированное</w:t>
      </w:r>
      <w:proofErr w:type="gram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поведение, самостоятельно и ответственно действовать в различных условиях жизнедеятельности по снижению риска возникновения опасных ситуаций, перерастания их в чрезвычайные ситуации, смягчению их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последствий;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ответственное отношение к своим родителям, старшему поколению, семье, культуре и традициям народов России, принятие идей </w:t>
      </w:r>
      <w:proofErr w:type="spell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волонтёрства</w:t>
      </w:r>
      <w:proofErr w:type="spell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и добровольчества;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b/>
          <w:color w:val="000000"/>
          <w:spacing w:val="-2"/>
          <w:sz w:val="20"/>
          <w:szCs w:val="20"/>
          <w:lang w:val="ru-RU"/>
        </w:rPr>
        <w:t>4) эстетическое воспитание: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эстетическое отношение к миру в сочетании с культурой безопас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ности жизнедеятельности;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понимание взаимозависимости успешности и полноценного развития и безопасного поведения в повседневной жизни;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b/>
          <w:color w:val="000000"/>
          <w:spacing w:val="-2"/>
          <w:sz w:val="20"/>
          <w:szCs w:val="20"/>
          <w:lang w:val="ru-RU"/>
        </w:rPr>
        <w:t>5) ценности научного познания: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proofErr w:type="spell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сформированность</w:t>
      </w:r>
      <w:proofErr w:type="spell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мировоззрения, соответствующего текущему уровню развития общей теории безо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пасности, современных представлений о безопасности в технических, </w:t>
      </w:r>
      <w:proofErr w:type="gram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естественно-научных</w:t>
      </w:r>
      <w:proofErr w:type="gram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, общественных, гуманитарных областях знаний, современной концепции культуры безопасности жизнедеятельности;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понимание научно-практических основ учебного предмета ОБЖ, осо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знание его значения для безопасной и продуктивной жизнедеятельности человека, общества и государства;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способность применять научные знания для реализации принципов безопасного поведения (способность предвидеть, по возможности избегать, безопасно действоват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ь в опасных, экстремальных и чрезвычайных ситуациях);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b/>
          <w:color w:val="000000"/>
          <w:spacing w:val="-2"/>
          <w:sz w:val="20"/>
          <w:szCs w:val="20"/>
          <w:lang w:val="ru-RU"/>
        </w:rPr>
        <w:t>6) физическое воспитание: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осознание ценности жизни, </w:t>
      </w:r>
      <w:proofErr w:type="spell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сформированность</w:t>
      </w:r>
      <w:proofErr w:type="spell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ответственного отношения к своему здоровью и здоровью окружающих;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знание приёмов оказания первой помощи и готовность применять их в с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лучае необходимости;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потребность в регулярном ведении здорового образа жизни;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осознание последствий и активное неприятие вредных привычек и иных форм причинения вреда физическому и психическому здоровью;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b/>
          <w:color w:val="000000"/>
          <w:spacing w:val="-2"/>
          <w:sz w:val="20"/>
          <w:szCs w:val="20"/>
          <w:lang w:val="ru-RU"/>
        </w:rPr>
        <w:t>7) трудовое воспитание: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lastRenderedPageBreak/>
        <w:t xml:space="preserve">готовность к труду, 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осознание значимости трудовой деятельности для развития личности, общества и государства, обеспечения национальной безопасности;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готовность к осознанному и ответственному соблюдению требований безопасности в процессе трудовой деятельности;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интерес к различ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ным сферам профессиональной деятельности, включая военно-профессиональную деятельность;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готовность и способность к образованию и самообразованию на протяжении всей жизни;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b/>
          <w:color w:val="000000"/>
          <w:spacing w:val="-2"/>
          <w:sz w:val="20"/>
          <w:szCs w:val="20"/>
          <w:lang w:val="ru-RU"/>
        </w:rPr>
        <w:t>8) экологическое воспитание: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proofErr w:type="spell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сформированность</w:t>
      </w:r>
      <w:proofErr w:type="spell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экологической культуры, понимание влиян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ия социально-экономических процессов на состояние природной среды, осознание глобального характера экологических проблем, их роли в обеспечении безопасности личности, общества и государства;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планирование и осуществление действий в окружающей среде на основ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е соблюдения экологической грамотности и разумного природопользования;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активное неприятие действий, приносящих вред окружающей среде; умение прогнозировать неблагоприятные экологические последствия предпринимаемых действий и предотвращать их;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расширение пр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едставлений о деятельности экологической направленности.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b/>
          <w:color w:val="000000"/>
          <w:sz w:val="20"/>
          <w:szCs w:val="20"/>
          <w:lang w:val="ru-RU"/>
        </w:rPr>
        <w:t>МЕТАПРЕДМЕТНЫЕ РЕЗУЛЬТАТЫ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В результате изучения ОБЖ на уровне среднего общего образования у обучающегося будут сформированы познавательные универсальные учебные действия, коммуникативные универсальны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е учебные действия, регулятивные универсальные учебные действия, совместная деятельность. 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У обучающегося будут сформированы следующие </w:t>
      </w:r>
      <w:r w:rsidRPr="009B4870">
        <w:rPr>
          <w:rFonts w:ascii="Times New Roman" w:hAnsi="Times New Roman"/>
          <w:b/>
          <w:color w:val="000000"/>
          <w:spacing w:val="-2"/>
          <w:sz w:val="20"/>
          <w:szCs w:val="20"/>
          <w:lang w:val="ru-RU"/>
        </w:rPr>
        <w:t>базовые логические действия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как часть познавательных универсальных учебных действий: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самостоятельно определять актуальные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проблемные вопросы безопасности личности, общества и государства, обосновывать их приоритет и всесторонне анализировать, разрабатывать алгоритмы их возможного решения в различных ситуациях;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устанавливать существенный признак или основания для обобщения, 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сравнения и классификации событий и явлений в области безопасности жизнедеятельности, выявлять их закономерности и противоречия;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определять цели действий применительно к заданной (смоделированной) ситуации, выбирать способы их достижения с учётом самостоят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ельно выделенных критериев в парадигме безопасной жизнедеятельности, оценивать риски возможных последствий для реализации </w:t>
      </w:r>
      <w:proofErr w:type="gram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риск-ориентированного</w:t>
      </w:r>
      <w:proofErr w:type="gram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поведения;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моделировать объекты (события, явления) в области безопасности личности, общества и государства, анал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изировать их различные состояния для решения познавательных задач, переносить приобретённые знания в повседневную жизнь;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планировать и осуществлять учебные действия в условиях дефицита информации, необходимой для решения стоящей задачи;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развивать творческо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е мышление при решении ситуационных задач.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У обучающегося будут сформированы следующие </w:t>
      </w:r>
      <w:r w:rsidRPr="009B4870">
        <w:rPr>
          <w:rFonts w:ascii="Times New Roman" w:hAnsi="Times New Roman"/>
          <w:b/>
          <w:color w:val="000000"/>
          <w:spacing w:val="-2"/>
          <w:sz w:val="20"/>
          <w:szCs w:val="20"/>
          <w:lang w:val="ru-RU"/>
        </w:rPr>
        <w:t>базовые исследовательские действия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как часть познавательных универсальных учебных действий: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владеть научной терминологией, ключевыми понятиями и методами в области безоп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асности жизнедеятельности;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владеть видами деятельности по приобретению нового знания, его преобразованию и применению для решения различных учебных задач, в том числе при разработке и защите проектных работ;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анализировать содержание учебных вопросов и зада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ний и выдвигать новые идеи, самостоятельно выбирать оптимальный способ решения задач с учётом установленных (обоснованных) критериев;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раскрывать проблемные вопросы, отражающие несоответствие между реальным (заданным) и наиболее благоприятным состоянием объ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екта (явления) в повседневной жизни;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критически оценивать полученные в ходе решения учебных задач результаты, обосновывать предложения по их корректировке в новых условиях;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характеризовать приобретённые знания и навыки, оценивать возможность их реализации 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в реальных ситуациях;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использовать знания других предметных областей для решения учебных задач в области безопасности жизнедеятельности; переносить приобретённые знания и навыки в повседневную жизнь.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У обучающегося будут сформированы следующие </w:t>
      </w:r>
      <w:r w:rsidRPr="009B4870">
        <w:rPr>
          <w:rFonts w:ascii="Times New Roman" w:hAnsi="Times New Roman"/>
          <w:b/>
          <w:color w:val="000000"/>
          <w:spacing w:val="-2"/>
          <w:sz w:val="20"/>
          <w:szCs w:val="20"/>
          <w:lang w:val="ru-RU"/>
        </w:rPr>
        <w:t xml:space="preserve">умения </w:t>
      </w:r>
      <w:r w:rsidRPr="009B4870">
        <w:rPr>
          <w:rFonts w:ascii="Times New Roman" w:hAnsi="Times New Roman"/>
          <w:b/>
          <w:color w:val="000000"/>
          <w:spacing w:val="-2"/>
          <w:sz w:val="20"/>
          <w:szCs w:val="20"/>
          <w:lang w:val="ru-RU"/>
        </w:rPr>
        <w:t>работать с информацией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как часть познавательных универсальных учебных действий: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владеть навыками самостоятельного поиска, сбора, обобщения и анализа различных видов информации из источников разных типов при обеспечении условий информационной безопасности л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ичности;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создавать информационные блоки в различных форматах с учётом характера решаемой учебной задачи; самостоятельно выбирать оптимальную форму их представления;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оценивать достоверность, легитимность информации, её соответствие правовым и морально-этиче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ским нормам;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владеть навыками по предотвращению рисков, профилактике угроз и защите от опасностей цифровой среды;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использовать средства информационных и коммуникационных технологий в учебном процессе с соблюдением требований эргономики, техники безопасност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и и гигиены.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У обучающегося будут сформированы следующие </w:t>
      </w:r>
      <w:r w:rsidRPr="009B4870">
        <w:rPr>
          <w:rFonts w:ascii="Times New Roman" w:hAnsi="Times New Roman"/>
          <w:b/>
          <w:color w:val="000000"/>
          <w:spacing w:val="-2"/>
          <w:sz w:val="20"/>
          <w:szCs w:val="20"/>
          <w:lang w:val="ru-RU"/>
        </w:rPr>
        <w:t>умения общения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как часть коммуникативных универсальных учебных действий: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осуществлять в ходе образовательной деятельности безопасную коммуникацию, переносить принципы её организации в повседневную жи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знь;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распознавать вербальные и невербальные средства общения; понимать значение социальных знаков; определять признаки деструктивного общения;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владеть приёмами безопасного межличностного и группового общения; безопасно действовать по избеганию конфликтных 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ситуаций;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lastRenderedPageBreak/>
        <w:t>аргументированно, логично и ясно излагать свою точку зрения с использованием языковых средств.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У обучающегося будут сформированы следующие </w:t>
      </w:r>
      <w:r w:rsidRPr="009B4870">
        <w:rPr>
          <w:rFonts w:ascii="Times New Roman" w:hAnsi="Times New Roman"/>
          <w:b/>
          <w:color w:val="000000"/>
          <w:spacing w:val="-2"/>
          <w:sz w:val="20"/>
          <w:szCs w:val="20"/>
          <w:lang w:val="ru-RU"/>
        </w:rPr>
        <w:t>умения самоорганизации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как части регулятивных универсальных учебных действий: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ставить и формулировать собст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венные задачи в образовательной деятельности и жизненных ситуациях;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самостоятельно выявлять проблемные вопросы, выбирать оптимальный способ и составлять план их решения в конкретных условиях;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делать осознанный выбор в новой ситуации, аргументировать его; б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рать ответственность за своё решение;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оценивать приобретённый опыт;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расширять познания в области безопасности жизнедеятельности на основе личных предпочтений и за счёт привлечения научно-практических знаний других предметных областей; повышать образователь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ный и культурный уровень.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У обучающегося будут сформированы следующие </w:t>
      </w:r>
      <w:r w:rsidRPr="009B4870">
        <w:rPr>
          <w:rFonts w:ascii="Times New Roman" w:hAnsi="Times New Roman"/>
          <w:b/>
          <w:color w:val="000000"/>
          <w:spacing w:val="-2"/>
          <w:sz w:val="20"/>
          <w:szCs w:val="20"/>
          <w:lang w:val="ru-RU"/>
        </w:rPr>
        <w:t>умения самоконтроля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, принятия себя и других как части регулятивных универсальных учебных действий: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оценивать образовательные ситуации; предвидеть трудности, которые могут возникнуть при 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их разрешении; вносить коррективы в свою деятельность; контролировать соответствие результатов целям;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использовать приёмы рефлексии для анализа и оценки образовательной ситуации, выбора оптимального решения;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принимать себя, понимая свои недостатки и достои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нства, невозможности контроля всего вокруг;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принимать мотивы и аргументы других при анализе и оценке образовательной ситуации; признавать право на ошибку свою и чужую.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У обучающегося будут сформированы следующие </w:t>
      </w:r>
      <w:r w:rsidRPr="009B4870">
        <w:rPr>
          <w:rFonts w:ascii="Times New Roman" w:hAnsi="Times New Roman"/>
          <w:b/>
          <w:color w:val="000000"/>
          <w:spacing w:val="-2"/>
          <w:sz w:val="20"/>
          <w:szCs w:val="20"/>
          <w:lang w:val="ru-RU"/>
        </w:rPr>
        <w:t>умения совместной деятельности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: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понимать и и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спользовать преимущества командной и индивидуальной работы в конкретной учебной ситуации;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ставить цели и организовывать совместную деятельность с учётом общих интересов, мнений и возможностей каждого участника команды (составлять план, распределять роли, 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принимать правила учебного взаимодействия, обсуждать процесс и результат совместной работы, договариваться о результатах);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оценивать свой вклад и вклад каждого участника команды в общий результат по совместно разработанным критериям;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осуществлять позитивно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е стратегическое поведение в различных ситуациях; предлагать новые идеи, оценивать их с позиции новизны и практической значимости; проявлять творчество и разумную инициативу.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b/>
          <w:color w:val="000000"/>
          <w:sz w:val="20"/>
          <w:szCs w:val="20"/>
          <w:lang w:val="ru-RU"/>
        </w:rPr>
        <w:t>ПРЕДМЕТНЫЕ РЕЗУЛЬТАТЫ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proofErr w:type="gram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Предметные результаты освоения программы по ОБЖ на уровне среднего общего образования характеризуют </w:t>
      </w:r>
      <w:proofErr w:type="spell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сформированность</w:t>
      </w:r>
      <w:proofErr w:type="spell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у обучающихся активной жизненной позиции, осознанное понимание значимости личного и группового безопасного поведения в интересах благополуч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ия и устойчивого развития личности, общества и государства.</w:t>
      </w:r>
      <w:proofErr w:type="gram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Приобретаемый опыт проявляется в понимании существующих проблем безопасности и способности построения модели индивидуального и группового безопасного поведения в повседневной жизни.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Предметные рез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ультаты, формируемые в ходе изучения ОБЖ, должны обеспечивать: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1) </w:t>
      </w:r>
      <w:proofErr w:type="spell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сформированность</w:t>
      </w:r>
      <w:proofErr w:type="spell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представлений о ценности безопасного поведения для личности, общества, государства; знание правил безопасного поведения и способов их применения в собственном поведении;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2) </w:t>
      </w:r>
      <w:proofErr w:type="spell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сформированность</w:t>
      </w:r>
      <w:proofErr w:type="spell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представлений о возможных источниках опасности в различных ситуациях (в быту, транспорте, общественных местах, в природной среде, в социуме, в цифровой среде); владение основными способами предупреждения опасных и экстремальных ситуаций; з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нание порядка действий в экстремальных и чрезвычайных ситуациях;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3) </w:t>
      </w:r>
      <w:proofErr w:type="spell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сформированность</w:t>
      </w:r>
      <w:proofErr w:type="spell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представлений о важности соблюдения правил дорожного движения всеми участниками движения, правил безопасности на транспорте; знание правил безопасного поведения на транспо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рте, умение применять их на практике; знание о порядке действий в опасных, экстремальных и чрезвычайных ситуациях на транспорте;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4) знания о способах безопасного поведения в природной среде, умение применять их на практике; знание порядка действий при чрез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вычайных ситуациях природного характера; </w:t>
      </w:r>
      <w:proofErr w:type="spell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сформированность</w:t>
      </w:r>
      <w:proofErr w:type="spell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представлений об экологической безопасности, ценности бережного отношения к природе, разумного природопользования;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proofErr w:type="gram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5) владение основами медицинских знаний: владение приёмами оказания первой помощи п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ри неотложных состояниях; знание мер профилактики инфекционных и неинфекционных заболеваний, сохранения психического здоровья; </w:t>
      </w:r>
      <w:proofErr w:type="spell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сформированность</w:t>
      </w:r>
      <w:proofErr w:type="spell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представлений о здоровом образе жизни и его роли в сохранении психического и физического здоровья, негативного о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тношения к вредным привычкам; знания о необходимых действиях при чрезвычайных ситуациях биолого-социального характера;</w:t>
      </w:r>
      <w:proofErr w:type="gramEnd"/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6) знания основ безопасного, конструктивного общения; умение различать опасные явления в социальном взаимодействии, в том числе криминаль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ного характера; умение предупреждать опасные явления и противодействовать им; </w:t>
      </w:r>
      <w:proofErr w:type="spell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сформированность</w:t>
      </w:r>
      <w:proofErr w:type="spell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нетерпимости к проявлениям насилия в социальном взаимодействии;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7) знания о способах безопасного поведения в цифровой среде, умение применять их на практике; уме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ние распознавать опасности в цифровой среде (в том числе криминального характера, опасности вовлечения в деструктивную деятельность) и противодействовать им;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8) знание основ пожарной безопасности, умение применять их на практике для предупреждения пожаров;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знать порядок действий при угрозе пожара и пожаре в быту, общественных местах, на транспорте, в природной среде; знать права и обязанности граждан в области пожарной безопасности;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proofErr w:type="gram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9) </w:t>
      </w:r>
      <w:proofErr w:type="spell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сформированность</w:t>
      </w:r>
      <w:proofErr w:type="spell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представлений об опасности и негативном влиянии на жизн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ь личности, общества, государства, экстремизма, терроризма; знание роли государства в противодействии терроризму; умение различать приёмы вовлечения в экстремистскую и террористическую деятельность и противодействовать им; знание порядка действий при объяв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лении разного уровня террористической опасности; знание порядка действий при угрозе совершения террористического акта, при совершении террористического акта, при проведении контртеррористической операции;</w:t>
      </w:r>
      <w:proofErr w:type="gramEnd"/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lastRenderedPageBreak/>
        <w:t xml:space="preserve">10) </w:t>
      </w:r>
      <w:proofErr w:type="spell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сформированность</w:t>
      </w:r>
      <w:proofErr w:type="spell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представлений о роли России в 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современном мире, угрозах военного характера, роли вооружённых сил в обеспечении мира; знание основ обороны государства и воинской службы, прав и обязанностей гражданина в области гражданской обороны; знание действия при сигналах гражданской обороны;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11) з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нание основ государственной политики в области защиты населения и территорий от чрезвычайных ситуаций различного характера; знание задач и основных принципов организации Единой системы предупреждения и ликвидации последствий чрезвычайных ситуаций, прав и о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бязанностей гражданина в этой области;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12) знание основ государственной системы, российского законодательства, направленных на защиту населения от внешних и внутренних угроз; </w:t>
      </w:r>
      <w:proofErr w:type="spell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сформированность</w:t>
      </w:r>
      <w:proofErr w:type="spell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представлений о роли государства, общества и личности в обеспече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нии безопасности.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128.4.5.3. Достижение результатов освоения программы ОБЖ обеспечивается посредством включения в указанную программу предметных результатов освоения модулей ОБЖ.</w:t>
      </w:r>
    </w:p>
    <w:p w:rsidR="0025481B" w:rsidRPr="009B4870" w:rsidRDefault="009B4870" w:rsidP="009B4870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128.4.5.4. Образовательная организация вправе самостоятельно определять после</w:t>
      </w:r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довательность для освоения </w:t>
      </w:r>
      <w:proofErr w:type="gramStart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обучающимися</w:t>
      </w:r>
      <w:proofErr w:type="gramEnd"/>
      <w:r w:rsidRPr="009B4870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модулей ОБЖ.</w:t>
      </w:r>
    </w:p>
    <w:p w:rsidR="0025481B" w:rsidRPr="009B4870" w:rsidRDefault="0025481B" w:rsidP="009B4870">
      <w:pPr>
        <w:spacing w:line="240" w:lineRule="auto"/>
        <w:rPr>
          <w:sz w:val="20"/>
          <w:szCs w:val="20"/>
          <w:lang w:val="ru-RU"/>
        </w:rPr>
        <w:sectPr w:rsidR="0025481B" w:rsidRPr="009B4870" w:rsidSect="009B4870">
          <w:pgSz w:w="11906" w:h="16383"/>
          <w:pgMar w:top="709" w:right="424" w:bottom="567" w:left="709" w:header="720" w:footer="720" w:gutter="0"/>
          <w:cols w:space="720"/>
        </w:sectPr>
      </w:pPr>
    </w:p>
    <w:p w:rsidR="0025481B" w:rsidRPr="009B4870" w:rsidRDefault="009B4870" w:rsidP="009B4870">
      <w:pPr>
        <w:spacing w:after="0" w:line="240" w:lineRule="auto"/>
        <w:ind w:left="120"/>
        <w:rPr>
          <w:sz w:val="20"/>
          <w:szCs w:val="20"/>
        </w:rPr>
      </w:pPr>
      <w:bookmarkStart w:id="7" w:name="block-26108445"/>
      <w:bookmarkEnd w:id="6"/>
      <w:r w:rsidRPr="009B4870">
        <w:rPr>
          <w:rFonts w:ascii="Times New Roman" w:hAnsi="Times New Roman"/>
          <w:b/>
          <w:color w:val="000000"/>
          <w:sz w:val="20"/>
          <w:szCs w:val="20"/>
          <w:lang w:val="ru-RU"/>
        </w:rPr>
        <w:lastRenderedPageBreak/>
        <w:t xml:space="preserve"> </w:t>
      </w:r>
      <w:r w:rsidRPr="009B4870">
        <w:rPr>
          <w:rFonts w:ascii="Times New Roman" w:hAnsi="Times New Roman"/>
          <w:b/>
          <w:color w:val="000000"/>
          <w:sz w:val="20"/>
          <w:szCs w:val="20"/>
        </w:rPr>
        <w:t xml:space="preserve">ТЕМАТИЧЕСКОЕ ПЛАНИРОВАНИЕ </w:t>
      </w:r>
    </w:p>
    <w:p w:rsidR="0025481B" w:rsidRPr="009B4870" w:rsidRDefault="009B4870" w:rsidP="009B4870">
      <w:pPr>
        <w:spacing w:after="0" w:line="240" w:lineRule="auto"/>
        <w:ind w:left="120"/>
        <w:rPr>
          <w:sz w:val="20"/>
          <w:szCs w:val="20"/>
        </w:rPr>
      </w:pPr>
      <w:r w:rsidRPr="009B4870">
        <w:rPr>
          <w:rFonts w:ascii="Times New Roman" w:hAnsi="Times New Roman"/>
          <w:b/>
          <w:color w:val="000000"/>
          <w:sz w:val="20"/>
          <w:szCs w:val="20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99"/>
        <w:gridCol w:w="4017"/>
        <w:gridCol w:w="1509"/>
        <w:gridCol w:w="1680"/>
        <w:gridCol w:w="1768"/>
        <w:gridCol w:w="2599"/>
      </w:tblGrid>
      <w:tr w:rsidR="0025481B" w:rsidRPr="009B4870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№ п/п </w:t>
            </w:r>
          </w:p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proofErr w:type="spellStart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Наименование</w:t>
            </w:r>
            <w:proofErr w:type="spellEnd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разделов</w:t>
            </w:r>
            <w:proofErr w:type="spellEnd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и </w:t>
            </w:r>
            <w:proofErr w:type="spellStart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тем</w:t>
            </w:r>
            <w:proofErr w:type="spellEnd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программы</w:t>
            </w:r>
            <w:proofErr w:type="spellEnd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Количество</w:t>
            </w:r>
            <w:proofErr w:type="spellEnd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часов</w:t>
            </w:r>
            <w:proofErr w:type="spellEnd"/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proofErr w:type="spellStart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Электронные</w:t>
            </w:r>
            <w:proofErr w:type="spellEnd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цифровые</w:t>
            </w:r>
            <w:proofErr w:type="spellEnd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) </w:t>
            </w:r>
            <w:proofErr w:type="spellStart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образовательные</w:t>
            </w:r>
            <w:proofErr w:type="spellEnd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ресурсы</w:t>
            </w:r>
            <w:proofErr w:type="spellEnd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5481B" w:rsidRPr="009B4870" w:rsidRDefault="0025481B" w:rsidP="009B4870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5481B" w:rsidRPr="009B4870" w:rsidRDefault="0025481B" w:rsidP="009B4870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proofErr w:type="spellStart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Всего</w:t>
            </w:r>
            <w:proofErr w:type="spellEnd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proofErr w:type="spellStart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Контрольные</w:t>
            </w:r>
            <w:proofErr w:type="spellEnd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работы</w:t>
            </w:r>
            <w:proofErr w:type="spellEnd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proofErr w:type="spellStart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Практические</w:t>
            </w:r>
            <w:proofErr w:type="spellEnd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работы</w:t>
            </w:r>
            <w:proofErr w:type="spellEnd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5481B" w:rsidRPr="009B4870" w:rsidRDefault="0025481B" w:rsidP="009B4870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25481B" w:rsidRPr="009B487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Раздел 1.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Модуль "Основы комплексной безопасности"</w:t>
            </w:r>
          </w:p>
        </w:tc>
      </w:tr>
      <w:tr w:rsidR="0025481B" w:rsidRPr="009B487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Культура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безопасности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жизнедеятельности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населения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Опасности вовлечения молодёжи в противозаконную и антиобщественную деятельность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Безопасность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на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транспорте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Итого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по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25481B" w:rsidRPr="009B487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Раздел 2.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Модуль "Основы обороны государства"</w:t>
            </w:r>
          </w:p>
        </w:tc>
      </w:tr>
      <w:tr w:rsidR="0025481B" w:rsidRPr="009B487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Правовые основы подготовки граждан к военной службе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Итого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по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25481B" w:rsidRPr="009B487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Раздел 3.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Модуль "Военно-профессиональная деятельность"</w:t>
            </w:r>
          </w:p>
        </w:tc>
      </w:tr>
      <w:tr w:rsidR="0025481B" w:rsidRPr="009B487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Выбор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воинской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профессии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Воинские символы, традиции и ритуалы в Вооружённых Силах Российской Федерации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Итого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по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25481B" w:rsidRPr="009B487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Раздел 4.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Модуль "Защита населения Российской Федерации от опасных и чрезвычайных ситуаций"</w:t>
            </w:r>
          </w:p>
        </w:tc>
      </w:tr>
      <w:tr w:rsidR="0025481B" w:rsidRPr="009B487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Организация защиты населения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от опасных и чрезвычайных ситуаций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Итого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по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25481B" w:rsidRPr="009B487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Раздел 5.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Модуль "Безопасность в природной среде и экологическая безопасность"</w:t>
            </w:r>
          </w:p>
        </w:tc>
      </w:tr>
      <w:tr w:rsidR="0025481B" w:rsidRPr="009B487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Основные правила безопасного поведения на природе и экологическая безопасность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Итого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по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25481B" w:rsidRPr="009B487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Раздел 6.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Модуль "Основы противодействия экстремизму и терроризму"</w:t>
            </w:r>
          </w:p>
        </w:tc>
      </w:tr>
      <w:tr w:rsidR="0025481B" w:rsidRPr="009B487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6.1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Экстремизм и терроризм - угрозы обществу и каждому человеку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6.2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Противодействие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экстремизму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и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терроризму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Итого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по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25481B" w:rsidRPr="009B487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Раздел 7.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Модуль "Основы здорового</w:t>
            </w:r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 xml:space="preserve"> образа жизни"</w:t>
            </w:r>
          </w:p>
        </w:tc>
      </w:tr>
      <w:tr w:rsidR="0025481B" w:rsidRPr="009B487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7.1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Здоровый образ жизни как средство обеспечения благополучия личности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Итого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по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25481B" w:rsidRPr="009B487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Раздел 8.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Модуль "Основы медицинских знаний и оказание первой помощи"</w:t>
            </w:r>
          </w:p>
        </w:tc>
      </w:tr>
      <w:tr w:rsidR="0025481B" w:rsidRPr="009B487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8.1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Освоение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основ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медицинских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знаний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Итого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по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25481B" w:rsidRPr="009B487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Раздел 9.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Модуль "Элементы начальной военной подготовки"</w:t>
            </w:r>
          </w:p>
        </w:tc>
      </w:tr>
      <w:tr w:rsidR="0025481B" w:rsidRPr="009B487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9.1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Основы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военной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службы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Итого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по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25481B" w:rsidRPr="009B487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line="240" w:lineRule="auto"/>
              <w:rPr>
                <w:sz w:val="20"/>
                <w:szCs w:val="20"/>
              </w:rPr>
            </w:pPr>
          </w:p>
        </w:tc>
      </w:tr>
    </w:tbl>
    <w:p w:rsidR="0025481B" w:rsidRPr="009B4870" w:rsidRDefault="0025481B" w:rsidP="009B4870">
      <w:pPr>
        <w:spacing w:line="240" w:lineRule="auto"/>
        <w:rPr>
          <w:sz w:val="20"/>
          <w:szCs w:val="20"/>
        </w:rPr>
        <w:sectPr w:rsidR="0025481B" w:rsidRPr="009B487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5481B" w:rsidRPr="009B4870" w:rsidRDefault="009B4870" w:rsidP="009B4870">
      <w:pPr>
        <w:spacing w:after="0" w:line="240" w:lineRule="auto"/>
        <w:ind w:left="120"/>
        <w:rPr>
          <w:sz w:val="20"/>
          <w:szCs w:val="20"/>
        </w:rPr>
      </w:pPr>
      <w:r w:rsidRPr="009B4870">
        <w:rPr>
          <w:rFonts w:ascii="Times New Roman" w:hAnsi="Times New Roman"/>
          <w:b/>
          <w:color w:val="000000"/>
          <w:sz w:val="20"/>
          <w:szCs w:val="20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38"/>
        <w:gridCol w:w="3978"/>
        <w:gridCol w:w="1535"/>
        <w:gridCol w:w="1699"/>
        <w:gridCol w:w="1787"/>
        <w:gridCol w:w="2646"/>
      </w:tblGrid>
      <w:tr w:rsidR="0025481B" w:rsidRPr="009B4870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№ п/п </w:t>
            </w:r>
          </w:p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proofErr w:type="spellStart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Наименование</w:t>
            </w:r>
            <w:proofErr w:type="spellEnd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разделов</w:t>
            </w:r>
            <w:proofErr w:type="spellEnd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и </w:t>
            </w:r>
            <w:proofErr w:type="spellStart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тем</w:t>
            </w:r>
            <w:proofErr w:type="spellEnd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программы</w:t>
            </w:r>
            <w:proofErr w:type="spellEnd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Количество</w:t>
            </w:r>
            <w:proofErr w:type="spellEnd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часов</w:t>
            </w:r>
            <w:proofErr w:type="spellEnd"/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proofErr w:type="spellStart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Электронные</w:t>
            </w:r>
            <w:proofErr w:type="spellEnd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цифровые</w:t>
            </w:r>
            <w:proofErr w:type="spellEnd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) </w:t>
            </w:r>
            <w:proofErr w:type="spellStart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образовательные</w:t>
            </w:r>
            <w:proofErr w:type="spellEnd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ресурсы</w:t>
            </w:r>
            <w:proofErr w:type="spellEnd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5481B" w:rsidRPr="009B4870" w:rsidRDefault="0025481B" w:rsidP="009B4870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5481B" w:rsidRPr="009B4870" w:rsidRDefault="0025481B" w:rsidP="009B4870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proofErr w:type="spellStart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Всего</w:t>
            </w:r>
            <w:proofErr w:type="spellEnd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proofErr w:type="spellStart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Контрольные</w:t>
            </w:r>
            <w:proofErr w:type="spellEnd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работы</w:t>
            </w:r>
            <w:proofErr w:type="spellEnd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proofErr w:type="spellStart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Практические</w:t>
            </w:r>
            <w:proofErr w:type="spellEnd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работы</w:t>
            </w:r>
            <w:proofErr w:type="spellEnd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5481B" w:rsidRPr="009B4870" w:rsidRDefault="0025481B" w:rsidP="009B4870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25481B" w:rsidRPr="009B487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Раздел 1.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Модуль "Основы комплексной безопасности"</w:t>
            </w:r>
          </w:p>
        </w:tc>
      </w:tr>
      <w:tr w:rsidR="0025481B" w:rsidRPr="009B487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Безопасное поведение на различных видах транспорта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Безопасное поведение в бытовых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ситуациях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Информационная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и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финансовая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безопасность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Безопасное поведение в общественных местах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Безопасность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в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социуме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Итого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по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25481B" w:rsidRPr="009B487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Раздел 2.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 xml:space="preserve">Модуль "Защита населения Российской Федерации от опасных и </w:t>
            </w:r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чрезвычайных ситуаций"</w:t>
            </w:r>
          </w:p>
        </w:tc>
      </w:tr>
      <w:tr w:rsidR="0025481B" w:rsidRPr="009B487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Система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государственной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защиты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населения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Гражданская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оборона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Итого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по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25481B" w:rsidRPr="009B487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Раздел 3.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Модуль "Основы противодействия экстремизму и терроризму"</w:t>
            </w:r>
          </w:p>
        </w:tc>
      </w:tr>
      <w:tr w:rsidR="0025481B" w:rsidRPr="009B487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Экстремизм и терроризм на современном этапе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Борьба с угрозой экстремистской и террористической опасности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Итого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по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25481B" w:rsidRPr="009B487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Раздел 4.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Модуль "Основы здорового образа жизни"</w:t>
            </w:r>
          </w:p>
        </w:tc>
      </w:tr>
      <w:tr w:rsidR="0025481B" w:rsidRPr="009B487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Наркотизм - одна из главных угроз общественному здоровью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Итого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по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25481B" w:rsidRPr="009B487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Раздел 5.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 xml:space="preserve">Модуль </w:t>
            </w:r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"Основы медицинских знаний и оказание первой помощи"</w:t>
            </w:r>
          </w:p>
        </w:tc>
      </w:tr>
      <w:tr w:rsidR="0025481B" w:rsidRPr="009B487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Первая помощь и правила её оказания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Итого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по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25481B" w:rsidRPr="009B487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Раздел 6.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Модуль "Основы обороны государства"</w:t>
            </w:r>
          </w:p>
        </w:tc>
      </w:tr>
      <w:tr w:rsidR="0025481B" w:rsidRPr="009B487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6.1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Вооружённые Силы Российской Федерации - гарант обеспечения национальной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безопасности Российской Федерации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Итого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по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25481B" w:rsidRPr="009B487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Раздел 7.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Модуль "Военно-профессиональная деятельность"</w:t>
            </w:r>
          </w:p>
        </w:tc>
      </w:tr>
      <w:tr w:rsidR="0025481B" w:rsidRPr="009B487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7.1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Основы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военной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службы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Итого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по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25481B" w:rsidRPr="009B487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line="240" w:lineRule="auto"/>
              <w:rPr>
                <w:sz w:val="20"/>
                <w:szCs w:val="20"/>
              </w:rPr>
            </w:pPr>
          </w:p>
        </w:tc>
      </w:tr>
    </w:tbl>
    <w:p w:rsidR="0025481B" w:rsidRPr="009B4870" w:rsidRDefault="0025481B" w:rsidP="009B4870">
      <w:pPr>
        <w:spacing w:line="240" w:lineRule="auto"/>
        <w:rPr>
          <w:sz w:val="20"/>
          <w:szCs w:val="20"/>
        </w:rPr>
        <w:sectPr w:rsidR="0025481B" w:rsidRPr="009B487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5481B" w:rsidRPr="009B4870" w:rsidRDefault="009B4870" w:rsidP="009B4870">
      <w:pPr>
        <w:spacing w:after="0" w:line="240" w:lineRule="auto"/>
        <w:ind w:left="120"/>
        <w:rPr>
          <w:sz w:val="20"/>
          <w:szCs w:val="20"/>
        </w:rPr>
      </w:pPr>
      <w:bookmarkStart w:id="8" w:name="block-26108447"/>
      <w:bookmarkEnd w:id="7"/>
      <w:r w:rsidRPr="009B4870">
        <w:rPr>
          <w:rFonts w:ascii="Times New Roman" w:hAnsi="Times New Roman"/>
          <w:b/>
          <w:color w:val="000000"/>
          <w:sz w:val="20"/>
          <w:szCs w:val="20"/>
        </w:rPr>
        <w:lastRenderedPageBreak/>
        <w:t xml:space="preserve">ПОУРОЧНОЕ ПЛАНИРОВАНИЕ </w:t>
      </w:r>
    </w:p>
    <w:p w:rsidR="0025481B" w:rsidRPr="009B4870" w:rsidRDefault="009B4870" w:rsidP="009B4870">
      <w:pPr>
        <w:spacing w:after="0" w:line="240" w:lineRule="auto"/>
        <w:ind w:left="120"/>
        <w:rPr>
          <w:sz w:val="20"/>
          <w:szCs w:val="20"/>
        </w:rPr>
      </w:pPr>
      <w:r w:rsidRPr="009B4870">
        <w:rPr>
          <w:rFonts w:ascii="Times New Roman" w:hAnsi="Times New Roman"/>
          <w:b/>
          <w:color w:val="000000"/>
          <w:sz w:val="20"/>
          <w:szCs w:val="20"/>
        </w:rPr>
        <w:t xml:space="preserve"> 10 КЛАСС </w:t>
      </w:r>
    </w:p>
    <w:tbl>
      <w:tblPr>
        <w:tblW w:w="0" w:type="auto"/>
        <w:tblCellSpacing w:w="20" w:type="nil"/>
        <w:tblInd w:w="-75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1"/>
        <w:gridCol w:w="5353"/>
        <w:gridCol w:w="1278"/>
        <w:gridCol w:w="1591"/>
        <w:gridCol w:w="1701"/>
        <w:gridCol w:w="1559"/>
        <w:gridCol w:w="2410"/>
      </w:tblGrid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№ п/п </w:t>
            </w:r>
          </w:p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53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proofErr w:type="spellStart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Тема</w:t>
            </w:r>
            <w:proofErr w:type="spellEnd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урока</w:t>
            </w:r>
            <w:proofErr w:type="spellEnd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70" w:type="dxa"/>
            <w:gridSpan w:val="3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Количество</w:t>
            </w:r>
            <w:proofErr w:type="spellEnd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часов</w:t>
            </w:r>
            <w:proofErr w:type="spellEnd"/>
          </w:p>
        </w:tc>
        <w:tc>
          <w:tcPr>
            <w:tcW w:w="155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proofErr w:type="spellStart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Дата</w:t>
            </w:r>
            <w:proofErr w:type="spellEnd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изучения</w:t>
            </w:r>
            <w:proofErr w:type="spellEnd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4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proofErr w:type="spellStart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Электронные</w:t>
            </w:r>
            <w:proofErr w:type="spellEnd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цифровые</w:t>
            </w:r>
            <w:proofErr w:type="spellEnd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образовательные</w:t>
            </w:r>
            <w:proofErr w:type="spellEnd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ресурсы</w:t>
            </w:r>
            <w:proofErr w:type="spellEnd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5481B" w:rsidRPr="009B4870" w:rsidRDefault="0025481B" w:rsidP="009B4870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35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5481B" w:rsidRPr="009B4870" w:rsidRDefault="0025481B" w:rsidP="009B4870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proofErr w:type="spellStart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Всего</w:t>
            </w:r>
            <w:proofErr w:type="spellEnd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proofErr w:type="spellStart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Контрольные</w:t>
            </w:r>
            <w:proofErr w:type="spellEnd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работы</w:t>
            </w:r>
            <w:proofErr w:type="spellEnd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proofErr w:type="spellStart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Практические</w:t>
            </w:r>
            <w:proofErr w:type="spellEnd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работы</w:t>
            </w:r>
            <w:proofErr w:type="spellEnd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5481B" w:rsidRPr="009B4870" w:rsidRDefault="0025481B" w:rsidP="009B4870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5481B" w:rsidRPr="009B4870" w:rsidRDefault="0025481B" w:rsidP="009B4870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353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Формирование культуры безопасности жизнедеятельности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населения</w:t>
            </w: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410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353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Личностный фактор в обеспечении безопасности жизнедеятельности</w:t>
            </w: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410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353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Явные и скрытые опасности современных развлечений подростков и молодёжи, а также опасности их вовлечения в незаконные протестные акции</w:t>
            </w: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410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5353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Как не стать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участником информационной войны</w:t>
            </w: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410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5353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Транспортная безопасность и правила безопасности для участников дорожного движения</w:t>
            </w: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410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5353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Законодательство Российской Федерации об обороне государства</w:t>
            </w: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410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5353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Законодательство Российской Федерации о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воинской обязанности и военной службе</w:t>
            </w: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410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5353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Организация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воинского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учёта</w:t>
            </w:r>
            <w:proofErr w:type="spellEnd"/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410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5353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Допризывная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подготовка</w:t>
            </w:r>
            <w:proofErr w:type="spellEnd"/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410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353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Есть такая профессия - Родину защищать</w:t>
            </w: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410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5353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Подготовка граждан по военно-учётным специальностям</w:t>
            </w: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410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5353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Организация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подготовки офицерских кадров для Вооружённых Сил Российской Федерации, МВД России, ФСБ России, МЧС России</w:t>
            </w: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410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5353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Воинские символы и традиции Вооружённых Сил Российской Федерации</w:t>
            </w: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410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5353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Традиции Вооружённых Сил Российской Федерации</w:t>
            </w: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410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353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Ритуалы Вооружённых Сил Российской Федерации</w:t>
            </w: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410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5353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Основы законодательства Российской Федерации и основные направления по организации защиты населения от опасных и чрезвычайных ситуаций</w:t>
            </w: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410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5353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Права, обязанности и ответственность гражданина в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области организации защиты населения от опасных и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lastRenderedPageBreak/>
              <w:t>чрезвычайных ситуаций</w:t>
            </w: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lastRenderedPageBreak/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410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18</w:t>
            </w:r>
          </w:p>
        </w:tc>
        <w:tc>
          <w:tcPr>
            <w:tcW w:w="5353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Источники опасности в природной среде</w:t>
            </w: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410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5353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Чрезвычайные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ситуации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природного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характера</w:t>
            </w:r>
            <w:proofErr w:type="spellEnd"/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410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5353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Экологическая безопасность и охрана окружающей среды</w:t>
            </w: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410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5353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Средства защиты и предупреждения от экологических опасностей</w:t>
            </w: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410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5353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Сущность явлений экстремизма и терроризма</w:t>
            </w: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410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5353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Противодействие экстремизму и терроризму и ответственность граждан в этой области</w:t>
            </w: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410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5353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Общегосударственное противодействие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экстремизму и терроризму</w:t>
            </w: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410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5353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Деятельность государства при реальной угрозе террористической опасности</w:t>
            </w: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410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5353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Основы законодательства Российской Федерации в области формирования здорового образа жизни</w:t>
            </w: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410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5353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Преимущества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здорового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образа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жизни</w:t>
            </w:r>
            <w:proofErr w:type="spellEnd"/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410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5353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Обеспечение санитарно-эпидемиологического благополучия населения</w:t>
            </w: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410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5353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Неинфекционные и инфекционные заболевания и их профилактика</w:t>
            </w: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410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5353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Безопасность при возникновении биолого-социальных чрезвычайных ситуаций</w:t>
            </w: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410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5353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Строевая подготовка и воинское приветствие</w:t>
            </w: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410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5353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Оружие пехотинца и правила обращения с ним</w:t>
            </w: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410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5353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Действия в современном общевойсковом бою</w:t>
            </w: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410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5353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Средства индивидуальной защиты и оказание первой помощи в бою</w:t>
            </w: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410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6204" w:type="dxa"/>
            <w:gridSpan w:val="2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ОБЩЕЕ КОЛИЧЕСТВО ЧАСОВ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ПО ПРОГРАММЕ</w:t>
            </w: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3969" w:type="dxa"/>
            <w:gridSpan w:val="2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line="240" w:lineRule="auto"/>
              <w:rPr>
                <w:sz w:val="20"/>
                <w:szCs w:val="20"/>
              </w:rPr>
            </w:pPr>
          </w:p>
        </w:tc>
      </w:tr>
    </w:tbl>
    <w:p w:rsidR="0025481B" w:rsidRPr="009B4870" w:rsidRDefault="0025481B" w:rsidP="009B4870">
      <w:pPr>
        <w:spacing w:line="240" w:lineRule="auto"/>
        <w:rPr>
          <w:sz w:val="20"/>
          <w:szCs w:val="20"/>
        </w:rPr>
        <w:sectPr w:rsidR="0025481B" w:rsidRPr="009B487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5481B" w:rsidRPr="009B4870" w:rsidRDefault="009B4870" w:rsidP="009B4870">
      <w:pPr>
        <w:spacing w:after="0" w:line="240" w:lineRule="auto"/>
        <w:ind w:left="120"/>
        <w:rPr>
          <w:sz w:val="20"/>
          <w:szCs w:val="20"/>
        </w:rPr>
      </w:pPr>
      <w:r w:rsidRPr="009B4870">
        <w:rPr>
          <w:rFonts w:ascii="Times New Roman" w:hAnsi="Times New Roman"/>
          <w:b/>
          <w:color w:val="000000"/>
          <w:sz w:val="20"/>
          <w:szCs w:val="20"/>
        </w:rPr>
        <w:lastRenderedPageBreak/>
        <w:t xml:space="preserve"> 11 КЛАСС </w:t>
      </w:r>
    </w:p>
    <w:tbl>
      <w:tblPr>
        <w:tblW w:w="0" w:type="auto"/>
        <w:tblCellSpacing w:w="20" w:type="nil"/>
        <w:tblInd w:w="-75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1"/>
        <w:gridCol w:w="5353"/>
        <w:gridCol w:w="1278"/>
        <w:gridCol w:w="1591"/>
        <w:gridCol w:w="1701"/>
        <w:gridCol w:w="1701"/>
        <w:gridCol w:w="2268"/>
      </w:tblGrid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№ п/п </w:t>
            </w:r>
          </w:p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53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proofErr w:type="spellStart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Тема</w:t>
            </w:r>
            <w:proofErr w:type="spellEnd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урока</w:t>
            </w:r>
            <w:proofErr w:type="spellEnd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570" w:type="dxa"/>
            <w:gridSpan w:val="3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Количество</w:t>
            </w:r>
            <w:proofErr w:type="spellEnd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часов</w:t>
            </w:r>
            <w:proofErr w:type="spellEnd"/>
          </w:p>
        </w:tc>
        <w:tc>
          <w:tcPr>
            <w:tcW w:w="17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proofErr w:type="spellStart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Дата</w:t>
            </w:r>
            <w:proofErr w:type="spellEnd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изучения</w:t>
            </w:r>
            <w:proofErr w:type="spellEnd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proofErr w:type="spellStart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Электронные</w:t>
            </w:r>
            <w:proofErr w:type="spellEnd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цифровые</w:t>
            </w:r>
            <w:proofErr w:type="spellEnd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образовательные</w:t>
            </w:r>
            <w:proofErr w:type="spellEnd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ресурсы</w:t>
            </w:r>
            <w:proofErr w:type="spellEnd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5481B" w:rsidRPr="009B4870" w:rsidRDefault="0025481B" w:rsidP="009B4870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35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5481B" w:rsidRPr="009B4870" w:rsidRDefault="0025481B" w:rsidP="009B4870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proofErr w:type="spellStart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Всего</w:t>
            </w:r>
            <w:proofErr w:type="spellEnd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proofErr w:type="spellStart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Контрольные</w:t>
            </w:r>
            <w:proofErr w:type="spellEnd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работы</w:t>
            </w:r>
            <w:proofErr w:type="spellEnd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proofErr w:type="spellStart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Практические</w:t>
            </w:r>
            <w:proofErr w:type="spellEnd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работы</w:t>
            </w:r>
            <w:proofErr w:type="spellEnd"/>
            <w:r w:rsidRPr="009B487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5481B" w:rsidRPr="009B4870" w:rsidRDefault="0025481B" w:rsidP="009B4870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5481B" w:rsidRPr="009B4870" w:rsidRDefault="0025481B" w:rsidP="009B4870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353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Безопасность при использовании современных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средств индивидуального передвижения</w:t>
            </w: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353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Предназначение дорожных знаков и сигнальной разметки</w:t>
            </w: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353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Правила безопасного поведения на воздушном, железнодорожном и водном транспорте</w:t>
            </w: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5353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Пожарная безопасность и правила обращения со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средствами бытовой химии</w:t>
            </w: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5353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Аварии на коммунальных системах жизнеобеспечения</w:t>
            </w: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5353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Основные правила информационной безопасности и финансовой безопасности</w:t>
            </w: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5353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Защита прав потребителя, в том числе при совершении покупок в Интернете</w:t>
            </w: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5353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Правила безопасного поведения в общественных местах</w:t>
            </w: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5353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Порядок действий при попадании в опасную ситуацию</w:t>
            </w: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353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Стадии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развития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конфликтных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ситуаций</w:t>
            </w:r>
            <w:proofErr w:type="spellEnd"/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5353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Факторы, способствующие и препятствующие эскалации конфликта</w:t>
            </w: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5353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Составляющие государственной системы по защите населения от опасных и чрезвычайных ситуаций</w:t>
            </w: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5353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Прогнозирование и мониторинг чрезвычайных ситуаций</w:t>
            </w: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5353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Гражданская оборона и ее основные задачи на современном этапе</w:t>
            </w: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353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Инженерная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защита населения и неотложные работы в зоне поражения</w:t>
            </w: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5353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Нормативно-правовые документы, регулирующие борьбу с терроризмом и экстремизмом в Российской Федерации</w:t>
            </w: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5353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Особенности и виды экстремистской и террористической деятельности</w:t>
            </w: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5353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Способы противодействия вовлечению в экстремистскую и террористическую деятельность</w:t>
            </w: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5353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Рекомендации по безопасному поведению при угрозе и в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lastRenderedPageBreak/>
              <w:t>случае проведения террористического акта</w:t>
            </w: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lastRenderedPageBreak/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20</w:t>
            </w:r>
          </w:p>
        </w:tc>
        <w:tc>
          <w:tcPr>
            <w:tcW w:w="5353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Основы законодательства Российской Федерации в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сфере борьбы с наркотизмом</w:t>
            </w: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5353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Профилактика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наркотизма</w:t>
            </w:r>
            <w:proofErr w:type="spellEnd"/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5353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Оказание первой помощи - залог спасения жизни и здоровья пострадавших</w:t>
            </w: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5353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Первая помощь при различных неотложных состояниях</w:t>
            </w: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5353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Правила и способы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переноскм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(транспортировки) пострадавших</w:t>
            </w: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5353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Страницы военной истории России и дни воинской славы (победные дни) России</w:t>
            </w: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5353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Стратегические национальные приоритеты и источники угроз</w:t>
            </w: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5353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Национальная безопасность и военная политика Российской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Федерации</w:t>
            </w: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5353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Структура Вооружённых Сил Российской Федерации</w:t>
            </w: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5353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Виды и отдельные рода Вооружённых Сил Российской Федерации</w:t>
            </w: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5353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Воинские должности, звания и военная форма одежды, а также знаки различия военнослужащих Вооружённых Сил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Российской Федерации</w:t>
            </w: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5353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Развитие Вооружённых Сил Российской Федерации</w:t>
            </w: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5353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Модернизация вооружения, военной и специальной техники в Вооружённых Силах Российской Федерации</w:t>
            </w: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5353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Призыв граждан на военную службу. Поступление на военную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службу по контракту</w:t>
            </w: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5353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Альтернативная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гражданская</w:t>
            </w:r>
            <w:proofErr w:type="spellEnd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>служба</w:t>
            </w:r>
            <w:proofErr w:type="spellEnd"/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25481B" w:rsidRPr="009B4870" w:rsidTr="009B4870">
        <w:trPr>
          <w:trHeight w:val="144"/>
          <w:tblCellSpacing w:w="20" w:type="nil"/>
        </w:trPr>
        <w:tc>
          <w:tcPr>
            <w:tcW w:w="6204" w:type="dxa"/>
            <w:gridSpan w:val="2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ОБЩЕЕ КОЛИЧЕСТВО ЧАСОВ ПО ПРОГРАММЕ</w:t>
            </w:r>
          </w:p>
        </w:tc>
        <w:tc>
          <w:tcPr>
            <w:tcW w:w="1278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25481B" w:rsidRPr="009B4870" w:rsidRDefault="009B4870" w:rsidP="009B4870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9B487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3969" w:type="dxa"/>
            <w:gridSpan w:val="2"/>
            <w:tcMar>
              <w:top w:w="50" w:type="dxa"/>
              <w:left w:w="100" w:type="dxa"/>
            </w:tcMar>
            <w:vAlign w:val="center"/>
          </w:tcPr>
          <w:p w:rsidR="0025481B" w:rsidRPr="009B4870" w:rsidRDefault="0025481B" w:rsidP="009B4870">
            <w:pPr>
              <w:spacing w:line="240" w:lineRule="auto"/>
              <w:rPr>
                <w:sz w:val="20"/>
                <w:szCs w:val="20"/>
              </w:rPr>
            </w:pPr>
          </w:p>
        </w:tc>
      </w:tr>
    </w:tbl>
    <w:p w:rsidR="0025481B" w:rsidRPr="009B4870" w:rsidRDefault="0025481B" w:rsidP="009B4870">
      <w:pPr>
        <w:spacing w:line="240" w:lineRule="auto"/>
        <w:rPr>
          <w:sz w:val="20"/>
          <w:szCs w:val="20"/>
        </w:rPr>
        <w:sectPr w:rsidR="0025481B" w:rsidRPr="009B487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00000" w:rsidRPr="009B4870" w:rsidRDefault="009B4870" w:rsidP="009B4870">
      <w:pPr>
        <w:spacing w:line="240" w:lineRule="auto"/>
        <w:rPr>
          <w:sz w:val="20"/>
          <w:szCs w:val="20"/>
          <w:lang w:val="ru-RU"/>
        </w:rPr>
      </w:pPr>
      <w:bookmarkStart w:id="9" w:name="_GoBack"/>
      <w:bookmarkEnd w:id="8"/>
      <w:bookmarkEnd w:id="9"/>
    </w:p>
    <w:sectPr w:rsidR="00000000" w:rsidRPr="009B4870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4F658C"/>
    <w:multiLevelType w:val="multilevel"/>
    <w:tmpl w:val="0060D43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E8675D9"/>
    <w:multiLevelType w:val="multilevel"/>
    <w:tmpl w:val="9B82612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25481B"/>
    <w:rsid w:val="0025481B"/>
    <w:rsid w:val="009B4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9B48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9B487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20</Pages>
  <Words>7763</Words>
  <Characters>44250</Characters>
  <Application>Microsoft Office Word</Application>
  <DocSecurity>0</DocSecurity>
  <Lines>368</Lines>
  <Paragraphs>103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51910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Олег</cp:lastModifiedBy>
  <cp:revision>2</cp:revision>
  <cp:lastPrinted>2023-10-24T12:18:00Z</cp:lastPrinted>
  <dcterms:created xsi:type="dcterms:W3CDTF">2023-10-24T12:17:00Z</dcterms:created>
  <dcterms:modified xsi:type="dcterms:W3CDTF">2023-10-24T12:21:00Z</dcterms:modified>
</cp:coreProperties>
</file>