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5F1FAC7" w14:textId="77777777" w:rsidR="00716692" w:rsidRPr="00716692" w:rsidRDefault="00716692" w:rsidP="00716692">
      <w:pPr>
        <w:shd w:val="clear" w:color="auto" w:fill="F6F6F6"/>
        <w:spacing w:after="240" w:line="240" w:lineRule="auto"/>
        <w:textAlignment w:val="baseline"/>
        <w:outlineLvl w:val="0"/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</w:pPr>
      <w:r w:rsidRPr="00716692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>Вниманию выпускников 9-х, 11-х классов</w:t>
      </w:r>
    </w:p>
    <w:p w14:paraId="3F2E8FBE" w14:textId="77777777" w:rsidR="00716692" w:rsidRPr="00716692" w:rsidRDefault="00716692" w:rsidP="00716692">
      <w:pPr>
        <w:shd w:val="clear" w:color="auto" w:fill="F6F6F6"/>
        <w:spacing w:after="0" w:line="270" w:lineRule="atLeast"/>
        <w:ind w:firstLine="708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716692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Министерство юстиции РФ зарегистрировало приказы Минобрнауки России, утверждающие расписание проведения единого государственного экзамена (ЕГЭ), государственного выпускного экзамена (ГВЭ) и основного государственного экзамена (ОГЭ) в 2018 году. </w:t>
      </w:r>
    </w:p>
    <w:p w14:paraId="784D31A1" w14:textId="77777777" w:rsidR="00716692" w:rsidRPr="00716692" w:rsidRDefault="00716692" w:rsidP="00716692">
      <w:pPr>
        <w:shd w:val="clear" w:color="auto" w:fill="F6F6F6"/>
        <w:spacing w:after="0" w:line="270" w:lineRule="atLeast"/>
        <w:ind w:firstLine="708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716692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Итоговые экзамены в 2018 году традиционно пройдут в три этапа: досрочный, основной и дополнительный (сентябрьский).</w:t>
      </w:r>
    </w:p>
    <w:p w14:paraId="4475E3E0" w14:textId="77777777" w:rsidR="00716692" w:rsidRPr="00716692" w:rsidRDefault="00716692" w:rsidP="00716692">
      <w:pPr>
        <w:shd w:val="clear" w:color="auto" w:fill="F6F6F6"/>
        <w:spacing w:after="0" w:line="270" w:lineRule="atLeast"/>
        <w:ind w:firstLine="708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716692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Досрочный этап ЕГЭ в 2018 году состоится с 21 марта по 11 апреля, основной – с 28 мая по 2 июля и дополнительный (сентябрьский) – с 4 по 15 сентября. Выпускники 2018 года, получившие неудовлетворительные результаты по русскому языку и математике, либо получившие повторно неудовлетворительный результат по одному из этих учебных предметов на ГИА в резервный день, получат возможность участвовать в ГИА по русскому языку и (или) математике базового уровня в дополнительный (сентябрьский) период – с 4 по 15 сентября 2018 года.</w:t>
      </w:r>
    </w:p>
    <w:p w14:paraId="79B3E1E9" w14:textId="77777777" w:rsidR="00716692" w:rsidRPr="00716692" w:rsidRDefault="00716692" w:rsidP="00716692">
      <w:pPr>
        <w:shd w:val="clear" w:color="auto" w:fill="F6F6F6"/>
        <w:spacing w:after="0" w:line="270" w:lineRule="atLeast"/>
        <w:ind w:firstLine="708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716692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ОГЭ для выпускников 9-х классов в 2018 году также пройдет в три этапа: досрочный – с 20 апреля по 8 мая, основной – с 25 мая по 29 июня и дополнительный (сентябрьский) – с 4 по 22 сентября.  </w:t>
      </w:r>
    </w:p>
    <w:p w14:paraId="04EEAA2C" w14:textId="77777777" w:rsidR="00716692" w:rsidRPr="00716692" w:rsidRDefault="00716692" w:rsidP="00716692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716692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Приказ Минобрнауки России от 10 ноября 2017 г. № 1099 "Об утверждении единого расписания и продолжительности проведения единого государственного экзамена по каждому учебному предмету, перечня средств обучения и воспитания, используемых при его проведении в 2018 году" (зарегистрирован Минюстом России 06.12.2017, рег. № 49128) </w:t>
      </w:r>
      <w:hyperlink r:id="rId4" w:history="1">
        <w:r w:rsidRPr="00716692">
          <w:rPr>
            <w:rFonts w:ascii="Times New Roman" w:eastAsia="Times New Roman" w:hAnsi="Times New Roman" w:cs="Times New Roman"/>
            <w:b/>
            <w:bCs/>
            <w:color w:val="006AC3"/>
            <w:sz w:val="24"/>
            <w:szCs w:val="24"/>
            <w:u w:val="single"/>
            <w:bdr w:val="none" w:sz="0" w:space="0" w:color="auto" w:frame="1"/>
            <w:lang w:eastAsia="ru-RU"/>
          </w:rPr>
          <w:t>СКАЧАТЬ</w:t>
        </w:r>
      </w:hyperlink>
    </w:p>
    <w:p w14:paraId="53031DA5" w14:textId="77777777" w:rsidR="00716692" w:rsidRPr="00716692" w:rsidRDefault="00716692" w:rsidP="00716692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716692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Приказ Минобрнауки России от 10 ноября 2017 г. № 1097 "Об утверждении единого расписания и продолжительности проведения основного государственного экзамена по каждому учебному предмету, перечня средств обучения и воспитания, используемых при его проведении в 2018 году" (зарегистрирован Минюстом России 06.12.2017, рег. № 49130) </w:t>
      </w:r>
      <w:hyperlink r:id="rId5" w:history="1">
        <w:r w:rsidRPr="00716692">
          <w:rPr>
            <w:rFonts w:ascii="Times New Roman" w:eastAsia="Times New Roman" w:hAnsi="Times New Roman" w:cs="Times New Roman"/>
            <w:b/>
            <w:bCs/>
            <w:color w:val="006AC3"/>
            <w:sz w:val="24"/>
            <w:szCs w:val="24"/>
            <w:bdr w:val="none" w:sz="0" w:space="0" w:color="auto" w:frame="1"/>
            <w:lang w:eastAsia="ru-RU"/>
          </w:rPr>
          <w:t>СКАЧАТЬ</w:t>
        </w:r>
      </w:hyperlink>
    </w:p>
    <w:p w14:paraId="2DD48DDC" w14:textId="289D94E8" w:rsidR="005E5A3A" w:rsidRDefault="00716692" w:rsidP="00716692">
      <w:pPr>
        <w:shd w:val="clear" w:color="auto" w:fill="F6F6F6"/>
        <w:spacing w:after="0" w:line="270" w:lineRule="atLeast"/>
        <w:textAlignment w:val="baseline"/>
      </w:pPr>
      <w:r w:rsidRPr="00716692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Приказ Минобрнауки России от 10 ноября 2017 г. № 1098 "Об утверждении единого расписания и продолжительности проведения государственного выпускного экзамена по образовательным программам основного общего и среднего общего образования по каждому учебному предмету, перечня средств обучения и воспитания, используемых при его проведении в 2018 году" (зарегистрирован Минюстом России 06.12.2017, рег. № 49127) </w:t>
      </w:r>
      <w:hyperlink r:id="rId6" w:history="1">
        <w:r w:rsidRPr="00716692">
          <w:rPr>
            <w:rFonts w:ascii="Times New Roman" w:eastAsia="Times New Roman" w:hAnsi="Times New Roman" w:cs="Times New Roman"/>
            <w:b/>
            <w:bCs/>
            <w:color w:val="006AC3"/>
            <w:sz w:val="24"/>
            <w:szCs w:val="24"/>
            <w:bdr w:val="none" w:sz="0" w:space="0" w:color="auto" w:frame="1"/>
            <w:lang w:eastAsia="ru-RU"/>
          </w:rPr>
          <w:t>СКАЧАТЬ</w:t>
        </w:r>
      </w:hyperlink>
      <w:bookmarkStart w:id="0" w:name="_GoBack"/>
      <w:bookmarkEnd w:id="0"/>
    </w:p>
    <w:sectPr w:rsidR="005E5A3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25F3D"/>
    <w:rsid w:val="00525F3D"/>
    <w:rsid w:val="005E5A3A"/>
    <w:rsid w:val="007166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E117638-BB41-4B2D-91B8-D7D43DEA26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716692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716692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styleId="a3">
    <w:name w:val="Strong"/>
    <w:basedOn w:val="a0"/>
    <w:uiPriority w:val="22"/>
    <w:qFormat/>
    <w:rsid w:val="00716692"/>
    <w:rPr>
      <w:b/>
      <w:bCs/>
    </w:rPr>
  </w:style>
  <w:style w:type="character" w:styleId="a4">
    <w:name w:val="Hyperlink"/>
    <w:basedOn w:val="a0"/>
    <w:uiPriority w:val="99"/>
    <w:semiHidden/>
    <w:unhideWhenUsed/>
    <w:rsid w:val="00716692"/>
    <w:rPr>
      <w:color w:val="0000FF"/>
      <w:u w:val="single"/>
    </w:rPr>
  </w:style>
  <w:style w:type="paragraph" w:styleId="a5">
    <w:name w:val="Normal (Web)"/>
    <w:basedOn w:val="a"/>
    <w:uiPriority w:val="99"/>
    <w:semiHidden/>
    <w:unhideWhenUsed/>
    <w:rsid w:val="0071669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59891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edu.tatar.ru/upload/storage/org2396/files/%D0%A0%D0%B0%D1%81%D0%BF%D0%B8%D1%81%D0%B0%D0%BD%D0%B8%D0%B5%20%D0%93%D0%92%D0%AD.pdf" TargetMode="External"/><Relationship Id="rId5" Type="http://schemas.openxmlformats.org/officeDocument/2006/relationships/hyperlink" Target="https://edu.tatar.ru/upload/storage/org2396/files/%D0%A0%D0%B0%D1%81%D0%BF%D0%B8%D1%81%D0%B0%D0%BD%D0%B8%D0%B5%20%D0%9E%D0%93%D0%AD.pdf" TargetMode="External"/><Relationship Id="rId4" Type="http://schemas.openxmlformats.org/officeDocument/2006/relationships/hyperlink" Target="https://edu.tatar.ru/upload/storage/org2396/files/%D0%A0%D0%B0%D1%81%D0%BF%D0%B8%D1%81%D0%B0%D0%BD%D0%B8%D0%B5%20%D0%95%D0%93%D0%AD.pdf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397</Words>
  <Characters>2266</Characters>
  <Application>Microsoft Office Word</Application>
  <DocSecurity>0</DocSecurity>
  <Lines>18</Lines>
  <Paragraphs>5</Paragraphs>
  <ScaleCrop>false</ScaleCrop>
  <Company/>
  <LinksUpToDate>false</LinksUpToDate>
  <CharactersWithSpaces>2658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Марат</dc:creator>
  <cp:keywords/>
  <dc:description/>
  <cp:lastModifiedBy>Марат</cp:lastModifiedBy>
  <cp:revision>2</cp:revision>
  <dcterms:created xsi:type="dcterms:W3CDTF">2018-11-20T16:06:00Z</dcterms:created>
  <dcterms:modified xsi:type="dcterms:W3CDTF">2018-11-20T16:07:00Z</dcterms:modified>
</cp:coreProperties>
</file>