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916"/>
        <w:tblW w:w="9923" w:type="dxa"/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3544"/>
      </w:tblGrid>
      <w:tr w:rsidR="003C6836" w:rsidRPr="003558B4" w:rsidTr="005F017D">
        <w:tc>
          <w:tcPr>
            <w:tcW w:w="2977" w:type="dxa"/>
            <w:hideMark/>
          </w:tcPr>
          <w:p w:rsidR="003C6836" w:rsidRPr="003558B4" w:rsidRDefault="003C6836" w:rsidP="005F017D">
            <w:pPr>
              <w:widowControl w:val="0"/>
              <w:tabs>
                <w:tab w:val="left" w:pos="578"/>
              </w:tabs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Рассмотрено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Руководитель МО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_________/Демидова В.Р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Протокол №   ____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от «____» _____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__20__ г.</w:t>
            </w:r>
          </w:p>
        </w:tc>
        <w:tc>
          <w:tcPr>
            <w:tcW w:w="3402" w:type="dxa"/>
            <w:hideMark/>
          </w:tcPr>
          <w:p w:rsidR="003C6836" w:rsidRPr="003558B4" w:rsidRDefault="003C6836" w:rsidP="005F017D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Согласовано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Заместитель директора по УР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ГБОУ «Нижнекамская школа-интернат для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</w:t>
            </w:r>
            <w:r>
              <w:rPr>
                <w:rFonts w:ascii="Times New Roman" w:eastAsia="Courier New" w:hAnsi="Times New Roman" w:cs="Courier New"/>
                <w:color w:val="000000"/>
              </w:rPr>
              <w:t>_____/Ладыкина Е.С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 20__ г.</w:t>
            </w:r>
          </w:p>
        </w:tc>
        <w:tc>
          <w:tcPr>
            <w:tcW w:w="3544" w:type="dxa"/>
            <w:hideMark/>
          </w:tcPr>
          <w:p w:rsidR="003C6836" w:rsidRPr="003558B4" w:rsidRDefault="003C6836" w:rsidP="005F017D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Утверждаю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Директор ГБОУ «Нижнекамская школа-интернат </w:t>
            </w:r>
            <w:r w:rsidR="007E2B6E">
              <w:rPr>
                <w:rFonts w:ascii="Times New Roman" w:eastAsia="Courier New" w:hAnsi="Times New Roman" w:cs="Courier New"/>
                <w:color w:val="000000"/>
              </w:rPr>
              <w:t>д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____________</w:t>
            </w:r>
            <w:r w:rsidRPr="003C6836">
              <w:rPr>
                <w:rFonts w:ascii="Times New Roman" w:eastAsia="Courier New" w:hAnsi="Times New Roman" w:cs="Courier New"/>
                <w:color w:val="000000"/>
              </w:rPr>
              <w:t>/</w:t>
            </w:r>
            <w:r>
              <w:rPr>
                <w:rFonts w:ascii="Times New Roman" w:eastAsia="Courier New" w:hAnsi="Times New Roman" w:cs="Courier New"/>
                <w:color w:val="000000"/>
              </w:rPr>
              <w:t>Петрова Н.М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Приказ №  _______________</w:t>
            </w:r>
          </w:p>
          <w:p w:rsidR="003C6836" w:rsidRPr="003558B4" w:rsidRDefault="003C6836" w:rsidP="005F017D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  _________  20__г.</w:t>
            </w:r>
          </w:p>
        </w:tc>
      </w:tr>
    </w:tbl>
    <w:p w:rsidR="003C6836" w:rsidRDefault="003C6836" w:rsidP="003C6836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3C6836" w:rsidRDefault="003C6836" w:rsidP="003C6836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3C6836" w:rsidRPr="003558B4" w:rsidRDefault="003C6836" w:rsidP="003C6836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3C6836" w:rsidRPr="003558B4" w:rsidRDefault="003C6836" w:rsidP="003C6836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3C6836" w:rsidRPr="003558B4" w:rsidRDefault="003C6836" w:rsidP="003C6836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РАБОЧАЯ ПРОГРАММА</w:t>
      </w:r>
    </w:p>
    <w:p w:rsidR="003C6836" w:rsidRPr="003558B4" w:rsidRDefault="003C6836" w:rsidP="003C6836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</w:p>
    <w:p w:rsidR="003C6836" w:rsidRDefault="003C6836" w:rsidP="003C6836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по  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родному языку (русскому)</w:t>
      </w:r>
    </w:p>
    <w:p w:rsidR="003C6836" w:rsidRPr="00EC6F96" w:rsidRDefault="003C6836" w:rsidP="003C6836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</w:t>
      </w:r>
      <w:r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для  </w:t>
      </w:r>
      <w:r w:rsidR="000464CF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5-10</w:t>
      </w: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 </w:t>
      </w:r>
      <w:r w:rsidRPr="00EC6F96">
        <w:rPr>
          <w:rFonts w:ascii="Times New Roman" w:eastAsia="Courier New" w:hAnsi="Times New Roman" w:cs="Courier New"/>
          <w:color w:val="000000"/>
          <w:sz w:val="28"/>
          <w:szCs w:val="28"/>
        </w:rPr>
        <w:t>классов</w:t>
      </w:r>
    </w:p>
    <w:p w:rsidR="003C6836" w:rsidRPr="003558B4" w:rsidRDefault="003C6836" w:rsidP="003C6836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Pr="003558B4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Pr="003558B4" w:rsidRDefault="003C6836" w:rsidP="003C6836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3C6836" w:rsidRDefault="003C6836" w:rsidP="003C6836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</w:rPr>
        <w:t>г. Нижнекамск</w:t>
      </w:r>
    </w:p>
    <w:p w:rsidR="00FF4C2A" w:rsidRPr="00225543" w:rsidRDefault="00FF4C2A" w:rsidP="001456CD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lastRenderedPageBreak/>
        <w:t>Планируемые результаты освоения учебного предмета</w:t>
      </w:r>
    </w:p>
    <w:p w:rsidR="00EE678A" w:rsidRDefault="00EE678A" w:rsidP="001456CD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родному языку (русскому)</w:t>
      </w:r>
    </w:p>
    <w:p w:rsidR="00FF4C2A" w:rsidRDefault="00FF4C2A" w:rsidP="001456CD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5</w:t>
      </w:r>
      <w:r w:rsidR="000464CF">
        <w:rPr>
          <w:rFonts w:ascii="Times New Roman" w:eastAsia="Times New Roman" w:hAnsi="Times New Roman"/>
          <w:b/>
          <w:sz w:val="28"/>
          <w:szCs w:val="28"/>
        </w:rPr>
        <w:t>-10</w:t>
      </w:r>
      <w:r w:rsidR="00EE678A">
        <w:rPr>
          <w:rFonts w:ascii="Times New Roman" w:eastAsia="Times New Roman" w:hAnsi="Times New Roman"/>
          <w:b/>
          <w:sz w:val="28"/>
          <w:szCs w:val="28"/>
        </w:rPr>
        <w:t xml:space="preserve"> кл</w:t>
      </w:r>
      <w:r w:rsidR="0008710F">
        <w:rPr>
          <w:rFonts w:ascii="Times New Roman" w:eastAsia="Times New Roman" w:hAnsi="Times New Roman"/>
          <w:b/>
          <w:sz w:val="28"/>
          <w:szCs w:val="28"/>
        </w:rPr>
        <w:t>ассы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225543">
        <w:rPr>
          <w:rFonts w:ascii="Times New Roman" w:eastAsia="Times New Roman" w:hAnsi="Times New Roman"/>
          <w:sz w:val="28"/>
          <w:szCs w:val="28"/>
        </w:rPr>
        <w:t>(</w:t>
      </w:r>
      <w:r w:rsidR="0008710F">
        <w:rPr>
          <w:rFonts w:ascii="Times New Roman" w:eastAsia="Times New Roman" w:hAnsi="Times New Roman"/>
          <w:sz w:val="28"/>
          <w:szCs w:val="28"/>
        </w:rPr>
        <w:t xml:space="preserve"> обучение</w:t>
      </w:r>
      <w:r w:rsidR="00EE678A">
        <w:rPr>
          <w:rFonts w:ascii="Times New Roman" w:eastAsia="Times New Roman" w:hAnsi="Times New Roman"/>
          <w:sz w:val="28"/>
          <w:szCs w:val="28"/>
        </w:rPr>
        <w:t xml:space="preserve"> </w:t>
      </w:r>
      <w:r w:rsidRPr="00C46656">
        <w:rPr>
          <w:rFonts w:ascii="Times New Roman" w:eastAsia="Times New Roman" w:hAnsi="Times New Roman"/>
          <w:bCs/>
          <w:color w:val="000000"/>
          <w:sz w:val="28"/>
          <w:lang w:eastAsia="ru-RU"/>
        </w:rPr>
        <w:t>на уровне ООО</w:t>
      </w:r>
      <w:r w:rsidRPr="00C46656">
        <w:rPr>
          <w:rFonts w:ascii="Times New Roman" w:eastAsia="Times New Roman" w:hAnsi="Times New Roman"/>
          <w:sz w:val="28"/>
          <w:szCs w:val="28"/>
        </w:rPr>
        <w:t>)</w:t>
      </w:r>
    </w:p>
    <w:p w:rsidR="001456CD" w:rsidRPr="00EE678A" w:rsidRDefault="001456CD" w:rsidP="001456CD">
      <w:pPr>
        <w:widowControl w:val="0"/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</w:p>
    <w:p w:rsidR="006C5994" w:rsidRPr="00FF4C2A" w:rsidRDefault="006C5994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F4C2A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предмет «Развитие речи» является органическим продолжением учебного предмета «Русский язык» и тесно связан с ним. В данной связи личностные и метапредметные результаты дисциплин «Развитие речи» и «русский язык» являются едиными.</w:t>
      </w:r>
    </w:p>
    <w:p w:rsidR="00FF4C2A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C2A">
        <w:rPr>
          <w:rFonts w:ascii="Times New Roman" w:hAnsi="Times New Roman" w:cs="Times New Roman"/>
          <w:color w:val="000000"/>
          <w:sz w:val="28"/>
          <w:szCs w:val="28"/>
        </w:rPr>
        <w:t>Изучение предметной области «Родной язык и родная л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>итература»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br/>
        <w:t>должно обеспечивать:</w:t>
      </w:r>
    </w:p>
    <w:p w:rsidR="00FF4C2A" w:rsidRDefault="00953D57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воспитание ценностного отношения к родному языку и литературе на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br/>
        <w:t>родном языке как хранителю культуры, вклю</w:t>
      </w:r>
      <w:r w:rsidR="00DF3CFC" w:rsidRPr="00FF4C2A">
        <w:rPr>
          <w:rFonts w:ascii="Times New Roman" w:hAnsi="Times New Roman" w:cs="Times New Roman"/>
          <w:color w:val="000000"/>
          <w:sz w:val="28"/>
          <w:szCs w:val="28"/>
        </w:rPr>
        <w:t>чение в культурно-языковое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F3CFC"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поле 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>своего народа;</w:t>
      </w:r>
    </w:p>
    <w:p w:rsidR="00FF4C2A" w:rsidRDefault="00953D57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приобщение к литера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>турному наследию своего народа;</w:t>
      </w:r>
    </w:p>
    <w:p w:rsidR="00577258" w:rsidRDefault="00953D57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формирование причастности к сверше</w:t>
      </w:r>
      <w:r w:rsidR="00577258">
        <w:rPr>
          <w:rFonts w:ascii="Times New Roman" w:hAnsi="Times New Roman" w:cs="Times New Roman"/>
          <w:color w:val="000000"/>
          <w:sz w:val="28"/>
          <w:szCs w:val="28"/>
        </w:rPr>
        <w:t>ниям и традициям своего народа;</w:t>
      </w:r>
    </w:p>
    <w:p w:rsidR="00FF4C2A" w:rsidRDefault="00577258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осознание исторической п</w:t>
      </w:r>
      <w:r w:rsidR="00DF3CFC"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реемственности поколений, своей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ответственности</w:t>
      </w:r>
    </w:p>
    <w:p w:rsidR="00FF4C2A" w:rsidRDefault="00EF4A47" w:rsidP="0057725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C2A">
        <w:rPr>
          <w:rFonts w:ascii="Times New Roman" w:hAnsi="Times New Roman" w:cs="Times New Roman"/>
          <w:color w:val="000000"/>
          <w:sz w:val="28"/>
          <w:szCs w:val="28"/>
        </w:rPr>
        <w:t>за сохранение культуры народа;</w:t>
      </w:r>
    </w:p>
    <w:p w:rsidR="00FF4C2A" w:rsidRDefault="00577258" w:rsidP="002323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обогащение активного и потенциальног</w:t>
      </w:r>
      <w:r w:rsidR="00DF3CFC" w:rsidRPr="00FF4C2A">
        <w:rPr>
          <w:rFonts w:ascii="Times New Roman" w:hAnsi="Times New Roman" w:cs="Times New Roman"/>
          <w:color w:val="000000"/>
          <w:sz w:val="28"/>
          <w:szCs w:val="28"/>
        </w:rPr>
        <w:t xml:space="preserve">о словарного запаса, развитие у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обучающихся культуры владения родным языком во всей полноте его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br/>
        <w:t>функциональных возможностей в соответствии с нормами устной и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br/>
        <w:t>письменной речи, правилами реч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>евого этикета;</w:t>
      </w:r>
    </w:p>
    <w:p w:rsidR="006C5994" w:rsidRDefault="00577258" w:rsidP="002323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получение знаний о родном языке как системе и как развивающемся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br/>
        <w:t>явлении, о его уровнях и единицах, о законо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>мерностях его функционирования,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освоение базовых понятий лингвист</w:t>
      </w:r>
      <w:r w:rsidR="00FF4C2A">
        <w:rPr>
          <w:rFonts w:ascii="Times New Roman" w:hAnsi="Times New Roman" w:cs="Times New Roman"/>
          <w:color w:val="000000"/>
          <w:sz w:val="28"/>
          <w:szCs w:val="28"/>
        </w:rPr>
        <w:t xml:space="preserve">ики, формирование аналитических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умений в отношении языковых единиц и текстов разных функционально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6394D" w:rsidRPr="00FF4C2A">
        <w:rPr>
          <w:rFonts w:ascii="Times New Roman" w:hAnsi="Times New Roman" w:cs="Times New Roman"/>
          <w:color w:val="000000"/>
          <w:sz w:val="28"/>
          <w:szCs w:val="28"/>
        </w:rPr>
        <w:t>смысловых типов и жанров.</w:t>
      </w:r>
    </w:p>
    <w:p w:rsidR="002323CC" w:rsidRDefault="002323CC" w:rsidP="002323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b/>
          <w:bCs/>
          <w:color w:val="000000"/>
          <w:sz w:val="28"/>
          <w:szCs w:val="28"/>
        </w:rPr>
        <w:t>5 класс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2323CC">
        <w:rPr>
          <w:b/>
          <w:iCs/>
          <w:color w:val="000000"/>
          <w:sz w:val="28"/>
          <w:szCs w:val="28"/>
        </w:rPr>
        <w:t>Личностные результаты: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 xml:space="preserve"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3) достаточный объём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</w:t>
      </w:r>
      <w:r>
        <w:rPr>
          <w:color w:val="000000"/>
          <w:sz w:val="28"/>
          <w:szCs w:val="28"/>
        </w:rPr>
        <w:t>.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2323CC">
        <w:rPr>
          <w:b/>
          <w:iCs/>
          <w:color w:val="000000"/>
          <w:sz w:val="28"/>
          <w:szCs w:val="28"/>
        </w:rPr>
        <w:t>Метапредметные результаты: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i/>
          <w:color w:val="000000"/>
          <w:sz w:val="28"/>
          <w:szCs w:val="28"/>
        </w:rPr>
      </w:pPr>
      <w:r w:rsidRPr="002323CC">
        <w:rPr>
          <w:b/>
          <w:i/>
          <w:color w:val="000000"/>
          <w:sz w:val="28"/>
          <w:szCs w:val="28"/>
        </w:rPr>
        <w:t>Регулятивные универсальные учебные действия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lastRenderedPageBreak/>
        <w:t>1) формулировать и удерживать учебную задачу;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2) выбирать действия в соответствии с поставленной задачей и условиями её реализации;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3) планировать  пути достижения целей, осознанно выбирать наиболее эффективные способы решения учебных и познавательных задач;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4)предвидеть уровень усвоения знаний, его временных характеристик;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5) составлять план и последовательность действий;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6) осуществлять контроль по образцу и вносить необходимые коррективы;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7)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8) сличать способ действия и его результат с заданным эталоном с целью обнаружения отклонений и отличий от эталона;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9) определять последовательность промежуточных целей и соответствующих им действий с учётом  конечного результата;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10) предвидеть возможности получения конкретного результата при решении задач;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i/>
          <w:color w:val="000000"/>
          <w:sz w:val="28"/>
          <w:szCs w:val="28"/>
        </w:rPr>
      </w:pPr>
      <w:r w:rsidRPr="002323CC">
        <w:rPr>
          <w:b/>
          <w:i/>
          <w:color w:val="000000"/>
          <w:sz w:val="28"/>
          <w:szCs w:val="28"/>
        </w:rPr>
        <w:t>Познавательные универсальные учебные действия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1) самостоятельно выделять и формулировать познавательную цель;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2) использовать общие приёмы решения задач;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3) применять правила и пользоваться инструкциями и освоенными закономерностями;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4) осуществлять смысловое чтение;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5) создавать, применять и преобразовывать знаково-символические средства, модели и схемы для решения задач;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6) самостоятельно ставить цели, выбирать и создавать алгоритмы для решения учебных лингвистических проблем;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7) понимать сущность алгоритмических предписаний и уметь действовать в соответствии с предложенным алгоритмом;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8) понимать и использовать лингвистические средства наглядности (рисунки,  схемы и др.) для иллюстрации, интерпретации, аргументации;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9)</w:t>
      </w:r>
      <w:r>
        <w:rPr>
          <w:color w:val="000000"/>
          <w:sz w:val="28"/>
          <w:szCs w:val="28"/>
        </w:rPr>
        <w:t xml:space="preserve"> </w:t>
      </w:r>
      <w:r w:rsidRPr="002323CC">
        <w:rPr>
          <w:color w:val="000000"/>
          <w:sz w:val="28"/>
          <w:szCs w:val="28"/>
        </w:rPr>
        <w:t>находить в различных источниках информацию, необходимую для решения лингвистических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 10)</w:t>
      </w:r>
      <w:r>
        <w:rPr>
          <w:color w:val="000000"/>
          <w:sz w:val="28"/>
          <w:szCs w:val="28"/>
        </w:rPr>
        <w:t xml:space="preserve"> </w:t>
      </w:r>
      <w:r w:rsidRPr="002323CC">
        <w:rPr>
          <w:color w:val="000000"/>
          <w:sz w:val="28"/>
          <w:szCs w:val="28"/>
        </w:rPr>
        <w:t>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11) формировать учебную и общепользовательскую компетентности в области использования информационно-коммуникационных технологий (ИКТ-компетентности);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12) видеть задачу;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13) выдвигать гипотезы при решении учебных задач и понимать необходимость их проверки;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lastRenderedPageBreak/>
        <w:t>14) планировать и осуществлять деятельность, направленную на решение задач исследовательского характера;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15) выбирать наиболее рациональные и эффективные способы решения задач;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16) интерпретировать информации (структурировать, переводить сплошной текст в таблицу, презентовать полученную информацию, в том числе с помощью ИКТ);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17) оценивать информацию (критическая оценка, оценка достоверности);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18) устанавливать причинно-следственные связи, выстраивать рассуждения, обобщения.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i/>
          <w:color w:val="000000"/>
          <w:sz w:val="28"/>
          <w:szCs w:val="28"/>
        </w:rPr>
      </w:pPr>
      <w:r w:rsidRPr="002323CC">
        <w:rPr>
          <w:b/>
          <w:i/>
          <w:color w:val="000000"/>
          <w:sz w:val="28"/>
          <w:szCs w:val="28"/>
        </w:rPr>
        <w:t>Коммуникативные универсальные учебные действия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  1) 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  2) 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3) прогнозировать возникновение конфликтов при наличии разных точек зрения;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4) разрешать конфликты на основе учёта интересов и позиций всех участников;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color w:val="000000"/>
          <w:sz w:val="28"/>
          <w:szCs w:val="28"/>
        </w:rPr>
        <w:t> </w:t>
      </w:r>
      <w:r w:rsidRPr="002323CC">
        <w:rPr>
          <w:rStyle w:val="a7"/>
          <w:i w:val="0"/>
          <w:iCs w:val="0"/>
          <w:color w:val="000000"/>
          <w:sz w:val="28"/>
          <w:szCs w:val="28"/>
        </w:rPr>
        <w:t>5) координировать и принимать различные позиции во взаимодействии;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rStyle w:val="a7"/>
          <w:i w:val="0"/>
          <w:iCs w:val="0"/>
          <w:color w:val="000000"/>
          <w:sz w:val="28"/>
          <w:szCs w:val="28"/>
        </w:rPr>
        <w:t>6)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</w:r>
      <w:r w:rsidRPr="002323CC">
        <w:rPr>
          <w:rStyle w:val="a7"/>
          <w:i w:val="0"/>
          <w:iCs w:val="0"/>
          <w:color w:val="212121"/>
          <w:sz w:val="28"/>
          <w:szCs w:val="28"/>
        </w:rPr>
        <w:t>.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результаты: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1. Совершенствовать разные виды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2. Понимать определяющую роль языка в развитии интеллектуальных и творческих способностей личности, в процессе образования и самообразования;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3. Использовать коммуникативно-эстетических возможностей русского и родного языков;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4. Расширению и систематизации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 xml:space="preserve">5. Формировать навыки проведения различных видов анализа слова (фонетического, морфемного, словообразовательного, лексического, </w:t>
      </w:r>
      <w:r w:rsidRPr="002323CC">
        <w:rPr>
          <w:color w:val="000000"/>
          <w:sz w:val="28"/>
          <w:szCs w:val="28"/>
        </w:rPr>
        <w:lastRenderedPageBreak/>
        <w:t>морфологического), синтаксического анализа словосочетания и предложения, а также многоаспектного анализа текста;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6. Обогащать активно и потенциально словарный запас, расширять объём используемых в речи грамматических средств для свободного выражения мыслей и чувств адекватно ситуации и стилю общения;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7. Овладевать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2323CC" w:rsidRPr="002323CC" w:rsidRDefault="002323CC" w:rsidP="002323CC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</w:t>
      </w:r>
      <w:r w:rsidRPr="002323CC">
        <w:rPr>
          <w:color w:val="000000"/>
          <w:sz w:val="28"/>
          <w:szCs w:val="28"/>
        </w:rPr>
        <w:t>Формировать ответственности за языковую культуру как общечеловеческую ценность.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Пятиклассник получит возможность научиться: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1.Систематизировать  научные знания о родном языке; осознавать взаимосвязь его уровней и единиц; освоение базовых понятий лингвистики, основных единиц и грамматических категорий родного языка;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2.Использовать активный и потенциальный словарный запас, использовать в речи грамматические средства для свободного выражения мыслей и чувств на родном языке адекватно ситуации и стилю общения;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3.Ответственности за языковую культуру как общечеловеческую ценность.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4.Аргументировать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2323CC" w:rsidRPr="002323CC" w:rsidRDefault="002323CC" w:rsidP="002323C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5.Понимать литературные художественные произведения, отражающие разные этнокультурные традиции;</w:t>
      </w:r>
    </w:p>
    <w:p w:rsidR="002323CC" w:rsidRDefault="002323CC" w:rsidP="00A4704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323CC">
        <w:rPr>
          <w:color w:val="000000"/>
          <w:sz w:val="28"/>
          <w:szCs w:val="28"/>
        </w:rPr>
        <w:t>6.Овладеть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уметь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47048" w:rsidRPr="002323CC" w:rsidRDefault="00A47048" w:rsidP="00A4704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 класс</w:t>
      </w:r>
    </w:p>
    <w:p w:rsidR="002323CC" w:rsidRPr="00A47048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4704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Соблюдение норм и правил поведения, принятых в образовательном учреждении;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2.Участие в общественной жизни образовательного учреждения и ближайшего социального окружения, общественно полезной деятельности;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3.Прилежание и ответственность за результаты обучения;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4.Готовности и способности делать осознанный выбор своей образовательной траектории в изучении предмета;</w:t>
      </w:r>
    </w:p>
    <w:p w:rsidR="002323CC" w:rsidRPr="002323CC" w:rsidRDefault="002323CC" w:rsidP="007640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5.Наличие позитивной ценностно-смысловой установки ученика, формируемой средствами конкретного предмета;</w:t>
      </w:r>
    </w:p>
    <w:p w:rsidR="00764066" w:rsidRPr="002323CC" w:rsidRDefault="002323CC" w:rsidP="00866C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6.Активность и инициативность во время работы в группах и при выполнении учебных проектов.</w:t>
      </w:r>
    </w:p>
    <w:p w:rsidR="002323CC" w:rsidRPr="00A47048" w:rsidRDefault="002323CC" w:rsidP="00764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4704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2323CC" w:rsidRPr="00A47048" w:rsidRDefault="002323CC" w:rsidP="00764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470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Регулятивные универсальные учебные действия</w:t>
      </w:r>
    </w:p>
    <w:p w:rsidR="00A47048" w:rsidRPr="00A47048" w:rsidRDefault="00A47048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47048">
        <w:rPr>
          <w:rFonts w:ascii="Times New Roman" w:hAnsi="Times New Roman" w:cs="Times New Roman"/>
          <w:sz w:val="28"/>
          <w:szCs w:val="28"/>
        </w:rPr>
        <w:t>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47048" w:rsidRPr="00A47048">
        <w:rPr>
          <w:rFonts w:ascii="Times New Roman" w:hAnsi="Times New Roman" w:cs="Times New Roman"/>
          <w:sz w:val="28"/>
          <w:szCs w:val="28"/>
        </w:rPr>
        <w:t>планировать пути достижения целей;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47048" w:rsidRPr="00A47048">
        <w:rPr>
          <w:rFonts w:ascii="Times New Roman" w:hAnsi="Times New Roman" w:cs="Times New Roman"/>
          <w:sz w:val="28"/>
          <w:szCs w:val="28"/>
        </w:rPr>
        <w:t>устанавливать целевые приоритеты;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47048" w:rsidRPr="00A47048">
        <w:rPr>
          <w:rFonts w:ascii="Times New Roman" w:hAnsi="Times New Roman" w:cs="Times New Roman"/>
          <w:sz w:val="28"/>
          <w:szCs w:val="28"/>
        </w:rPr>
        <w:t>уметь самостоятельно контролировать своё время и управлять им;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47048" w:rsidRPr="00A47048">
        <w:rPr>
          <w:rFonts w:ascii="Times New Roman" w:hAnsi="Times New Roman" w:cs="Times New Roman"/>
          <w:sz w:val="28"/>
          <w:szCs w:val="28"/>
        </w:rPr>
        <w:t>принимать решения в проблемной ситуации на основе переговоров;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A47048" w:rsidRPr="00A47048">
        <w:rPr>
          <w:rFonts w:ascii="Times New Roman" w:hAnsi="Times New Roman" w:cs="Times New Roman"/>
          <w:sz w:val="28"/>
          <w:szCs w:val="28"/>
        </w:rPr>
        <w:t>осуществлять констатирующий и предвосхищающий контроль по результату и по способу действия; актуальный контроль на уровне произвольного внимания;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A47048" w:rsidRPr="00A47048">
        <w:rPr>
          <w:rFonts w:ascii="Times New Roman" w:hAnsi="Times New Roman" w:cs="Times New Roman"/>
          <w:sz w:val="28"/>
          <w:szCs w:val="28"/>
        </w:rPr>
        <w:t>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A47048" w:rsidRPr="00A47048">
        <w:rPr>
          <w:rFonts w:ascii="Times New Roman" w:hAnsi="Times New Roman" w:cs="Times New Roman"/>
          <w:sz w:val="28"/>
          <w:szCs w:val="28"/>
        </w:rPr>
        <w:t>самостоятельно ставить новые учебные цели и задачи;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A47048" w:rsidRPr="00A47048">
        <w:rPr>
          <w:rFonts w:ascii="Times New Roman" w:hAnsi="Times New Roman" w:cs="Times New Roman"/>
          <w:sz w:val="28"/>
          <w:szCs w:val="28"/>
        </w:rPr>
        <w:t>выделять альтернативные способы достижения цели и выбирать наиболее эффективный способ;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A47048" w:rsidRPr="00A47048">
        <w:rPr>
          <w:rFonts w:ascii="Times New Roman" w:hAnsi="Times New Roman" w:cs="Times New Roman"/>
          <w:sz w:val="28"/>
          <w:szCs w:val="28"/>
        </w:rPr>
        <w:t>осуществлять познавательную рефлексию в отношении действий по решению учебных и познавательных задач;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A47048" w:rsidRPr="00A47048">
        <w:rPr>
          <w:rFonts w:ascii="Times New Roman" w:hAnsi="Times New Roman" w:cs="Times New Roman"/>
          <w:sz w:val="28"/>
          <w:szCs w:val="28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 w:rsidR="00A47048" w:rsidRPr="00A47048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12.а</w:t>
      </w:r>
      <w:r w:rsidR="00A47048" w:rsidRPr="00A47048">
        <w:rPr>
          <w:rFonts w:ascii="Times New Roman" w:hAnsi="Times New Roman" w:cs="Times New Roman"/>
          <w:sz w:val="28"/>
          <w:szCs w:val="28"/>
        </w:rPr>
        <w:t>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2323CC" w:rsidRPr="00764066" w:rsidRDefault="00764066" w:rsidP="00764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13.</w:t>
      </w:r>
      <w:r w:rsidR="00A47048" w:rsidRPr="00A47048">
        <w:rPr>
          <w:rFonts w:ascii="Times New Roman" w:hAnsi="Times New Roman" w:cs="Times New Roman"/>
          <w:sz w:val="28"/>
          <w:szCs w:val="28"/>
        </w:rPr>
        <w:t>прилагать волевые усилия и преодолевать трудности и препятствия на пути достижения целей.</w:t>
      </w:r>
    </w:p>
    <w:p w:rsidR="002323CC" w:rsidRPr="00764066" w:rsidRDefault="002323CC" w:rsidP="00764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6406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Коммуникативные универсальные учебные действия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и сравнивать разные точки зрения, прежде чем принимать решения и делать выбор;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аргументировать свою точку зрения, спорить и отстаивать свою позицию не враждебным для оппонентов образом;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задавать вопросы, необходимые для организации собственной деятельности и сотрудничества с партнёром;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 использовать речь для планирования и регуляции своей деятельности;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контроль, коррекцию, оценку действий партнёра, уметь убеждать;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11.</w:t>
      </w:r>
      <w:r w:rsidR="002323CC" w:rsidRPr="007640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работать в группе</w:t>
      </w:r>
      <w:r w:rsidR="002323CC" w:rsidRPr="002323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—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устанавливать рабочие отношения, эффективно сотрудничать и способствовать продуктивной кооперации;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интегрироваться в группу сверстников и строить продуктивное взаимодействие со сверстниками и взрослыми;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адекватные языковые средства для отображения своих чувств, мыслей, мотивов и потребностей;</w:t>
      </w:r>
    </w:p>
    <w:p w:rsid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отображать в речи (описание, объяснение) содержание совершаемых действий как в форме громкой социализированной речи, так и в форме внутренней речи.</w:t>
      </w:r>
    </w:p>
    <w:p w:rsidR="00764066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323CC" w:rsidRPr="00866CAC" w:rsidRDefault="002323CC" w:rsidP="00866C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6406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Познавательные универсальные учебные действия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основам реализации проектно-исследовательской деятельности;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расширенный поиск информации с использованием ресурсов библиотек и Интернета;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давать определение понятиям;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причинно-следственные связи;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логическую операцию установления родовидовых отношений, ограничение понятия;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323CC" w:rsidRP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троить логическое рассуждение, включающее установление причинно-следственных связей;</w:t>
      </w:r>
    </w:p>
    <w:p w:rsidR="002323CC" w:rsidRPr="002323CC" w:rsidRDefault="00764066" w:rsidP="00866CA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объяснять явления, процессы, связи и отношения, выявляемые в ходе исследования;</w:t>
      </w:r>
    </w:p>
    <w:p w:rsidR="002323CC" w:rsidRDefault="00764066" w:rsidP="0076406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структурировать тексты,</w:t>
      </w:r>
      <w:r w:rsidR="002323CC" w:rsidRPr="002323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включая</w:t>
      </w:r>
      <w:r w:rsidR="002323CC" w:rsidRPr="002323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323CC"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выделять главное и второстепенное, главную идею текста, выстраивать последовательность описываемых событий;</w:t>
      </w:r>
    </w:p>
    <w:p w:rsidR="00764066" w:rsidRPr="002323CC" w:rsidRDefault="00764066" w:rsidP="007640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323CC" w:rsidRPr="00866CAC" w:rsidRDefault="00866CA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Предметные результаты: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Шестиклассник научится: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1.Осознавать язык как средство для межнационального общения;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2.Позитивно относиться к родному (русскому) языку как к средству освоения культуры, традиций русского народа и явлению национальной русской культуры;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3.Взаимодействовать с окружающими людьми в ситуациях формального и неформального межличностного и межкультурного общения;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4.Использовать в речевой практике при создании устных и письменных высказываний стилистические ресурсы лексики и фразеологии родного языка, основные нормы родного языка (орфоэпические, лексические, грамматические, орфографические, пунктуационные), нормы речевого этикета и стремиться к речевому самосовершенствованию;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5.Осознавать значимость чтения и изучения родной литературы для своего дальнейшего развития; испытывать потребность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6.Воспринимать родную литературу как одну из основных национальнокультурных ценностей народа, как особого способа познания жизни;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7.Совершенствовать виды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8.Обогащать активный и потенциальный словарный запас, расширять объем используемых в речи грамматических средств для свободного выражения мыслей и чувств на родном языке адекватно ситуации и стилю общения.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Шестиклассник получит возможность научиться: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1.Реализовать в устном и письменном общении (в том числе, с использованием средств ИКТ) потребность в творческом самовыражении в межнациональном общении;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2.Использовать язык с целью поиска необходимой информации в различных источниках для выполнения учебных заданий в межнациональном общении;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3.Сформировать отношение к правильной устной и письменной речи как к показателям культуры человека;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4.Использовать активный и потенциальный словарный запас, использовать в речи грамматические средства для свободного выражения мыслей и чувств на родном языке адекватно ситуации и стилю общения; </w:t>
      </w:r>
    </w:p>
    <w:p w:rsidR="002323CC" w:rsidRP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2323CC" w:rsidRDefault="002323C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23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6.Понимать литературные художественные произведения, отражающие разные этнокультурные традиции</w:t>
      </w:r>
      <w:r w:rsidR="0086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6CAC" w:rsidRPr="002323CC" w:rsidRDefault="00866CAC" w:rsidP="00A4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66CAC" w:rsidRPr="00866CAC" w:rsidRDefault="00866CAC" w:rsidP="00866CAC">
      <w:pPr>
        <w:pStyle w:val="a8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b/>
          <w:bCs/>
          <w:color w:val="000000"/>
          <w:sz w:val="28"/>
          <w:szCs w:val="28"/>
        </w:rPr>
        <w:t>7 класс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866CAC">
        <w:rPr>
          <w:b/>
          <w:iCs/>
          <w:color w:val="000000"/>
          <w:sz w:val="28"/>
          <w:szCs w:val="28"/>
        </w:rPr>
        <w:t>Личностные результаты: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способностей и моральных качеств личности, его значения в процессе получения школьного образования;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4) формирование общей культуры и мировоззрения, соответствующего практике сегодняшнего дня;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5) совершенствование духовно-нравственных качеств личности;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6) использование коммуникативно-эстетических возможностей русского языка, основанных на изучении выдающихся произведений российской культуры, мировой культуры;</w:t>
      </w:r>
    </w:p>
    <w:p w:rsid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7) формирование ответственности за языковую культуру как общечеловеческую ценность.</w:t>
      </w:r>
    </w:p>
    <w:p w:rsidR="00866CAC" w:rsidRPr="00866CAC" w:rsidRDefault="00866CAC" w:rsidP="00866C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4704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866CAC">
        <w:rPr>
          <w:b/>
          <w:i/>
          <w:color w:val="000000"/>
          <w:sz w:val="28"/>
          <w:szCs w:val="28"/>
        </w:rPr>
        <w:t>Регулятивные универсальные учебные действия:</w:t>
      </w:r>
    </w:p>
    <w:p w:rsidR="00866CAC" w:rsidRPr="00866CAC" w:rsidRDefault="00866CAC" w:rsidP="00866CAC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самостоятельно формулировать тему и цели занятия;</w:t>
      </w:r>
    </w:p>
    <w:p w:rsidR="00866CAC" w:rsidRPr="00866CAC" w:rsidRDefault="00866CAC" w:rsidP="00866CAC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составлять план решения проблемы совместно с учителем;</w:t>
      </w:r>
    </w:p>
    <w:p w:rsidR="00866CAC" w:rsidRPr="00866CAC" w:rsidRDefault="00866CAC" w:rsidP="00866CAC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работать по плану, сверяя свои действия с целью, корректировать свою деятельность.</w:t>
      </w:r>
    </w:p>
    <w:p w:rsidR="00866CAC" w:rsidRPr="00866CAC" w:rsidRDefault="00866CAC" w:rsidP="00866CAC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866CAC">
        <w:rPr>
          <w:b/>
          <w:i/>
          <w:color w:val="000000"/>
          <w:sz w:val="28"/>
          <w:szCs w:val="28"/>
        </w:rPr>
        <w:t>Познавательные универсальные учебные действия:</w:t>
      </w:r>
    </w:p>
    <w:p w:rsidR="00866CAC" w:rsidRP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вычитывать все виды текстовой информации: фактуальную, подтекстовую, концептуальную;</w:t>
      </w:r>
    </w:p>
    <w:p w:rsidR="00866CAC" w:rsidRP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пользоваться разными видами чтения: изучающим, просмотровым, ознакомительным; извлекать информацию, представленную в разных формах (сплошной текст; иллюстрация, таблица, схема);</w:t>
      </w:r>
    </w:p>
    <w:p w:rsidR="00866CAC" w:rsidRP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перерабатывать и преобразовывать информацию из одной формы в другую (составлять план, таблицу, схему).</w:t>
      </w:r>
    </w:p>
    <w:p w:rsidR="00866CAC" w:rsidRP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пользоваться словарями, справочниками;</w:t>
      </w:r>
    </w:p>
    <w:p w:rsidR="00866CAC" w:rsidRP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устанавливать простейшие причинно-следственные связи;</w:t>
      </w:r>
    </w:p>
    <w:p w:rsidR="00866CAC" w:rsidRDefault="00866CAC" w:rsidP="00866CAC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lastRenderedPageBreak/>
        <w:t>строить рассуждения по плану</w:t>
      </w:r>
      <w:r>
        <w:rPr>
          <w:color w:val="000000"/>
          <w:sz w:val="28"/>
          <w:szCs w:val="28"/>
        </w:rPr>
        <w:t>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866CAC">
        <w:rPr>
          <w:b/>
          <w:i/>
          <w:color w:val="000000"/>
          <w:sz w:val="28"/>
          <w:szCs w:val="28"/>
        </w:rPr>
        <w:t>Коммуникативные универсальные учебные действия:</w:t>
      </w:r>
    </w:p>
    <w:p w:rsidR="00866CAC" w:rsidRP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оформлять свои мысли в устной и письменной форме с учѐтом речевой ситуации;</w:t>
      </w:r>
    </w:p>
    <w:p w:rsidR="00866CAC" w:rsidRP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 адекватно использовать речевые средства для решения различных коммуникативных задач; владеть средствами художественной изобразительности, правильно употреблять имена существительные, прилагательные ,глаголы в речи</w:t>
      </w:r>
    </w:p>
    <w:p w:rsidR="00866CAC" w:rsidRP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высказывать и обосновывать свою точку зрения.</w:t>
      </w:r>
    </w:p>
    <w:p w:rsidR="00866CAC" w:rsidRP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слушать и слышать других, пытаться принимать иную точку зрения;</w:t>
      </w:r>
    </w:p>
    <w:p w:rsidR="00866CAC" w:rsidRP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договариваться и приходить к общему решению в совместной деятельности;</w:t>
      </w:r>
    </w:p>
    <w:p w:rsidR="00866CAC" w:rsidRDefault="00866CAC" w:rsidP="00866CAC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задавать вопросы.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b/>
          <w:i/>
          <w:color w:val="000000"/>
          <w:sz w:val="28"/>
          <w:szCs w:val="28"/>
        </w:rPr>
      </w:pPr>
      <w:r w:rsidRPr="00866CAC">
        <w:rPr>
          <w:b/>
          <w:i/>
          <w:color w:val="000000"/>
          <w:sz w:val="28"/>
          <w:szCs w:val="28"/>
        </w:rPr>
        <w:t>Предметные результаты: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Семиклассник научится: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1.Употреблять языковые средства, стилистическую окраску слов и предложений;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 xml:space="preserve">2.Употреблять языковые средства в зависимости от </w:t>
      </w:r>
      <w:r>
        <w:rPr>
          <w:color w:val="000000"/>
          <w:sz w:val="28"/>
          <w:szCs w:val="28"/>
        </w:rPr>
        <w:t xml:space="preserve">условий и цели высказывания </w:t>
      </w:r>
      <w:r>
        <w:rPr>
          <w:color w:val="000000"/>
          <w:sz w:val="28"/>
          <w:szCs w:val="28"/>
        </w:rPr>
        <w:tab/>
        <w:t xml:space="preserve">и </w:t>
      </w:r>
      <w:r w:rsidRPr="00866CAC">
        <w:rPr>
          <w:color w:val="000000"/>
          <w:sz w:val="28"/>
          <w:szCs w:val="28"/>
        </w:rPr>
        <w:t>использовать стилистические возможности лексики, общеупотребительную лексику, диалектизмы, профессионализмы, заимствованные слова;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3.Употреблять стилистические средства лексики и грамматики в разговорном языке и в художественных произведениях;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4.Научится работать со словарями, различать слова по их стилистической окраске;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5.Понимать роль общеупотребительных слов, областных, специальных и заимствованных слов в произведениях словесности;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6.Понимать роль грамматической формы существительного, прилагательного и глагола в произведениях словесности;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7.Выразительно читать тексты с различной стилистической и эмоциональной окраской;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8.Вбирать стилистические средства языка в собственных высказываниях в соответствии с условиями и поставленной целью;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9.Научится применять средства художественной изобразительности;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10.Употреблять средства художественной изобразительности в произведениях словесности;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11.Находить в тексте средства художественной изобразительности и понимать их значении;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12.Применять средства художественной изобразительности в собственных высказываниях;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13.Сочинять рассказы по собственным впечатлениям, использовать в нем повествования, описания, рассуждения, диалога и монолога;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Семиклассник получит возможность научиться: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lastRenderedPageBreak/>
        <w:t>1.Подготовить сообщение, доклад, на литературную тему, рассказ на основе прочитанного- свободно владеть монологической и диалогическом речью в объеме изучаемых в этом классе произведений (в процессе беседы, интервью, сообщения, доклада и пр.);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2.Свободно владеть письменной речью в объеме курса литературы, изучаемого школьниками в 7-ом классе;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3.Совершенствовать духовно-нравственные качества личности, развивать чувства любви к многонациональному Отечеству, уважительного отношения к русской литературе, к культурам других народов;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4.Использовать для решения познавательных и коммуникативных задач различных источников информации (словари, энциклопедии, интернет-ресурсы и др.);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5.Анализировать литературное произведение: определять его принадлежность к одному из литературных родов и жанров, определять средства художественной выразительности.</w:t>
      </w:r>
    </w:p>
    <w:p w:rsidR="00866CAC" w:rsidRPr="00866CAC" w:rsidRDefault="00866CAC" w:rsidP="00866CAC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66CAC">
        <w:rPr>
          <w:color w:val="000000"/>
          <w:sz w:val="28"/>
          <w:szCs w:val="28"/>
        </w:rPr>
        <w:t>6.Употреблять стилистические средства лексики и грамматики в разговорном языке и в художественных произведениях.</w:t>
      </w:r>
    </w:p>
    <w:p w:rsidR="00CE50DB" w:rsidRPr="00866CAC" w:rsidRDefault="00CE50DB" w:rsidP="00866CA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D04C6" w:rsidRDefault="009D04C6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</w:p>
    <w:p w:rsidR="009D04C6" w:rsidRDefault="009D04C6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Родной язык</w:t>
      </w:r>
      <w:r w:rsidR="00D622F5">
        <w:rPr>
          <w:rFonts w:ascii="Times New Roman" w:eastAsia="Times New Roman" w:hAnsi="Times New Roman"/>
          <w:b/>
          <w:sz w:val="28"/>
          <w:szCs w:val="28"/>
        </w:rPr>
        <w:t>(</w:t>
      </w:r>
      <w:r>
        <w:rPr>
          <w:rFonts w:ascii="Times New Roman" w:eastAsia="Times New Roman" w:hAnsi="Times New Roman"/>
          <w:b/>
          <w:sz w:val="28"/>
          <w:szCs w:val="28"/>
        </w:rPr>
        <w:t>Русский</w:t>
      </w:r>
      <w:r w:rsidR="00D622F5">
        <w:rPr>
          <w:rFonts w:ascii="Times New Roman" w:eastAsia="Times New Roman" w:hAnsi="Times New Roman"/>
          <w:b/>
          <w:sz w:val="28"/>
          <w:szCs w:val="28"/>
        </w:rPr>
        <w:t>)</w:t>
      </w:r>
      <w:r w:rsidR="00EE678A" w:rsidRPr="00EE678A">
        <w:rPr>
          <w:rFonts w:ascii="Times New Roman" w:eastAsia="Times New Roman" w:hAnsi="Times New Roman"/>
          <w:bCs/>
          <w:color w:val="000000"/>
          <w:sz w:val="28"/>
          <w:lang w:eastAsia="ru-RU"/>
        </w:rPr>
        <w:t xml:space="preserve"> </w:t>
      </w:r>
      <w:r w:rsidR="00EE678A">
        <w:rPr>
          <w:rFonts w:ascii="Times New Roman" w:eastAsia="Times New Roman" w:hAnsi="Times New Roman"/>
          <w:bCs/>
          <w:color w:val="000000"/>
          <w:sz w:val="28"/>
          <w:lang w:eastAsia="ru-RU"/>
        </w:rPr>
        <w:t xml:space="preserve"> </w:t>
      </w:r>
    </w:p>
    <w:p w:rsidR="00CE180E" w:rsidRDefault="002D6B85" w:rsidP="002D6B85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2D6B85">
        <w:rPr>
          <w:rFonts w:ascii="Times New Roman" w:eastAsia="Times New Roman" w:hAnsi="Times New Roman"/>
          <w:b/>
          <w:sz w:val="28"/>
          <w:szCs w:val="28"/>
        </w:rPr>
        <w:t>5-7 кл</w:t>
      </w:r>
      <w:r w:rsidR="0008710F">
        <w:rPr>
          <w:rFonts w:ascii="Times New Roman" w:eastAsia="Times New Roman" w:hAnsi="Times New Roman"/>
          <w:b/>
          <w:sz w:val="28"/>
          <w:szCs w:val="28"/>
        </w:rPr>
        <w:t>ассы</w:t>
      </w:r>
      <w:r w:rsidRPr="002D6B85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="0008710F">
        <w:rPr>
          <w:rFonts w:ascii="Times New Roman" w:eastAsia="Times New Roman" w:hAnsi="Times New Roman"/>
          <w:sz w:val="28"/>
          <w:szCs w:val="28"/>
        </w:rPr>
        <w:t>(обучение</w:t>
      </w:r>
      <w:r w:rsidRPr="002D6B85">
        <w:rPr>
          <w:rFonts w:ascii="Times New Roman" w:eastAsia="Times New Roman" w:hAnsi="Times New Roman"/>
          <w:sz w:val="28"/>
          <w:szCs w:val="28"/>
        </w:rPr>
        <w:t xml:space="preserve"> </w:t>
      </w:r>
      <w:r w:rsidRPr="002D6B85">
        <w:rPr>
          <w:rFonts w:ascii="Times New Roman" w:eastAsia="Times New Roman" w:hAnsi="Times New Roman"/>
          <w:bCs/>
          <w:color w:val="000000"/>
          <w:sz w:val="28"/>
          <w:lang w:eastAsia="ru-RU"/>
        </w:rPr>
        <w:t>на уровне ООО</w:t>
      </w:r>
      <w:r w:rsidRPr="002D6B85">
        <w:rPr>
          <w:rFonts w:ascii="Times New Roman" w:eastAsia="Times New Roman" w:hAnsi="Times New Roman"/>
          <w:sz w:val="28"/>
          <w:szCs w:val="28"/>
        </w:rPr>
        <w:t>)</w:t>
      </w:r>
    </w:p>
    <w:p w:rsidR="002D6B85" w:rsidRPr="002D6B85" w:rsidRDefault="002D6B85" w:rsidP="002D6B85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EE678A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Содержание курса «Русский родной язык» направлено на</w:t>
      </w:r>
      <w:r>
        <w:rPr>
          <w:rFonts w:ascii="TimesNewRomanPSMT" w:hAnsi="TimesNewRomanPSMT"/>
          <w:color w:val="000000"/>
          <w:sz w:val="28"/>
          <w:szCs w:val="28"/>
        </w:rPr>
        <w:br/>
        <w:t>удовлетворение потребности обучающихся в изучении родного языка как</w:t>
      </w:r>
      <w:r>
        <w:rPr>
          <w:rFonts w:ascii="TimesNewRomanPSMT" w:hAnsi="TimesNewRomanPSMT"/>
          <w:color w:val="000000"/>
          <w:sz w:val="28"/>
          <w:szCs w:val="28"/>
        </w:rPr>
        <w:br/>
        <w:t>инструмента познания национальной культуры и самореализации в ней.</w:t>
      </w:r>
      <w:r>
        <w:rPr>
          <w:rFonts w:ascii="TimesNewRomanPSMT" w:hAnsi="TimesNewRomanPSMT"/>
          <w:color w:val="000000"/>
          <w:sz w:val="28"/>
          <w:szCs w:val="28"/>
        </w:rPr>
        <w:br/>
        <w:t>Учебный предмет «Русский родной язык» не ущемляет права тех</w:t>
      </w:r>
      <w:r>
        <w:rPr>
          <w:rFonts w:ascii="TimesNewRomanPSMT" w:hAnsi="TimesNewRomanPSMT"/>
          <w:color w:val="000000"/>
          <w:sz w:val="28"/>
          <w:szCs w:val="28"/>
        </w:rPr>
        <w:br/>
        <w:t>обучающихся, кто изучает иные (не русский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) родные языки. Поэтому учебное </w:t>
      </w:r>
      <w:r>
        <w:rPr>
          <w:rFonts w:ascii="TimesNewRomanPSMT" w:hAnsi="TimesNewRomanPSMT"/>
          <w:color w:val="000000"/>
          <w:sz w:val="28"/>
          <w:szCs w:val="28"/>
        </w:rPr>
        <w:t>время, отведённое ни изучение данной дисциплины, не может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рассматриваться как время для углублённого изучения </w:t>
      </w:r>
      <w:r w:rsidR="00EE678A">
        <w:rPr>
          <w:rFonts w:ascii="TimesNewRomanPSMT" w:hAnsi="TimesNewRomanPSMT"/>
          <w:color w:val="000000"/>
          <w:sz w:val="28"/>
          <w:szCs w:val="28"/>
        </w:rPr>
        <w:t>основного курса</w:t>
      </w:r>
      <w:r w:rsidR="00EE678A">
        <w:rPr>
          <w:rFonts w:ascii="TimesNewRomanPSMT" w:hAnsi="TimesNewRomanPSMT"/>
          <w:color w:val="000000"/>
          <w:sz w:val="28"/>
          <w:szCs w:val="28"/>
        </w:rPr>
        <w:br/>
        <w:t>«Русский язык».</w:t>
      </w:r>
    </w:p>
    <w:p w:rsidR="00CE180E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В содержании курса «Русский родной язык» предусматривается</w:t>
      </w:r>
      <w:r>
        <w:rPr>
          <w:rFonts w:ascii="TimesNewRomanPSMT" w:hAnsi="TimesNewRomanPSMT"/>
          <w:color w:val="000000"/>
          <w:sz w:val="28"/>
          <w:szCs w:val="28"/>
        </w:rPr>
        <w:br/>
        <w:t>расширение сведений, имеющих отношение не к внутреннему системному</w:t>
      </w:r>
      <w:r>
        <w:rPr>
          <w:rFonts w:ascii="TimesNewRomanPSMT" w:hAnsi="TimesNewRomanPSMT"/>
          <w:color w:val="000000"/>
          <w:sz w:val="28"/>
          <w:szCs w:val="28"/>
        </w:rPr>
        <w:br/>
        <w:t>устройству языка, а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учебного предмета отражает социокультурный контекст существования русского языка,</w:t>
      </w:r>
      <w:r w:rsidRPr="00CE180E"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в частности, те языковые аспекты, которые обнаруживают прямую, непосредственную культурно-историческую обусловленность.</w:t>
      </w:r>
    </w:p>
    <w:p w:rsidR="00CE180E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Содержание курса направлено на формирование представлений о языке</w:t>
      </w:r>
      <w:r>
        <w:rPr>
          <w:rFonts w:ascii="TimesNewRomanPSMT" w:hAnsi="TimesNewRomanPSMT"/>
          <w:color w:val="000000"/>
          <w:sz w:val="28"/>
          <w:szCs w:val="28"/>
        </w:rPr>
        <w:br/>
        <w:t>как живом, развивающемся явлении, о диалектическом противоречии</w:t>
      </w:r>
      <w:r>
        <w:rPr>
          <w:rFonts w:ascii="Calibri" w:hAnsi="Calibri"/>
          <w:color w:val="000000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подвижности и стабильности как одной из основных характеристик</w:t>
      </w:r>
      <w:r>
        <w:rPr>
          <w:rFonts w:ascii="TimesNewRomanPSMT" w:hAnsi="TimesNewRomanPSMT"/>
          <w:color w:val="000000"/>
          <w:sz w:val="28"/>
          <w:szCs w:val="28"/>
        </w:rPr>
        <w:br/>
        <w:t>литературного языка, что способствует преодолению языкового нигилизма</w:t>
      </w:r>
      <w:r>
        <w:rPr>
          <w:rFonts w:ascii="TimesNewRomanPSMT" w:hAnsi="TimesNewRomanPSMT"/>
          <w:color w:val="000000"/>
          <w:sz w:val="28"/>
          <w:szCs w:val="28"/>
        </w:rPr>
        <w:br/>
        <w:t>учащихся, пониманию важнейших социокультурных функций языковой</w:t>
      </w:r>
      <w:r>
        <w:rPr>
          <w:rFonts w:ascii="TimesNewRomanPSMT" w:hAnsi="TimesNewRomanPSMT"/>
          <w:color w:val="000000"/>
          <w:sz w:val="28"/>
          <w:szCs w:val="28"/>
        </w:rPr>
        <w:br/>
        <w:t>кодификации.</w:t>
      </w:r>
    </w:p>
    <w:p w:rsidR="00EE678A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lastRenderedPageBreak/>
        <w:t>Как курс, имеющий частный характер,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 школьный курс русского родного </w:t>
      </w:r>
      <w:r>
        <w:rPr>
          <w:rFonts w:ascii="TimesNewRomanPSMT" w:hAnsi="TimesNewRomanPSMT"/>
          <w:color w:val="000000"/>
          <w:sz w:val="28"/>
          <w:szCs w:val="28"/>
        </w:rPr>
        <w:t>языка опирается на содержание основного курса, представленного в</w:t>
      </w:r>
      <w:r>
        <w:rPr>
          <w:rFonts w:ascii="TimesNewRomanPSMT" w:hAnsi="TimesNewRomanPSMT"/>
          <w:color w:val="000000"/>
          <w:sz w:val="28"/>
          <w:szCs w:val="28"/>
        </w:rPr>
        <w:br/>
        <w:t>образовательной области «Русский язык и литература», сопровождает и</w:t>
      </w:r>
      <w:r>
        <w:rPr>
          <w:rFonts w:ascii="TimesNewRomanPSMT" w:hAnsi="TimesNewRomanPSMT"/>
          <w:color w:val="000000"/>
          <w:sz w:val="28"/>
          <w:szCs w:val="28"/>
        </w:rPr>
        <w:br/>
        <w:t>поддерживает его. Основные содержательные линии настоящей программы</w:t>
      </w:r>
      <w:r>
        <w:rPr>
          <w:rFonts w:ascii="TimesNewRomanPSMT" w:hAnsi="TimesNewRomanPSMT"/>
          <w:color w:val="000000"/>
          <w:sz w:val="28"/>
          <w:szCs w:val="28"/>
        </w:rPr>
        <w:br/>
        <w:t>(блоки программы) соотносятся с основными содержательными линиями</w:t>
      </w:r>
      <w:r>
        <w:rPr>
          <w:rFonts w:ascii="TimesNewRomanPSMT" w:hAnsi="TimesNewRomanPSMT"/>
          <w:color w:val="000000"/>
          <w:sz w:val="28"/>
          <w:szCs w:val="28"/>
        </w:rPr>
        <w:br/>
        <w:t>основного курса русского языка в образовательной организации, но не</w:t>
      </w:r>
      <w:r>
        <w:rPr>
          <w:rFonts w:ascii="TimesNewRomanPSMT" w:hAnsi="TimesNewRomanPSMT"/>
          <w:color w:val="000000"/>
          <w:sz w:val="28"/>
          <w:szCs w:val="28"/>
        </w:rPr>
        <w:br/>
        <w:t>дублируют их и имеют преимущественно пра</w:t>
      </w:r>
      <w:r w:rsidR="00EE678A">
        <w:rPr>
          <w:rFonts w:ascii="TimesNewRomanPSMT" w:hAnsi="TimesNewRomanPSMT"/>
          <w:color w:val="000000"/>
          <w:sz w:val="28"/>
          <w:szCs w:val="28"/>
        </w:rPr>
        <w:t>ктико-ориентированный</w:t>
      </w:r>
      <w:r w:rsidR="00EE678A">
        <w:rPr>
          <w:rFonts w:ascii="TimesNewRomanPSMT" w:hAnsi="TimesNewRomanPSMT"/>
          <w:color w:val="000000"/>
          <w:sz w:val="28"/>
          <w:szCs w:val="28"/>
        </w:rPr>
        <w:br/>
        <w:t>характер.</w:t>
      </w:r>
    </w:p>
    <w:p w:rsidR="00EE678A" w:rsidRPr="002D6B85" w:rsidRDefault="00CE180E" w:rsidP="002D6B85">
      <w:pPr>
        <w:spacing w:after="0" w:line="240" w:lineRule="auto"/>
        <w:ind w:firstLine="709"/>
        <w:jc w:val="both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В соответствии с этим в программе выделяются следующие блоки: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В первом блоке –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«Язык и культура» </w:t>
      </w:r>
      <w:r>
        <w:rPr>
          <w:rFonts w:ascii="TimesNewRomanPSMT" w:hAnsi="TimesNewRomanPSMT"/>
          <w:color w:val="000000"/>
          <w:sz w:val="28"/>
          <w:szCs w:val="28"/>
        </w:rPr>
        <w:t>– представлено содержание,</w:t>
      </w:r>
      <w:r>
        <w:rPr>
          <w:rFonts w:ascii="TimesNewRomanPSMT" w:hAnsi="TimesNewRomanPSMT"/>
          <w:color w:val="000000"/>
          <w:sz w:val="28"/>
          <w:szCs w:val="28"/>
        </w:rPr>
        <w:br/>
        <w:t>изучение которого позволит раскрыть взаимосвязь языка и истории, языка и</w:t>
      </w:r>
      <w:r>
        <w:rPr>
          <w:rFonts w:ascii="TimesNewRomanPSMT" w:hAnsi="TimesNewRomanPSMT"/>
          <w:color w:val="000000"/>
          <w:sz w:val="28"/>
          <w:szCs w:val="28"/>
        </w:rPr>
        <w:br/>
        <w:t>материальной и духовной культуры русского народа, национально</w:t>
      </w:r>
      <w:r w:rsidR="002D6B85">
        <w:rPr>
          <w:rFonts w:ascii="TimesNewRomanPSMT" w:hAnsi="TimesNewRomanPSMT"/>
          <w:color w:val="000000"/>
          <w:sz w:val="28"/>
          <w:szCs w:val="28"/>
        </w:rPr>
        <w:t xml:space="preserve">  </w:t>
      </w:r>
      <w:r>
        <w:rPr>
          <w:rFonts w:ascii="TimesNewRomanPSMT" w:hAnsi="TimesNewRomanPSMT"/>
          <w:color w:val="000000"/>
          <w:sz w:val="28"/>
          <w:szCs w:val="28"/>
        </w:rPr>
        <w:t>культурную специфику русского язы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ка, обеспечит овладение нормами </w:t>
      </w:r>
      <w:r>
        <w:rPr>
          <w:rFonts w:ascii="TimesNewRomanPSMT" w:hAnsi="TimesNewRomanPSMT"/>
          <w:color w:val="000000"/>
          <w:sz w:val="28"/>
          <w:szCs w:val="28"/>
        </w:rPr>
        <w:t>русского речевого этикета в различных сфе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рах общения, выявление общего и </w:t>
      </w:r>
      <w:r>
        <w:rPr>
          <w:rFonts w:ascii="TimesNewRomanPSMT" w:hAnsi="TimesNewRomanPSMT"/>
          <w:color w:val="000000"/>
          <w:sz w:val="28"/>
          <w:szCs w:val="28"/>
        </w:rPr>
        <w:t>специфического в языках и культурах рус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ского и других народов России и </w:t>
      </w:r>
      <w:r>
        <w:rPr>
          <w:rFonts w:ascii="TimesNewRomanPSMT" w:hAnsi="TimesNewRomanPSMT"/>
          <w:color w:val="000000"/>
          <w:sz w:val="28"/>
          <w:szCs w:val="28"/>
        </w:rPr>
        <w:t>мира, овладение куль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турой межнационального общения. </w:t>
      </w:r>
    </w:p>
    <w:p w:rsidR="00EE678A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Второй блок –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«Культура речи» </w:t>
      </w:r>
      <w:r>
        <w:rPr>
          <w:rFonts w:ascii="TimesNewRomanPSMT" w:hAnsi="TimesNewRomanPSMT"/>
          <w:color w:val="000000"/>
          <w:sz w:val="28"/>
          <w:szCs w:val="28"/>
        </w:rPr>
        <w:t>– ориентирован на формирование у</w:t>
      </w:r>
      <w:r>
        <w:rPr>
          <w:rFonts w:ascii="TimesNewRomanPSMT" w:hAnsi="TimesNewRomanPSMT"/>
          <w:color w:val="000000"/>
          <w:sz w:val="28"/>
          <w:szCs w:val="28"/>
        </w:rPr>
        <w:br/>
        <w:t>учащихся ответственного и осознанного отношения к использованию</w:t>
      </w:r>
      <w:r>
        <w:rPr>
          <w:rFonts w:ascii="TimesNewRomanPSMT" w:hAnsi="TimesNewRomanPSMT"/>
          <w:color w:val="000000"/>
          <w:sz w:val="28"/>
          <w:szCs w:val="28"/>
        </w:rPr>
        <w:br/>
        <w:t>русского языка во всех сферах жизни, повышение речевой культуры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E678A">
        <w:rPr>
          <w:rFonts w:ascii="Calibri" w:hAnsi="Calibri"/>
          <w:color w:val="000000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подрастающего поколения, практическое овладение культурой речи:</w:t>
      </w:r>
      <w:r>
        <w:rPr>
          <w:rFonts w:ascii="TimesNewRomanPSMT" w:hAnsi="TimesNewRomanPSMT"/>
          <w:color w:val="000000"/>
          <w:sz w:val="28"/>
          <w:szCs w:val="28"/>
        </w:rPr>
        <w:br/>
        <w:t>навыками сознательного и произвольного использования норм русского</w:t>
      </w:r>
      <w:r>
        <w:rPr>
          <w:rFonts w:ascii="TimesNewRomanPSMT" w:hAnsi="TimesNewRomanPSMT"/>
          <w:color w:val="000000"/>
          <w:sz w:val="28"/>
          <w:szCs w:val="28"/>
        </w:rPr>
        <w:br/>
        <w:t>литературного языка для создания правильной речи и конструирования</w:t>
      </w:r>
      <w:r>
        <w:rPr>
          <w:rFonts w:ascii="TimesNewRomanPSMT" w:hAnsi="TimesNewRomanPSMT"/>
          <w:color w:val="000000"/>
          <w:sz w:val="28"/>
          <w:szCs w:val="28"/>
        </w:rPr>
        <w:br/>
        <w:t>речевых высказываний в устной и письменной форме с учётом требований</w:t>
      </w:r>
      <w:r>
        <w:rPr>
          <w:rFonts w:ascii="TimesNewRomanPSMT" w:hAnsi="TimesNewRomanPSMT"/>
          <w:color w:val="000000"/>
          <w:sz w:val="28"/>
          <w:szCs w:val="28"/>
        </w:rPr>
        <w:br/>
        <w:t>уместности, точности, логичности, чистоты, богатства и выразительности;</w:t>
      </w:r>
      <w:r>
        <w:rPr>
          <w:rFonts w:ascii="TimesNewRomanPSMT" w:hAnsi="TimesNewRomanPSMT"/>
          <w:color w:val="000000"/>
          <w:sz w:val="28"/>
          <w:szCs w:val="28"/>
        </w:rPr>
        <w:br/>
        <w:t>понимание вариантов норм; развитие потре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бности обращаться к нормативным </w:t>
      </w:r>
      <w:r>
        <w:rPr>
          <w:rFonts w:ascii="TimesNewRomanPSMT" w:hAnsi="TimesNewRomanPSMT"/>
          <w:color w:val="000000"/>
          <w:sz w:val="28"/>
          <w:szCs w:val="28"/>
        </w:rPr>
        <w:t>словарям современного русского литерату</w:t>
      </w:r>
      <w:r w:rsidR="00EE678A">
        <w:rPr>
          <w:rFonts w:ascii="TimesNewRomanPSMT" w:hAnsi="TimesNewRomanPSMT"/>
          <w:color w:val="000000"/>
          <w:sz w:val="28"/>
          <w:szCs w:val="28"/>
        </w:rPr>
        <w:t>рного языка и совершенствование умений пользоваться ими.</w:t>
      </w:r>
    </w:p>
    <w:p w:rsidR="00CE180E" w:rsidRDefault="00CE180E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В третьем блоке –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«Речь. Речевая деятельность. Текст» </w:t>
      </w:r>
      <w:r w:rsidR="00EE678A">
        <w:rPr>
          <w:rFonts w:ascii="TimesNewRomanPSMT" w:hAnsi="TimesNewRomanPSMT"/>
          <w:color w:val="000000"/>
          <w:sz w:val="28"/>
          <w:szCs w:val="28"/>
        </w:rPr>
        <w:t xml:space="preserve">– 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 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 смысловых типов, жанров,</w:t>
      </w:r>
      <w:r w:rsidR="005F017D" w:rsidRPr="005F017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5F017D">
        <w:rPr>
          <w:rFonts w:ascii="TimesNewRomanPSMT" w:hAnsi="TimesNewRomanPSMT"/>
          <w:color w:val="000000"/>
          <w:sz w:val="28"/>
          <w:szCs w:val="28"/>
        </w:rPr>
        <w:t>стилистической принадлежности.</w:t>
      </w:r>
    </w:p>
    <w:p w:rsidR="001456CD" w:rsidRDefault="001456CD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</w:p>
    <w:p w:rsidR="00CE180E" w:rsidRDefault="001456CD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Родной язык </w:t>
      </w:r>
      <w:r w:rsidR="00D622F5">
        <w:rPr>
          <w:rFonts w:ascii="Times New Roman" w:eastAsia="Times New Roman" w:hAnsi="Times New Roman"/>
          <w:b/>
          <w:sz w:val="28"/>
          <w:szCs w:val="28"/>
        </w:rPr>
        <w:t>(</w:t>
      </w:r>
      <w:r>
        <w:rPr>
          <w:rFonts w:ascii="Times New Roman" w:eastAsia="Times New Roman" w:hAnsi="Times New Roman"/>
          <w:b/>
          <w:sz w:val="28"/>
          <w:szCs w:val="28"/>
        </w:rPr>
        <w:t>Русский</w:t>
      </w:r>
      <w:r w:rsidR="00D622F5">
        <w:rPr>
          <w:rFonts w:ascii="Times New Roman" w:eastAsia="Times New Roman" w:hAnsi="Times New Roman"/>
          <w:b/>
          <w:sz w:val="28"/>
          <w:szCs w:val="28"/>
        </w:rPr>
        <w:t>)</w:t>
      </w:r>
    </w:p>
    <w:p w:rsidR="00E617F1" w:rsidRPr="005F017D" w:rsidRDefault="009D04C6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5 класс  </w:t>
      </w:r>
      <w:r w:rsidRPr="00225543">
        <w:rPr>
          <w:rFonts w:ascii="Times New Roman" w:eastAsia="Times New Roman" w:hAnsi="Times New Roman"/>
          <w:sz w:val="28"/>
          <w:szCs w:val="28"/>
        </w:rPr>
        <w:t>(первый год обучения</w:t>
      </w:r>
      <w:r w:rsidR="00EE678A">
        <w:rPr>
          <w:rFonts w:ascii="Times New Roman" w:eastAsia="Times New Roman" w:hAnsi="Times New Roman"/>
          <w:sz w:val="28"/>
          <w:szCs w:val="28"/>
        </w:rPr>
        <w:t>)</w:t>
      </w:r>
      <w:r w:rsidRPr="00BB5E92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 xml:space="preserve"> </w:t>
      </w:r>
      <w:r w:rsidR="00EE678A">
        <w:rPr>
          <w:rFonts w:ascii="Times New Roman" w:eastAsia="Times New Roman" w:hAnsi="Times New Roman"/>
          <w:bCs/>
          <w:color w:val="000000"/>
          <w:sz w:val="28"/>
          <w:lang w:eastAsia="ru-RU"/>
        </w:rPr>
        <w:t xml:space="preserve"> </w:t>
      </w:r>
    </w:p>
    <w:p w:rsidR="00E617F1" w:rsidRDefault="00EF4A47" w:rsidP="002D6B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1. Язык и культура (4 </w:t>
      </w:r>
      <w:r w:rsidR="00E617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ч)</w:t>
      </w:r>
    </w:p>
    <w:p w:rsidR="002D6B85" w:rsidRDefault="002D6B85" w:rsidP="002D6B85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Русский язык – национальный язык русс</w:t>
      </w:r>
      <w:r w:rsidR="00CE180E">
        <w:rPr>
          <w:rFonts w:ascii="Times New Roman" w:hAnsi="Times New Roman" w:cs="Times New Roman"/>
          <w:color w:val="000000"/>
          <w:sz w:val="28"/>
          <w:szCs w:val="28"/>
        </w:rPr>
        <w:t xml:space="preserve">кого народа. Роль родного языка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в жизни человека. Русский язык в жизни о</w:t>
      </w:r>
      <w:r w:rsidR="00CE180E">
        <w:rPr>
          <w:rFonts w:ascii="Times New Roman" w:hAnsi="Times New Roman" w:cs="Times New Roman"/>
          <w:color w:val="000000"/>
          <w:sz w:val="28"/>
          <w:szCs w:val="28"/>
        </w:rPr>
        <w:t xml:space="preserve">бщества и государства. Бережное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отношение к родному языку как одно из н</w:t>
      </w:r>
      <w:r w:rsidR="00CE180E">
        <w:rPr>
          <w:rFonts w:ascii="Times New Roman" w:hAnsi="Times New Roman" w:cs="Times New Roman"/>
          <w:color w:val="000000"/>
          <w:sz w:val="28"/>
          <w:szCs w:val="28"/>
        </w:rPr>
        <w:t xml:space="preserve">еобходимых качеств </w:t>
      </w:r>
      <w:r w:rsidR="00CE180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современного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культурного человека. Русский язык – язык рус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t>ской ху</w:t>
      </w:r>
      <w:r w:rsidR="00CE180E">
        <w:rPr>
          <w:rFonts w:ascii="Times New Roman" w:hAnsi="Times New Roman" w:cs="Times New Roman"/>
          <w:color w:val="000000"/>
          <w:sz w:val="28"/>
          <w:szCs w:val="28"/>
        </w:rPr>
        <w:t xml:space="preserve">дожественной 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t>литературы.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Язык как зеркало национальной культуры. Слово как хранилище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материальной и духовной культуры народа. Слова, обозначающие предметы и</w:t>
      </w:r>
      <w:r w:rsidR="00BA0B8F"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явления традиционного русского быта (национальную одежду, пищу, игры,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народные танцы и т.п.), слова с национально-культурным компонентом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значения (символика числа, цвета и т.п.), народно-поэтические символы,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народно-поэтические эпитеты (за тридевять земель, цветущая калина –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девушка, тучи – несчастья, полынь, веретено, ясный сокол, красна девица,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рόдный батюшка), прецедентные имена (Илья Муромец, Василиса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Прекрасная, Иван-Царевич, сивка-бурка, жар-птица, и т.п.) в русских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народных и литературных сказках, народных песнях, были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нах,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br/>
        <w:t>художественной литературе.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Крылатые слова и выражения (прецедентные тексты) из русских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народных и литературных сказок (битый небитого везёт; по щучьему велению;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сказка про белого бычка; ни в сказке сказать, ни пером описать; при царе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Горохе; золотая рыбка; а ткачиха с поварихой, с сватьей бабой Бобарихой и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др.), источники, значение и употребление в современных ситуациях речевого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общения. Русские пословицы и поговорки как воплощение опыта,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наблюдений, оценок, народного ума и особенностей национальной культуры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народа. Загадки. 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Метафоричность русской загадки.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Краткая история русской письменности.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славянского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br/>
        <w:t>алфавита.</w:t>
      </w:r>
      <w:r w:rsidR="005F017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Особенности русской интонации, темпа речи по сравнению с другими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языками. Особенности жестов и мимики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в русской речи, отражение их в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устойчивых выражениях (фразеологизмах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) (надуть щёки, вытягивать шею,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всплеснуть руками и др.) в сравнении с языком жестов других народов.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Слова с суффиксами субъективной оценки как изобразительное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средство. Уменьшительно-ласкательные формы как средство выражения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задушевности и иронии. Особенности употребления слов с суффиксами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субъективной оценки в произведениях устного народного творчества и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произведениях художественной литературы разных исторических э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t>пох.</w:t>
      </w:r>
      <w:r w:rsidRPr="00DF3CFC">
        <w:rPr>
          <w:rFonts w:ascii="Times New Roman" w:hAnsi="Times New Roman" w:cs="Times New Roman"/>
          <w:color w:val="000000"/>
        </w:rPr>
        <w:br/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Ознакомление с историей и этимологией некоторых слов.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Слово как хранилище материальной и духовной культуры народа.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Национальная специфика слов с живой внутренней формой (черника,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голубика, земляника, рыжик). Метафоры об</w:t>
      </w:r>
      <w:r w:rsidR="00BA0B8F"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щеязыковые и художественные, их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национально-культурная специфика. Мета</w:t>
      </w:r>
      <w:r w:rsidR="008A2FE9"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фора, олицетворение, эпитет как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изобразительные средства. Поэтизмы и слова-символы, обладающие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традиционной метафорической о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бразностью, в поэтической речи.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Слова со специфическим оценочно-характеризующим 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значением. Связь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определённых наименований с некото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рыми качествами, эмоциональными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состояниями и т.п. человека (барышн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я – об изнеженной, избалованной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девушке; сухарь – о сухом, неотзывчивом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человеке; сорока – о болтливой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женщине и т.п., лиса – хитрая для русских, 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но мудрая для эскимосов; змея –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злая, коварная для русских, символ долголети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я, мудрости </w:t>
      </w:r>
    </w:p>
    <w:p w:rsidR="00E617F1" w:rsidRDefault="00E617F1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 тюркских языках и т.п.).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Русские имена. Имена исконные и заим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ствованные, краткие сведения по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их этимологии. Имена, которые не являются исконно русскими, но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воспринимаются как таковые. Имена традиционные и новые. Имена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популярные и устаревшие. Имена с устаревшей социальной окраской. Имена,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входящие в состав пословиц и поговорок, и имеющие в силу этого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опред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елённую стилистическую окраску.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Общеизвестные старинные р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усские города. Происхождение их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названий.</w:t>
      </w:r>
    </w:p>
    <w:p w:rsidR="00D622F5" w:rsidRDefault="00D622F5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D6B85" w:rsidRPr="00D622F5" w:rsidRDefault="00EF4A47" w:rsidP="00D622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2. Культура речи (7 </w:t>
      </w:r>
      <w:r w:rsidR="0026394D"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час).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2D6B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орфоэпические нормы</w:t>
      </w: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современного русского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литературного языка. Понятие о варианте н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ормы. Равноправные и допустимые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варианты произношения. Нерекомендуемые и неправильные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варианты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произношения. Запретительные пометы в орфоэпических словарях.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Постоянное и подвижное ударение в именах существительных; и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t>менах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прилагательных, глаголах.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Омографы: ударение как маркёр смысла слова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: пАрить — парИть,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рОжки — рожкИ, пОлки — полкИ, Атлас — атлАс.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Произносительные варианты орфоэпической нормы: (було[ч’]ная —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було[ш]ная, же[н’]щина — же[н]щин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а, до[жд]ём — до[ж’]ём и под.).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Произносительные варианты на уровне словосочетаний (микроволнОвая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печь – микровОлновая терапия).</w:t>
      </w:r>
    </w:p>
    <w:p w:rsidR="005F017D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Роль зву</w:t>
      </w:r>
      <w:r w:rsidR="005F017D">
        <w:rPr>
          <w:rFonts w:ascii="Times New Roman" w:hAnsi="Times New Roman" w:cs="Times New Roman"/>
          <w:color w:val="000000"/>
          <w:sz w:val="28"/>
          <w:szCs w:val="28"/>
        </w:rPr>
        <w:t>кописи в художественном тексте.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лексические нормы современного русского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литературного языка.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Основные нормы словоупотребления: правильность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выбора слова, максимально соответствующего обозначаемому им предмету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или явл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ению реальной действительности.</w:t>
      </w:r>
    </w:p>
    <w:p w:rsid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Лексические нормы употребления имён существительных,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прилагательных, глаголов в современ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>ном русском литературном языке.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Стилистические варианты нормы (книжный, общеупотребительный‚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разговорный и просторечный) употребления имён существительных,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прилагательных, глаголов в речи (кинофильм — кинокартина — кино –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кинолента, интернациональный — междуна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родный, экспорт — вывоз, импорт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— ввоз‚ блато — болото, брещи — беречь, шлем — шелом, краткий —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короткий, беспрестанный — бесперестанный‚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глаголить – говорить –сказать–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брякнуть).</w:t>
      </w:r>
      <w:r w:rsidR="003F6791"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</w:t>
      </w:r>
      <w:r w:rsidR="005F017D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</w:t>
      </w:r>
      <w:r w:rsidR="00E617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Основные </w:t>
      </w: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грамматические нормы современного русского</w:t>
      </w:r>
      <w:r w:rsidR="00E617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F017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литературного языка.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Категория рода: род заимствованных несклоняемых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имен существительных (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шимпанзе, колибри, евро, авеню, салями, коммюнике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);</w:t>
      </w:r>
      <w:r w:rsidR="005F017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род сложных существительных (плащ-палатка, диван-кровать, музейквартира); род имен собственных (географических названий); род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аббревиатур. Нормативные и ненормативные формы употребления и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мён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br/>
        <w:t>существительных.</w:t>
      </w:r>
    </w:p>
    <w:p w:rsidR="00EF4A47" w:rsidRPr="00E617F1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Формы существительных мужского рода множественного числа с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окончаниями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–а(-я), -ы(и)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‚ различающиеся по смыслу: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корпуса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(здания,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войсковые соединения) –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корпусы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(туловища);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образа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(иконы) –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образы</w:t>
      </w:r>
      <w:r w:rsidRPr="00DF3CFC">
        <w:rPr>
          <w:rFonts w:ascii="Times New Roman" w:hAnsi="Times New Roman" w:cs="Times New Roman"/>
          <w:color w:val="000000"/>
        </w:rPr>
        <w:br/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(литературные);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кондуктора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(работники транспорта) –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кондукторы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(приспособление в технике);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меха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(выделанные шкуры) –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мехи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(кузнечные);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соболя (меха) – 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соболи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(животные). Литературные‚ разговорные‚ устарелые и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профессиональные особенности формы именительного падежа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множественного числа существительных мужского рода (</w:t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токари – токаря,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F3CF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цехи – цеха, выборы – выбора, тракторы – трактора и др.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Речевой этикет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Правила речевого этикета: нормы и традиции. Устойчивые формулы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речевого этикета в общении. Обращение в русском речевом этикете. История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этикетной формулы обращения в русском яз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ыке. Особенности употребления в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качестве обращений собственных имён, наз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ваний людей по степени родства,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по положению в обществе, по профессии,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 должности; по возрасту и полу.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Обращение как показатель степени воспитанности че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ловека, отношения к с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обеседнику, эмоционального состо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яния. Обращения в официальной и</w:t>
      </w:r>
      <w:r w:rsidR="002D6B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 xml:space="preserve">неофициальной речевой ситуации. 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Современные формулы обращения к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незнакомому чел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овеку. Употребление формы «он».</w:t>
      </w:r>
    </w:p>
    <w:p w:rsidR="002D6B85" w:rsidRDefault="002D6B85" w:rsidP="002D6B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D6B85" w:rsidRDefault="002D6B85" w:rsidP="002D6B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3199F" w:rsidRDefault="0026394D" w:rsidP="002D6B85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3. Речь.</w:t>
      </w:r>
      <w:r w:rsidR="00EF4A47"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Речевая деятельность. Текст (</w:t>
      </w:r>
      <w:r w:rsidR="00072464"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ч)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Язык и </w:t>
      </w:r>
      <w:r w:rsidR="00B319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речь.</w:t>
      </w:r>
    </w:p>
    <w:p w:rsidR="005F017D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Виды речевой деятельности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Язык и речь. Точность и логичность речи. Выразительность, чистота и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богатство речи. Средства выразительной устной речи (тон, тембр, темп),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спо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собы тренировки (скороговорки).</w:t>
      </w:r>
    </w:p>
    <w:p w:rsidR="005F017D" w:rsidRDefault="0026394D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Интонация и жесты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. Формы речи: монолог и диалог.</w:t>
      </w:r>
    </w:p>
    <w:p w:rsidR="005F017D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Текст как единица языка и речи</w:t>
      </w:r>
      <w:r w:rsidR="00B319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Текст и его основные признаки. Как строится текст. Композиционные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формы описания, повествования, рассужден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ия. Повествование как тип речи.</w:t>
      </w:r>
    </w:p>
    <w:p w:rsidR="005F017D" w:rsidRDefault="0026394D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Средства свя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зи предложений и частей текста.</w:t>
      </w:r>
    </w:p>
    <w:p w:rsidR="005F017D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Функциональные разновидности языка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t>Функцион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альные разновидности языка.</w:t>
      </w:r>
    </w:p>
    <w:p w:rsidR="00B3199F" w:rsidRDefault="0026394D" w:rsidP="001456C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3CFC">
        <w:rPr>
          <w:rFonts w:ascii="Times New Roman" w:hAnsi="Times New Roman" w:cs="Times New Roman"/>
          <w:color w:val="000000"/>
          <w:sz w:val="28"/>
          <w:szCs w:val="28"/>
        </w:rPr>
        <w:t>Разговорная речь. Просьба, извинение как жанры разговорной речи.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Официально-деловой стиль. Об</w:t>
      </w:r>
      <w:r w:rsidR="00144ED1" w:rsidRPr="00DF3CFC">
        <w:rPr>
          <w:rFonts w:ascii="Times New Roman" w:hAnsi="Times New Roman" w:cs="Times New Roman"/>
          <w:color w:val="000000"/>
          <w:sz w:val="28"/>
          <w:szCs w:val="28"/>
        </w:rPr>
        <w:t>ъявление (устное и письменное</w:t>
      </w:r>
      <w:r w:rsidR="00A92177" w:rsidRPr="00B3199F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B3199F" w:rsidRDefault="00A92177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199F">
        <w:rPr>
          <w:rFonts w:ascii="Times New Roman" w:hAnsi="Times New Roman" w:cs="Times New Roman"/>
          <w:color w:val="000000"/>
          <w:sz w:val="28"/>
          <w:szCs w:val="28"/>
        </w:rPr>
        <w:t>Учебно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 xml:space="preserve">-научный стиль. </w:t>
      </w:r>
      <w:r w:rsidR="0026394D" w:rsidRPr="00B3199F">
        <w:rPr>
          <w:rFonts w:ascii="Times New Roman" w:hAnsi="Times New Roman" w:cs="Times New Roman"/>
          <w:color w:val="000000"/>
          <w:sz w:val="28"/>
          <w:szCs w:val="28"/>
        </w:rPr>
        <w:t>Пла</w:t>
      </w:r>
      <w:r w:rsidR="00B3199F">
        <w:rPr>
          <w:rFonts w:ascii="Times New Roman" w:hAnsi="Times New Roman" w:cs="Times New Roman"/>
          <w:color w:val="000000"/>
          <w:sz w:val="28"/>
          <w:szCs w:val="28"/>
        </w:rPr>
        <w:t>н ответа на уроке, план текста.</w:t>
      </w:r>
    </w:p>
    <w:p w:rsidR="00B70D70" w:rsidRDefault="0026394D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199F">
        <w:rPr>
          <w:rFonts w:ascii="Times New Roman" w:hAnsi="Times New Roman" w:cs="Times New Roman"/>
          <w:color w:val="000000"/>
          <w:sz w:val="28"/>
          <w:szCs w:val="28"/>
        </w:rPr>
        <w:t>Публицистический стиль. Устное выступление. Девиз, слоган.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Язык художественной литературы. Литературная сказка. Рассказ.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Особенности языка фольклорных текстов. Загадка, пословица. Сказка.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Особенности языка сказки (сравнения, синонимы, антонимы, слова с</w:t>
      </w:r>
      <w:r w:rsidRPr="00DF3CFC">
        <w:rPr>
          <w:rFonts w:ascii="Times New Roman" w:hAnsi="Times New Roman" w:cs="Times New Roman"/>
          <w:color w:val="000000"/>
          <w:sz w:val="28"/>
          <w:szCs w:val="28"/>
        </w:rPr>
        <w:br/>
        <w:t>умен</w:t>
      </w:r>
      <w:r w:rsidR="005F017D">
        <w:rPr>
          <w:rFonts w:ascii="Times New Roman" w:hAnsi="Times New Roman" w:cs="Times New Roman"/>
          <w:color w:val="000000"/>
          <w:sz w:val="28"/>
          <w:szCs w:val="28"/>
        </w:rPr>
        <w:t>ьшительными суффиксами и т.д.)</w:t>
      </w:r>
    </w:p>
    <w:p w:rsidR="00B3199F" w:rsidRDefault="00B3199F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3199F" w:rsidRDefault="00B3199F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  <w:r w:rsidR="001456CD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>Родной язык Русский</w:t>
      </w:r>
    </w:p>
    <w:p w:rsidR="00B3199F" w:rsidRDefault="00B3199F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</w:rPr>
        <w:t>6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класс  </w:t>
      </w:r>
      <w:r>
        <w:rPr>
          <w:rFonts w:ascii="Times New Roman" w:eastAsia="Times New Roman" w:hAnsi="Times New Roman"/>
          <w:sz w:val="28"/>
          <w:szCs w:val="28"/>
        </w:rPr>
        <w:t>(второй</w:t>
      </w:r>
      <w:r w:rsidRPr="00225543">
        <w:rPr>
          <w:rFonts w:ascii="Times New Roman" w:eastAsia="Times New Roman" w:hAnsi="Times New Roman"/>
          <w:sz w:val="28"/>
          <w:szCs w:val="28"/>
        </w:rPr>
        <w:t xml:space="preserve"> год обучения</w:t>
      </w:r>
      <w:r w:rsidR="00EE678A">
        <w:rPr>
          <w:rFonts w:ascii="Times New Roman" w:eastAsia="Times New Roman" w:hAnsi="Times New Roman"/>
          <w:sz w:val="28"/>
          <w:szCs w:val="28"/>
        </w:rPr>
        <w:t>)</w:t>
      </w:r>
      <w:r w:rsidRPr="00BB5E92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 xml:space="preserve"> </w:t>
      </w:r>
      <w:r w:rsidR="00EE678A">
        <w:rPr>
          <w:rFonts w:ascii="Times New Roman" w:eastAsia="Times New Roman" w:hAnsi="Times New Roman"/>
          <w:bCs/>
          <w:color w:val="000000"/>
          <w:sz w:val="28"/>
          <w:lang w:eastAsia="ru-RU"/>
        </w:rPr>
        <w:t xml:space="preserve"> </w:t>
      </w:r>
    </w:p>
    <w:p w:rsidR="003F372F" w:rsidRPr="009D04C6" w:rsidRDefault="003F372F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F017D" w:rsidRDefault="00EE678A" w:rsidP="001456CD">
      <w:pPr>
        <w:spacing w:after="0" w:line="240" w:lineRule="auto"/>
        <w:ind w:firstLine="709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lastRenderedPageBreak/>
        <w:t xml:space="preserve"> </w:t>
      </w:r>
      <w:r w:rsidR="00E60621"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1. Язык и культура (20 ч)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20406E">
        <w:rPr>
          <w:rFonts w:ascii="TimesNewRomanPSMT" w:hAnsi="TimesNewRomanPSMT"/>
          <w:color w:val="000000"/>
          <w:sz w:val="28"/>
          <w:szCs w:val="28"/>
        </w:rPr>
        <w:t>Краткая история русского литературного языка. Роль</w:t>
      </w:r>
      <w:r>
        <w:rPr>
          <w:rFonts w:ascii="TimesNewRomanPSMT" w:hAnsi="TimesNewRomanPSMT"/>
          <w:color w:val="000000"/>
          <w:sz w:val="28"/>
          <w:szCs w:val="28"/>
        </w:rPr>
        <w:br/>
        <w:t>церковнославянского (старославянского) языка в развитии русского языка.</w:t>
      </w:r>
      <w:r>
        <w:rPr>
          <w:rFonts w:ascii="TimesNewRomanPSMT" w:hAnsi="TimesNewRomanPSMT"/>
          <w:color w:val="000000"/>
          <w:sz w:val="28"/>
          <w:szCs w:val="28"/>
        </w:rPr>
        <w:br/>
        <w:t>Национально-культурное своеобразие диалектизмов. Диалекты как часть</w:t>
      </w:r>
      <w:r>
        <w:rPr>
          <w:rFonts w:ascii="TimesNewRomanPSMT" w:hAnsi="TimesNewRomanPSMT"/>
          <w:color w:val="000000"/>
          <w:sz w:val="28"/>
          <w:szCs w:val="28"/>
        </w:rPr>
        <w:br/>
        <w:t>народной культуры. Диалектизмы. Сведения о диалектных названиях</w:t>
      </w:r>
      <w:r>
        <w:rPr>
          <w:rFonts w:ascii="TimesNewRomanPSMT" w:hAnsi="TimesNewRomanPSMT"/>
          <w:color w:val="000000"/>
          <w:sz w:val="28"/>
          <w:szCs w:val="28"/>
        </w:rPr>
        <w:br/>
        <w:t>предметов быта, значениях слов, понятиях, не свойственных литературному</w:t>
      </w:r>
      <w:r>
        <w:rPr>
          <w:rFonts w:ascii="TimesNewRomanPSMT" w:hAnsi="TimesNewRomanPSMT"/>
          <w:color w:val="000000"/>
          <w:sz w:val="28"/>
          <w:szCs w:val="28"/>
        </w:rPr>
        <w:br/>
        <w:t>языку и несущих информацию о способах ведения хозяйства, особенностях</w:t>
      </w:r>
      <w:r>
        <w:rPr>
          <w:rFonts w:ascii="TimesNewRomanPSMT" w:hAnsi="TimesNewRomanPSMT"/>
          <w:color w:val="000000"/>
          <w:sz w:val="28"/>
          <w:szCs w:val="28"/>
        </w:rPr>
        <w:br/>
        <w:t>семейного уклада, обрядах, обычаях, народно</w:t>
      </w:r>
      <w:r w:rsidR="005F017D">
        <w:rPr>
          <w:rFonts w:ascii="TimesNewRomanPSMT" w:hAnsi="TimesNewRomanPSMT"/>
          <w:color w:val="000000"/>
          <w:sz w:val="28"/>
          <w:szCs w:val="28"/>
        </w:rPr>
        <w:t>м календаре и др.</w:t>
      </w:r>
    </w:p>
    <w:p w:rsidR="001456CD" w:rsidRDefault="00B70D70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20406E">
        <w:rPr>
          <w:rFonts w:ascii="TimesNewRomanPSMT" w:hAnsi="TimesNewRomanPSMT"/>
          <w:color w:val="000000"/>
          <w:sz w:val="28"/>
          <w:szCs w:val="28"/>
        </w:rPr>
        <w:t xml:space="preserve">Использование </w:t>
      </w:r>
      <w:r w:rsidR="00E60621" w:rsidRPr="0020406E">
        <w:rPr>
          <w:rFonts w:ascii="TimesNewRomanPSMT" w:hAnsi="TimesNewRomanPSMT"/>
          <w:color w:val="000000"/>
          <w:sz w:val="28"/>
          <w:szCs w:val="28"/>
        </w:rPr>
        <w:t>диалектной лексики в произведениях художественной литературы.</w:t>
      </w:r>
      <w:r w:rsidR="00E60621">
        <w:rPr>
          <w:rFonts w:ascii="TimesNewRomanPSMT" w:hAnsi="TimesNewRomanPSMT"/>
          <w:color w:val="000000"/>
          <w:sz w:val="28"/>
          <w:szCs w:val="28"/>
        </w:rPr>
        <w:t>Лексические заимствован</w:t>
      </w:r>
      <w:r w:rsidR="0020406E">
        <w:rPr>
          <w:rFonts w:ascii="TimesNewRomanPSMT" w:hAnsi="TimesNewRomanPSMT"/>
          <w:color w:val="000000"/>
          <w:sz w:val="28"/>
          <w:szCs w:val="28"/>
        </w:rPr>
        <w:t xml:space="preserve">ия как результат взаимодействия </w:t>
      </w:r>
      <w:r w:rsidR="00E60621">
        <w:rPr>
          <w:rFonts w:ascii="TimesNewRomanPSMT" w:hAnsi="TimesNewRomanPSMT"/>
          <w:color w:val="000000"/>
          <w:sz w:val="28"/>
          <w:szCs w:val="28"/>
        </w:rPr>
        <w:t>национальных культур. Лексика, заимство</w:t>
      </w:r>
      <w:r w:rsidR="0020406E">
        <w:rPr>
          <w:rFonts w:ascii="TimesNewRomanPSMT" w:hAnsi="TimesNewRomanPSMT"/>
          <w:color w:val="000000"/>
          <w:sz w:val="28"/>
          <w:szCs w:val="28"/>
        </w:rPr>
        <w:t xml:space="preserve">ванная русским языком из языков </w:t>
      </w:r>
      <w:r w:rsidR="00E60621">
        <w:rPr>
          <w:rFonts w:ascii="TimesNewRomanPSMT" w:hAnsi="TimesNewRomanPSMT"/>
          <w:color w:val="000000"/>
          <w:sz w:val="28"/>
          <w:szCs w:val="28"/>
        </w:rPr>
        <w:t>народов России и мира. Заимствования из славянских и неславянских языков.</w:t>
      </w:r>
      <w:r w:rsidR="00E60621">
        <w:rPr>
          <w:rFonts w:ascii="TimesNewRomanPSMT" w:hAnsi="TimesNewRomanPSMT"/>
          <w:color w:val="000000"/>
          <w:sz w:val="28"/>
          <w:szCs w:val="28"/>
        </w:rPr>
        <w:br/>
        <w:t>Причины заимствований. Особенности освоения иноязычной лексики (общее</w:t>
      </w:r>
      <w:r w:rsidR="00E60621">
        <w:rPr>
          <w:rFonts w:ascii="TimesNewRomanPSMT" w:hAnsi="TimesNewRomanPSMT"/>
          <w:color w:val="000000"/>
          <w:sz w:val="28"/>
          <w:szCs w:val="28"/>
        </w:rPr>
        <w:br/>
        <w:t>представление). Роль заимствованной лексики в современном русском языке.</w:t>
      </w:r>
      <w:r w:rsidR="00E60621">
        <w:rPr>
          <w:rFonts w:ascii="TimesNewRomanPSMT" w:hAnsi="TimesNewRomanPSMT"/>
          <w:color w:val="000000"/>
          <w:sz w:val="28"/>
          <w:szCs w:val="28"/>
        </w:rPr>
        <w:br/>
      </w:r>
      <w:r w:rsidR="00E60621" w:rsidRPr="0020406E">
        <w:rPr>
          <w:rFonts w:ascii="TimesNewRomanPSMT" w:hAnsi="TimesNewRomanPSMT"/>
          <w:color w:val="000000"/>
          <w:sz w:val="28"/>
          <w:szCs w:val="28"/>
        </w:rPr>
        <w:t>Пополнение словарного состава русского языка новой лексикой.</w:t>
      </w:r>
      <w:r w:rsidR="00E60621" w:rsidRPr="0020406E">
        <w:rPr>
          <w:rFonts w:ascii="TimesNewRomanPSMT" w:hAnsi="TimesNewRomanPSMT"/>
          <w:color w:val="000000"/>
          <w:sz w:val="28"/>
          <w:szCs w:val="28"/>
        </w:rPr>
        <w:br/>
        <w:t>Современные неологизмы и их группы</w:t>
      </w:r>
      <w:r w:rsidR="00E60621">
        <w:rPr>
          <w:rFonts w:ascii="TimesNewRomanPSMT" w:hAnsi="TimesNewRomanPSMT"/>
          <w:color w:val="000000"/>
          <w:sz w:val="28"/>
          <w:szCs w:val="28"/>
        </w:rPr>
        <w:t xml:space="preserve"> по сфере употреб</w:t>
      </w:r>
      <w:r w:rsidR="001456CD">
        <w:rPr>
          <w:rFonts w:ascii="TimesNewRomanPSMT" w:hAnsi="TimesNewRomanPSMT"/>
          <w:color w:val="000000"/>
          <w:sz w:val="28"/>
          <w:szCs w:val="28"/>
        </w:rPr>
        <w:t>ления и</w:t>
      </w:r>
      <w:r w:rsidR="001456CD">
        <w:rPr>
          <w:rFonts w:ascii="TimesNewRomanPSMT" w:hAnsi="TimesNewRomanPSMT"/>
          <w:color w:val="000000"/>
          <w:sz w:val="28"/>
          <w:szCs w:val="28"/>
        </w:rPr>
        <w:br/>
        <w:t>стилистической окраске.</w:t>
      </w:r>
    </w:p>
    <w:p w:rsidR="003F372F" w:rsidRDefault="00E60621" w:rsidP="003F372F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20406E">
        <w:rPr>
          <w:rFonts w:ascii="TimesNewRomanPSMT" w:hAnsi="TimesNewRomanPSMT"/>
          <w:color w:val="000000"/>
          <w:sz w:val="28"/>
          <w:szCs w:val="28"/>
        </w:rPr>
        <w:t>Национально-культурная специфика русской фразеологии.</w:t>
      </w:r>
      <w:r w:rsidRPr="0020406E">
        <w:rPr>
          <w:rFonts w:ascii="TimesNewRomanPSMT" w:hAnsi="TimesNewRomanPSMT"/>
          <w:color w:val="000000"/>
          <w:sz w:val="28"/>
          <w:szCs w:val="28"/>
        </w:rPr>
        <w:br/>
        <w:t>Исторические прототипы фразеологизмов. Отражение во фразеологии</w:t>
      </w:r>
      <w:r>
        <w:rPr>
          <w:rFonts w:ascii="TimesNewRomanPSMT" w:hAnsi="TimesNewRomanPSMT"/>
          <w:color w:val="000000"/>
          <w:sz w:val="28"/>
          <w:szCs w:val="28"/>
        </w:rPr>
        <w:br/>
        <w:t>обычаев, традиций, быта, исторических событий, культуры и т.п. (начать с</w:t>
      </w:r>
      <w:r>
        <w:rPr>
          <w:rFonts w:ascii="TimesNewRomanPSMT" w:hAnsi="TimesNewRomanPSMT"/>
          <w:color w:val="000000"/>
          <w:sz w:val="28"/>
          <w:szCs w:val="28"/>
        </w:rPr>
        <w:br/>
        <w:t>азов, от доски до доски, приложить руку и т.п. – информация о традиционной</w:t>
      </w:r>
      <w:r>
        <w:rPr>
          <w:rFonts w:ascii="TimesNewRomanPSMT" w:hAnsi="TimesNewRomanPSMT"/>
          <w:color w:val="000000"/>
          <w:sz w:val="28"/>
          <w:szCs w:val="28"/>
        </w:rPr>
        <w:br/>
        <w:t>русс</w:t>
      </w:r>
      <w:r w:rsidR="003F372F">
        <w:rPr>
          <w:rFonts w:ascii="TimesNewRomanPSMT" w:hAnsi="TimesNewRomanPSMT"/>
          <w:color w:val="000000"/>
          <w:sz w:val="28"/>
          <w:szCs w:val="28"/>
        </w:rPr>
        <w:t>кой грамотности и др.)</w:t>
      </w:r>
    </w:p>
    <w:p w:rsidR="003F372F" w:rsidRPr="001456CD" w:rsidRDefault="003F372F" w:rsidP="003F372F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</w:p>
    <w:p w:rsidR="005F017D" w:rsidRDefault="00E60621" w:rsidP="001456CD">
      <w:pPr>
        <w:spacing w:after="0" w:line="240" w:lineRule="auto"/>
        <w:ind w:firstLine="709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2. Культура речи (20 ч)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Основные орфоэпические нормы </w:t>
      </w:r>
      <w:r w:rsidRPr="000C3BCE">
        <w:rPr>
          <w:rFonts w:ascii="TimesNewRomanPSMT" w:hAnsi="TimesNewRomanPSMT"/>
          <w:color w:val="000000"/>
          <w:sz w:val="28"/>
          <w:szCs w:val="28"/>
        </w:rPr>
        <w:t>современного русского</w:t>
      </w:r>
      <w:r w:rsidRPr="000C3BCE">
        <w:rPr>
          <w:rFonts w:ascii="TimesNewRomanPSMT" w:hAnsi="TimesNewRomanPSMT"/>
          <w:color w:val="000000"/>
          <w:sz w:val="28"/>
          <w:szCs w:val="28"/>
        </w:rPr>
        <w:br/>
        <w:t>литературного языка.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Произносительные различия в русском языке, обусловленные темпом</w:t>
      </w:r>
      <w:r>
        <w:rPr>
          <w:rFonts w:ascii="TimesNewRomanPSMT" w:hAnsi="TimesNewRomanPSMT"/>
          <w:color w:val="000000"/>
          <w:sz w:val="28"/>
          <w:szCs w:val="28"/>
        </w:rPr>
        <w:br/>
        <w:t>речи. Стилистические особенности произношения и ударения (литературные‚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разговорные‚ устарелые и профессиональные). </w:t>
      </w:r>
      <w:r w:rsidRPr="000C3BCE">
        <w:rPr>
          <w:rFonts w:ascii="TimesNewRomanPSMT" w:hAnsi="TimesNewRomanPSMT"/>
          <w:color w:val="000000"/>
          <w:sz w:val="28"/>
          <w:szCs w:val="28"/>
        </w:rPr>
        <w:t>Нормы произношения</w:t>
      </w:r>
      <w:r w:rsidRPr="000C3BCE">
        <w:rPr>
          <w:rFonts w:ascii="TimesNewRomanPSMT" w:hAnsi="TimesNewRomanPSMT"/>
          <w:color w:val="000000"/>
          <w:sz w:val="28"/>
          <w:szCs w:val="28"/>
        </w:rPr>
        <w:br/>
        <w:t>отдельных грамматических форм;</w:t>
      </w:r>
      <w:r>
        <w:rPr>
          <w:rFonts w:ascii="TimesNewRomanPSMT" w:hAnsi="TimesNewRomanPSMT"/>
          <w:color w:val="000000"/>
          <w:sz w:val="28"/>
          <w:szCs w:val="28"/>
        </w:rPr>
        <w:t xml:space="preserve"> заимствованных слов: ударение в форме</w:t>
      </w:r>
      <w:r>
        <w:rPr>
          <w:rFonts w:ascii="TimesNewRomanPSMT" w:hAnsi="TimesNewRomanPSMT"/>
          <w:color w:val="000000"/>
          <w:sz w:val="28"/>
          <w:szCs w:val="28"/>
        </w:rPr>
        <w:br/>
        <w:t>род.п. мн.ч. существительных; ударение в кратких формах прилагательных;</w:t>
      </w:r>
      <w:r>
        <w:rPr>
          <w:rFonts w:ascii="TimesNewRomanPSMT" w:hAnsi="TimesNewRomanPSMT"/>
          <w:color w:val="000000"/>
          <w:sz w:val="28"/>
          <w:szCs w:val="28"/>
        </w:rPr>
        <w:br/>
        <w:t>подвижное ударение в глаголах; ударение в формах глагола прошедшего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времени; ударение в возвратных глаголах в </w:t>
      </w:r>
      <w:r w:rsidR="00B70D70">
        <w:rPr>
          <w:rFonts w:ascii="TimesNewRomanPSMT" w:hAnsi="TimesNewRomanPSMT"/>
          <w:color w:val="000000"/>
          <w:sz w:val="28"/>
          <w:szCs w:val="28"/>
        </w:rPr>
        <w:t>формах прошедшего времени м.р.;</w:t>
      </w:r>
      <w:r>
        <w:rPr>
          <w:rFonts w:ascii="TimesNewRomanPSMT" w:hAnsi="TimesNewRomanPSMT"/>
          <w:color w:val="000000"/>
          <w:sz w:val="28"/>
          <w:szCs w:val="28"/>
        </w:rPr>
        <w:t>ударение в формах глаголов II спр. на –ить; глаголы звон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и</w:t>
      </w:r>
      <w:r>
        <w:rPr>
          <w:rFonts w:ascii="TimesNewRomanPSMT" w:hAnsi="TimesNewRomanPSMT"/>
          <w:color w:val="000000"/>
          <w:sz w:val="28"/>
          <w:szCs w:val="28"/>
        </w:rPr>
        <w:t>ть, включ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и</w:t>
      </w:r>
      <w:r w:rsidR="005F017D">
        <w:rPr>
          <w:rFonts w:ascii="TimesNewRomanPSMT" w:hAnsi="TimesNewRomanPSMT"/>
          <w:color w:val="000000"/>
          <w:sz w:val="28"/>
          <w:szCs w:val="28"/>
        </w:rPr>
        <w:t>ть и др.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Варианты ударения внутри нормы: б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а</w:t>
      </w:r>
      <w:r>
        <w:rPr>
          <w:rFonts w:ascii="TimesNewRomanPSMT" w:hAnsi="TimesNewRomanPSMT"/>
          <w:color w:val="000000"/>
          <w:sz w:val="28"/>
          <w:szCs w:val="28"/>
        </w:rPr>
        <w:t>ловать – балов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а</w:t>
      </w:r>
      <w:r>
        <w:rPr>
          <w:rFonts w:ascii="TimesNewRomanPSMT" w:hAnsi="TimesNewRomanPSMT"/>
          <w:color w:val="000000"/>
          <w:sz w:val="28"/>
          <w:szCs w:val="28"/>
        </w:rPr>
        <w:t>ть, обесп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е</w:t>
      </w:r>
      <w:r>
        <w:rPr>
          <w:rFonts w:ascii="TimesNewRomanPSMT" w:hAnsi="TimesNewRomanPSMT"/>
          <w:color w:val="000000"/>
          <w:sz w:val="28"/>
          <w:szCs w:val="28"/>
        </w:rPr>
        <w:t>чение –</w:t>
      </w:r>
      <w:r>
        <w:rPr>
          <w:rFonts w:ascii="TimesNewRomanPSMT" w:hAnsi="TimesNewRomanPSMT"/>
          <w:color w:val="000000"/>
          <w:sz w:val="28"/>
          <w:szCs w:val="28"/>
        </w:rPr>
        <w:br/>
        <w:t>обеспеч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е</w:t>
      </w:r>
      <w:r w:rsidR="005F017D">
        <w:rPr>
          <w:rFonts w:ascii="TimesNewRomanPSMT" w:hAnsi="TimesNewRomanPSMT"/>
          <w:color w:val="000000"/>
          <w:sz w:val="28"/>
          <w:szCs w:val="28"/>
        </w:rPr>
        <w:t>ние.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Основные лексические нормы современного русского</w:t>
      </w:r>
      <w:r w:rsidRPr="000C3BCE">
        <w:rPr>
          <w:rFonts w:ascii="TimesNewRomanPS-BoldMT" w:hAnsi="TimesNewRomanPS-BoldMT"/>
          <w:color w:val="000000"/>
          <w:sz w:val="28"/>
          <w:szCs w:val="28"/>
        </w:rPr>
        <w:br/>
      </w: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литературного языка. </w:t>
      </w:r>
      <w:r w:rsidRPr="000C3BCE">
        <w:rPr>
          <w:rFonts w:ascii="TimesNewRomanPSMT" w:hAnsi="TimesNewRomanPSMT"/>
          <w:color w:val="000000"/>
          <w:sz w:val="28"/>
          <w:szCs w:val="28"/>
        </w:rPr>
        <w:t>Синонимы и точность речи</w:t>
      </w:r>
      <w:r w:rsidRPr="000C3BCE"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Смысловые‚</w:t>
      </w:r>
      <w:r>
        <w:rPr>
          <w:rFonts w:ascii="TimesNewRomanPSMT" w:hAnsi="TimesNewRomanPSMT"/>
          <w:color w:val="000000"/>
          <w:sz w:val="28"/>
          <w:szCs w:val="28"/>
        </w:rPr>
        <w:br/>
        <w:t>стилистические особенности употребления синонимов.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0C3BCE">
        <w:rPr>
          <w:rFonts w:ascii="TimesNewRomanPSMT" w:hAnsi="TimesNewRomanPSMT"/>
          <w:color w:val="000000"/>
          <w:sz w:val="28"/>
          <w:szCs w:val="28"/>
        </w:rPr>
        <w:t>Антонимы и точность речи.</w:t>
      </w:r>
      <w:r>
        <w:rPr>
          <w:rFonts w:ascii="TimesNewRomanPSMT" w:hAnsi="TimesNewRomanPSMT"/>
          <w:color w:val="000000"/>
          <w:sz w:val="28"/>
          <w:szCs w:val="28"/>
        </w:rPr>
        <w:t xml:space="preserve"> Смысловые‚ стилистические особ</w:t>
      </w:r>
      <w:r w:rsidR="001456CD">
        <w:rPr>
          <w:rFonts w:ascii="TimesNewRomanPSMT" w:hAnsi="TimesNewRomanPSMT"/>
          <w:color w:val="000000"/>
          <w:sz w:val="28"/>
          <w:szCs w:val="28"/>
        </w:rPr>
        <w:t>енности</w:t>
      </w:r>
      <w:r w:rsidR="001456CD">
        <w:rPr>
          <w:rFonts w:ascii="TimesNewRomanPSMT" w:hAnsi="TimesNewRomanPSMT"/>
          <w:color w:val="000000"/>
          <w:sz w:val="28"/>
          <w:szCs w:val="28"/>
        </w:rPr>
        <w:br/>
        <w:t>употребления антонимов.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Лексические омонимы и точность речи.</w:t>
      </w:r>
      <w:r>
        <w:rPr>
          <w:rFonts w:ascii="TimesNewRomanPSMT" w:hAnsi="TimesNewRomanPSMT"/>
          <w:color w:val="000000"/>
          <w:sz w:val="28"/>
          <w:szCs w:val="28"/>
        </w:rPr>
        <w:t xml:space="preserve"> Смысловые‚ стилистические</w:t>
      </w:r>
      <w:r>
        <w:rPr>
          <w:rFonts w:ascii="TimesNewRomanPSMT" w:hAnsi="TimesNewRomanPSMT"/>
          <w:color w:val="000000"/>
          <w:sz w:val="28"/>
          <w:szCs w:val="28"/>
        </w:rPr>
        <w:br/>
        <w:t>особенности упо</w:t>
      </w:r>
      <w:r w:rsidR="001456CD">
        <w:rPr>
          <w:rFonts w:ascii="TimesNewRomanPSMT" w:hAnsi="TimesNewRomanPSMT"/>
          <w:color w:val="000000"/>
          <w:sz w:val="28"/>
          <w:szCs w:val="28"/>
        </w:rPr>
        <w:t>требления лексических омонимов.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lastRenderedPageBreak/>
        <w:t>Типичные речевые ошибки‚ связанные с употреблением синонимов‚</w:t>
      </w:r>
      <w:r>
        <w:rPr>
          <w:rFonts w:ascii="TimesNewRomanPSMT" w:hAnsi="TimesNewRomanPSMT"/>
          <w:color w:val="000000"/>
          <w:sz w:val="28"/>
          <w:szCs w:val="28"/>
        </w:rPr>
        <w:br/>
        <w:t>антонимов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 и лексических омонимов в речи.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Основные грамматические нормы современного русского</w:t>
      </w:r>
      <w:r w:rsidRPr="000C3BCE">
        <w:rPr>
          <w:rFonts w:ascii="TimesNewRomanPS-BoldMT" w:hAnsi="TimesNewRomanPS-BoldMT"/>
          <w:color w:val="000000"/>
          <w:sz w:val="28"/>
          <w:szCs w:val="28"/>
        </w:rPr>
        <w:br/>
      </w: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литературного языка. </w:t>
      </w:r>
      <w:r w:rsidRPr="000C3BCE">
        <w:rPr>
          <w:rFonts w:ascii="TimesNewRomanPSMT" w:hAnsi="TimesNewRomanPSMT"/>
          <w:color w:val="000000"/>
          <w:sz w:val="28"/>
          <w:szCs w:val="28"/>
        </w:rPr>
        <w:t>Категория склонения: склонение русских и</w:t>
      </w:r>
      <w:r w:rsidRPr="000C3BCE">
        <w:rPr>
          <w:rFonts w:ascii="TimesNewRomanPSMT" w:hAnsi="TimesNewRomanPSMT"/>
          <w:color w:val="000000"/>
          <w:sz w:val="28"/>
          <w:szCs w:val="28"/>
        </w:rPr>
        <w:br/>
        <w:t>иностранных имён и фамилий;</w:t>
      </w:r>
      <w:r>
        <w:rPr>
          <w:rFonts w:ascii="TimesNewRomanPSMT" w:hAnsi="TimesNewRomanPSMT"/>
          <w:color w:val="000000"/>
          <w:sz w:val="28"/>
          <w:szCs w:val="28"/>
        </w:rPr>
        <w:t xml:space="preserve"> названий геогр</w:t>
      </w:r>
      <w:r w:rsidR="001456CD">
        <w:rPr>
          <w:rFonts w:ascii="TimesNewRomanPSMT" w:hAnsi="TimesNewRomanPSMT"/>
          <w:color w:val="000000"/>
          <w:sz w:val="28"/>
          <w:szCs w:val="28"/>
        </w:rPr>
        <w:t xml:space="preserve">афических объектов; им.п. мн.ч. </w:t>
      </w:r>
      <w:r>
        <w:rPr>
          <w:rFonts w:ascii="TimesNewRomanPSMT" w:hAnsi="TimesNewRomanPSMT"/>
          <w:color w:val="000000"/>
          <w:sz w:val="28"/>
          <w:szCs w:val="28"/>
        </w:rPr>
        <w:t xml:space="preserve">существительных на </w:t>
      </w:r>
      <w:r>
        <w:rPr>
          <w:rFonts w:ascii="TimesNewRomanPSMT" w:hAnsi="TimesNewRomanPSMT"/>
          <w:i/>
          <w:iCs/>
          <w:color w:val="000000"/>
          <w:sz w:val="28"/>
          <w:szCs w:val="28"/>
        </w:rPr>
        <w:t>-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а/-я </w:t>
      </w:r>
      <w:r>
        <w:rPr>
          <w:rFonts w:ascii="TimesNewRomanPSMT" w:hAnsi="TimesNewRomanPSMT"/>
          <w:color w:val="000000"/>
          <w:sz w:val="28"/>
          <w:szCs w:val="28"/>
        </w:rPr>
        <w:t>и -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ы/-и </w:t>
      </w:r>
      <w:r>
        <w:rPr>
          <w:rFonts w:ascii="TimesNewRomanPS-ItalicMT" w:hAnsi="TimesNewRomanPS-ItalicMT"/>
          <w:color w:val="000000"/>
          <w:sz w:val="28"/>
          <w:szCs w:val="28"/>
        </w:rPr>
        <w:t>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директора, договоры</w:t>
      </w:r>
      <w:r>
        <w:rPr>
          <w:rFonts w:ascii="TimesNewRomanPS-ItalicMT" w:hAnsi="TimesNewRomanPS-ItalicMT"/>
          <w:color w:val="000000"/>
          <w:sz w:val="28"/>
          <w:szCs w:val="28"/>
        </w:rPr>
        <w:t>); род.п. мн.ч.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 xml:space="preserve">существительных м. и ср.р. с нулевым окончанием и окончанием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–ов</w:t>
      </w:r>
      <w:r>
        <w:rPr>
          <w:rFonts w:ascii="TimesNewRomanPS-ItalicMT" w:hAnsi="TimesNewRomanPS-ItalicMT"/>
          <w:color w:val="000000"/>
          <w:sz w:val="28"/>
          <w:szCs w:val="28"/>
        </w:rPr>
        <w:br/>
        <w:t>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баклажанов, яблок, гектаров, носков, чулок</w:t>
      </w:r>
      <w:r>
        <w:rPr>
          <w:rFonts w:ascii="TimesNewRomanPS-ItalicMT" w:hAnsi="TimesNewRomanPS-ItalicMT"/>
          <w:color w:val="000000"/>
          <w:sz w:val="28"/>
          <w:szCs w:val="28"/>
        </w:rPr>
        <w:t>); род.п. мн.ч. существительных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 xml:space="preserve">ж.р. на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–ня </w:t>
      </w:r>
      <w:r>
        <w:rPr>
          <w:rFonts w:ascii="TimesNewRomanPS-ItalicMT" w:hAnsi="TimesNewRomanPS-ItalicMT"/>
          <w:color w:val="000000"/>
          <w:sz w:val="28"/>
          <w:szCs w:val="28"/>
        </w:rPr>
        <w:t>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басен, вишен, богинь, тихонь, кухонь</w:t>
      </w:r>
      <w:r>
        <w:rPr>
          <w:rFonts w:ascii="TimesNewRomanPS-ItalicMT" w:hAnsi="TimesNewRomanPS-ItalicMT"/>
          <w:color w:val="000000"/>
          <w:sz w:val="28"/>
          <w:szCs w:val="28"/>
        </w:rPr>
        <w:t>); тв.п. мн.ч.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существительных III склонения; род.п. ед.ч. существительных м.р.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стакан</w:t>
      </w:r>
      <w:r>
        <w:rPr>
          <w:rFonts w:ascii="Calibri" w:hAnsi="Calibri"/>
          <w:color w:val="000000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чая – стакан чаю</w:t>
      </w:r>
      <w:r>
        <w:rPr>
          <w:rFonts w:ascii="TimesNewRomanPS-ItalicMT" w:hAnsi="TimesNewRomanPS-ItalicMT"/>
          <w:color w:val="000000"/>
          <w:sz w:val="28"/>
          <w:szCs w:val="28"/>
        </w:rPr>
        <w:t>);склонение местоимений‚ порядковых и количественных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числительных. Нормативные и ненормативные формы имён</w:t>
      </w:r>
      <w:r>
        <w:rPr>
          <w:rFonts w:ascii="TimesNewRomanPSMT" w:hAnsi="TimesNewRomanPSMT"/>
          <w:color w:val="000000"/>
          <w:sz w:val="28"/>
          <w:szCs w:val="28"/>
        </w:rPr>
        <w:br/>
        <w:t>существительных. Типичны</w:t>
      </w:r>
      <w:r w:rsidR="005F017D">
        <w:rPr>
          <w:rFonts w:ascii="TimesNewRomanPSMT" w:hAnsi="TimesNewRomanPSMT"/>
          <w:color w:val="000000"/>
          <w:sz w:val="28"/>
          <w:szCs w:val="28"/>
        </w:rPr>
        <w:t>е грамматические ошибки в речи.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-ItalicMT" w:hAnsi="TimesNewRomanPS-Italic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Нормы употребления форм имен существительных в соответствии с</w:t>
      </w:r>
      <w:r w:rsidRPr="000C3BCE">
        <w:rPr>
          <w:rFonts w:ascii="TimesNewRomanPSMT" w:hAnsi="TimesNewRomanPSMT"/>
          <w:color w:val="000000"/>
          <w:sz w:val="28"/>
          <w:szCs w:val="28"/>
        </w:rPr>
        <w:br/>
        <w:t>типом склонения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в санаторий – не «санаторию», стукнуть т</w:t>
      </w:r>
      <w:r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у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флей – не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«т</w:t>
      </w:r>
      <w:r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у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флем»</w:t>
      </w:r>
      <w:r>
        <w:rPr>
          <w:rFonts w:ascii="TimesNewRomanPSMT" w:hAnsi="TimesNewRomanPSMT"/>
          <w:color w:val="000000"/>
          <w:sz w:val="28"/>
          <w:szCs w:val="28"/>
        </w:rPr>
        <w:t>), родом существительного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красного платья – не «платьи</w:t>
      </w:r>
      <w:r>
        <w:rPr>
          <w:rFonts w:ascii="TimesNewRomanPSMT" w:hAnsi="TimesNewRomanPSMT"/>
          <w:color w:val="000000"/>
          <w:sz w:val="28"/>
          <w:szCs w:val="28"/>
        </w:rPr>
        <w:t>»),</w:t>
      </w:r>
      <w:r>
        <w:rPr>
          <w:rFonts w:ascii="TimesNewRomanPSMT" w:hAnsi="TimesNewRomanPSMT"/>
          <w:color w:val="000000"/>
          <w:sz w:val="28"/>
          <w:szCs w:val="28"/>
        </w:rPr>
        <w:br/>
        <w:t>принадлежностью к разряду – одушевленности – неодушевленности</w:t>
      </w:r>
      <w:r>
        <w:rPr>
          <w:rFonts w:ascii="TimesNewRomanPSMT" w:hAnsi="TimesNewRomanPSMT"/>
          <w:color w:val="000000"/>
          <w:sz w:val="28"/>
          <w:szCs w:val="28"/>
        </w:rPr>
        <w:br/>
        <w:t>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смотреть на спутника – смотреть на спутник</w:t>
      </w:r>
      <w:r>
        <w:rPr>
          <w:rFonts w:ascii="TimesNewRomanPSMT" w:hAnsi="TimesNewRomanPSMT"/>
          <w:color w:val="000000"/>
          <w:sz w:val="28"/>
          <w:szCs w:val="28"/>
        </w:rPr>
        <w:t>), особенностями окончаний</w:t>
      </w:r>
      <w:r>
        <w:rPr>
          <w:rFonts w:ascii="TimesNewRomanPSMT" w:hAnsi="TimesNewRomanPSMT"/>
          <w:color w:val="000000"/>
          <w:sz w:val="28"/>
          <w:szCs w:val="28"/>
        </w:rPr>
        <w:br/>
        <w:t>форм множественного числа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чулок, носков, апельсинов, мандаринов,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профессора, паспорта и т. д</w:t>
      </w:r>
      <w:r w:rsidR="005F017D">
        <w:rPr>
          <w:rFonts w:ascii="TimesNewRomanPS-ItalicMT" w:hAnsi="TimesNewRomanPS-ItalicMT"/>
          <w:color w:val="000000"/>
          <w:sz w:val="28"/>
          <w:szCs w:val="28"/>
        </w:rPr>
        <w:t>.).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Нормы употребления имен прилагательных в формах сравнительной</w:t>
      </w:r>
      <w:r w:rsidRPr="000C3BCE">
        <w:rPr>
          <w:rFonts w:ascii="TimesNewRomanPSMT" w:hAnsi="TimesNewRomanPSMT"/>
          <w:color w:val="000000"/>
          <w:sz w:val="28"/>
          <w:szCs w:val="28"/>
        </w:rPr>
        <w:br/>
        <w:t>степени</w:t>
      </w:r>
      <w:r>
        <w:rPr>
          <w:rFonts w:ascii="TimesNewRomanPSMT" w:hAnsi="TimesNewRomanPSMT"/>
          <w:color w:val="000000"/>
          <w:sz w:val="28"/>
          <w:szCs w:val="28"/>
        </w:rPr>
        <w:t xml:space="preserve">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ближайший – не «самый ближайший»</w:t>
      </w:r>
      <w:r>
        <w:rPr>
          <w:rFonts w:ascii="TimesNewRomanPS-ItalicMT" w:hAnsi="TimesNewRomanPS-ItalicMT"/>
          <w:color w:val="000000"/>
          <w:sz w:val="28"/>
          <w:szCs w:val="28"/>
        </w:rPr>
        <w:t>), в краткой форме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медлен –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медленен, торжествен – торжественен</w:t>
      </w:r>
      <w:r>
        <w:rPr>
          <w:rFonts w:ascii="TimesNewRomanPS-ItalicMT" w:hAnsi="TimesNewRomanPS-ItalicMT"/>
          <w:color w:val="000000"/>
          <w:sz w:val="28"/>
          <w:szCs w:val="28"/>
        </w:rPr>
        <w:t>).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Варианты грамматической нормы: литературные и разговорные</w:t>
      </w:r>
      <w:r>
        <w:rPr>
          <w:rFonts w:ascii="TimesNewRomanPSMT" w:hAnsi="TimesNewRomanPSMT"/>
          <w:color w:val="000000"/>
          <w:sz w:val="28"/>
          <w:szCs w:val="28"/>
        </w:rPr>
        <w:br/>
        <w:t>падежные формы имен существительных. Отражение вариантов</w:t>
      </w:r>
      <w:r>
        <w:rPr>
          <w:rFonts w:ascii="TimesNewRomanPSMT" w:hAnsi="TimesNewRomanPSMT"/>
          <w:color w:val="000000"/>
          <w:sz w:val="28"/>
          <w:szCs w:val="28"/>
        </w:rPr>
        <w:br/>
        <w:t>грамматической н</w:t>
      </w:r>
      <w:r w:rsidR="005F017D">
        <w:rPr>
          <w:rFonts w:ascii="TimesNewRomanPSMT" w:hAnsi="TimesNewRomanPSMT"/>
          <w:color w:val="000000"/>
          <w:sz w:val="28"/>
          <w:szCs w:val="28"/>
        </w:rPr>
        <w:t>ормы в словарях и справочниках.</w:t>
      </w:r>
    </w:p>
    <w:p w:rsidR="005F017D" w:rsidRDefault="00E60621" w:rsidP="001456CD">
      <w:pPr>
        <w:spacing w:after="0" w:line="240" w:lineRule="auto"/>
        <w:ind w:firstLine="709"/>
        <w:rPr>
          <w:rFonts w:ascii="TimesNewRomanPS-BoldMT" w:hAnsi="TimesNewRomanPS-Bold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Речевой этикет</w:t>
      </w:r>
      <w:r w:rsidR="005F017D">
        <w:rPr>
          <w:rFonts w:ascii="TimesNewRomanPS-BoldMT" w:hAnsi="TimesNewRomanPS-BoldMT"/>
          <w:b/>
          <w:bCs/>
          <w:color w:val="000000"/>
          <w:sz w:val="28"/>
          <w:szCs w:val="28"/>
        </w:rPr>
        <w:t>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Национальные особенности речевого этикета.</w:t>
      </w:r>
      <w:r>
        <w:rPr>
          <w:rFonts w:ascii="TimesNewRomanPSMT" w:hAnsi="TimesNewRomanPSMT"/>
          <w:color w:val="000000"/>
          <w:sz w:val="28"/>
          <w:szCs w:val="28"/>
        </w:rPr>
        <w:t xml:space="preserve"> Принципы этикетного</w:t>
      </w:r>
      <w:r>
        <w:rPr>
          <w:rFonts w:ascii="TimesNewRomanPSMT" w:hAnsi="TimesNewRomanPSMT"/>
          <w:color w:val="000000"/>
          <w:sz w:val="28"/>
          <w:szCs w:val="28"/>
        </w:rPr>
        <w:br/>
        <w:t>общения, лежащие в основе национального речевого этикета: сдержанность,</w:t>
      </w:r>
      <w:r>
        <w:rPr>
          <w:rFonts w:ascii="TimesNewRomanPSMT" w:hAnsi="TimesNewRomanPSMT"/>
          <w:color w:val="000000"/>
          <w:sz w:val="28"/>
          <w:szCs w:val="28"/>
        </w:rPr>
        <w:br/>
        <w:t>вежливость, использование стандартных речевых формул в стандартных</w:t>
      </w:r>
      <w:r>
        <w:rPr>
          <w:rFonts w:ascii="TimesNewRomanPSMT" w:hAnsi="TimesNewRomanPSMT"/>
          <w:color w:val="000000"/>
          <w:sz w:val="28"/>
          <w:szCs w:val="28"/>
        </w:rPr>
        <w:br/>
        <w:t>ситуациях общения, позитивное отношение к собеседнику. Этика и речевой</w:t>
      </w:r>
      <w:r>
        <w:rPr>
          <w:rFonts w:ascii="TimesNewRomanPSMT" w:hAnsi="TimesNewRomanPSMT"/>
          <w:color w:val="000000"/>
          <w:sz w:val="28"/>
          <w:szCs w:val="28"/>
        </w:rPr>
        <w:br/>
        <w:t>этикет. Соотношение понятий этика – этикет – мораль; этические нормы –</w:t>
      </w:r>
      <w:r>
        <w:rPr>
          <w:rFonts w:ascii="TimesNewRomanPSMT" w:hAnsi="TimesNewRomanPSMT"/>
          <w:color w:val="000000"/>
          <w:sz w:val="28"/>
          <w:szCs w:val="28"/>
        </w:rPr>
        <w:br/>
        <w:t>этикетные нормы – этикетные формы. Усто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йчивые формулы речевого этикета </w:t>
      </w:r>
      <w:r>
        <w:rPr>
          <w:rFonts w:ascii="TimesNewRomanPSMT" w:hAnsi="TimesNewRomanPSMT"/>
          <w:color w:val="000000"/>
          <w:sz w:val="28"/>
          <w:szCs w:val="28"/>
        </w:rPr>
        <w:t>в общении. Этикетные формулы начала и к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онца общения. Этикетные формулы </w:t>
      </w:r>
      <w:r>
        <w:rPr>
          <w:rFonts w:ascii="TimesNewRomanPSMT" w:hAnsi="TimesNewRomanPSMT"/>
          <w:color w:val="000000"/>
          <w:sz w:val="28"/>
          <w:szCs w:val="28"/>
        </w:rPr>
        <w:t>похвалы и комплимента. Этикетные ф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ормулы благодарности. Этикетные </w:t>
      </w:r>
      <w:r>
        <w:rPr>
          <w:rFonts w:ascii="TimesNewRomanPSMT" w:hAnsi="TimesNewRomanPSMT"/>
          <w:color w:val="000000"/>
          <w:sz w:val="28"/>
          <w:szCs w:val="28"/>
        </w:rPr>
        <w:t xml:space="preserve">формулы </w:t>
      </w:r>
      <w:r w:rsidR="005F017D">
        <w:rPr>
          <w:rFonts w:ascii="TimesNewRomanPSMT" w:hAnsi="TimesNewRomanPSMT"/>
          <w:color w:val="000000"/>
          <w:sz w:val="28"/>
          <w:szCs w:val="28"/>
        </w:rPr>
        <w:t>сочувствия‚ утешения.</w:t>
      </w:r>
    </w:p>
    <w:p w:rsidR="005F017D" w:rsidRDefault="00E60621" w:rsidP="002D6B85">
      <w:pPr>
        <w:spacing w:after="0" w:line="240" w:lineRule="auto"/>
        <w:ind w:firstLine="709"/>
        <w:jc w:val="center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3. Речь. Речевая деятельность. Текст (21 ч)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Calibri" w:hAnsi="Calibri"/>
          <w:color w:val="000000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Язык и речь. </w:t>
      </w: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Виды речевой деятельности</w:t>
      </w:r>
      <w:r w:rsidR="00B70D70" w:rsidRPr="000C3BCE">
        <w:rPr>
          <w:rFonts w:ascii="TimesNewRomanPSMT" w:hAnsi="TimesNewRomanPSMT"/>
          <w:color w:val="000000"/>
          <w:sz w:val="28"/>
          <w:szCs w:val="28"/>
        </w:rPr>
        <w:t xml:space="preserve"> Эффективные приёмы чтения.</w:t>
      </w:r>
      <w:r w:rsidR="00B70D70">
        <w:rPr>
          <w:rFonts w:ascii="TimesNewRomanPSMT" w:hAnsi="TimesNewRomanPSMT"/>
          <w:color w:val="000000"/>
          <w:sz w:val="28"/>
          <w:szCs w:val="28"/>
        </w:rPr>
        <w:t xml:space="preserve"> Предтекстовый, текстовый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 и </w:t>
      </w:r>
      <w:r w:rsidR="0020406E">
        <w:rPr>
          <w:rFonts w:ascii="TimesNewRomanPSMT" w:hAnsi="TimesNewRomanPSMT"/>
          <w:color w:val="000000"/>
          <w:sz w:val="28"/>
          <w:szCs w:val="28"/>
        </w:rPr>
        <w:t>послетекстовый этапы работы.</w:t>
      </w:r>
    </w:p>
    <w:p w:rsidR="005F017D" w:rsidRDefault="00B70D70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Текст как единица языка и речи</w:t>
      </w:r>
      <w:r w:rsidR="005F017D">
        <w:rPr>
          <w:rFonts w:ascii="TimesNewRomanPS-BoldMT" w:hAnsi="TimesNewRomanPS-BoldMT"/>
          <w:b/>
          <w:bCs/>
          <w:color w:val="000000"/>
          <w:sz w:val="28"/>
          <w:szCs w:val="28"/>
        </w:rPr>
        <w:t>.</w:t>
      </w:r>
    </w:p>
    <w:p w:rsidR="005F017D" w:rsidRDefault="00B70D70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Текст, тематическое единство текста.</w:t>
      </w:r>
      <w:r>
        <w:rPr>
          <w:rFonts w:ascii="TimesNewRomanPSMT" w:hAnsi="TimesNewRomanPSMT"/>
          <w:color w:val="000000"/>
          <w:sz w:val="28"/>
          <w:szCs w:val="28"/>
        </w:rPr>
        <w:t xml:space="preserve"> Тексты описательного типа: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определение, дефиниция, </w:t>
      </w:r>
      <w:r w:rsidR="005F017D">
        <w:rPr>
          <w:rFonts w:ascii="TimesNewRomanPSMT" w:hAnsi="TimesNewRomanPSMT"/>
          <w:color w:val="000000"/>
          <w:sz w:val="28"/>
          <w:szCs w:val="28"/>
        </w:rPr>
        <w:t>собственно описание, пояснение.</w:t>
      </w:r>
    </w:p>
    <w:p w:rsidR="005F017D" w:rsidRDefault="00B70D70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 w:rsidRPr="000C3BCE">
        <w:rPr>
          <w:rFonts w:ascii="TimesNewRomanPS-BoldMT" w:hAnsi="TimesNewRomanPS-BoldMT"/>
          <w:b/>
          <w:bCs/>
          <w:color w:val="000000"/>
          <w:sz w:val="28"/>
          <w:szCs w:val="28"/>
        </w:rPr>
        <w:t>Функциональные разновидности языка</w:t>
      </w:r>
      <w:r w:rsidR="005F017D">
        <w:rPr>
          <w:rFonts w:ascii="TimesNewRomanPS-BoldMT" w:hAnsi="TimesNewRomanPS-BoldMT"/>
          <w:b/>
          <w:bCs/>
          <w:color w:val="000000"/>
          <w:sz w:val="28"/>
          <w:szCs w:val="28"/>
        </w:rPr>
        <w:t>.</w:t>
      </w:r>
    </w:p>
    <w:p w:rsidR="00B3199F" w:rsidRDefault="00B70D70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C3BCE">
        <w:rPr>
          <w:rFonts w:ascii="TimesNewRomanPSMT" w:hAnsi="TimesNewRomanPSMT"/>
          <w:color w:val="000000"/>
          <w:sz w:val="28"/>
          <w:szCs w:val="28"/>
        </w:rPr>
        <w:t>Разговорная речь.</w:t>
      </w:r>
      <w:r>
        <w:rPr>
          <w:rFonts w:ascii="TimesNewRomanPSMT" w:hAnsi="TimesNewRomanPSMT"/>
          <w:color w:val="000000"/>
          <w:sz w:val="28"/>
          <w:szCs w:val="28"/>
        </w:rPr>
        <w:t xml:space="preserve"> Рассказ о событии, «бывальщины».</w:t>
      </w:r>
      <w:r>
        <w:rPr>
          <w:rFonts w:ascii="TimesNewRomanPSMT" w:hAnsi="TimesNewRomanPSMT"/>
          <w:color w:val="000000"/>
          <w:sz w:val="28"/>
          <w:szCs w:val="28"/>
        </w:rPr>
        <w:br/>
        <w:t>Учебно-научный стиль. Словарная статья, её строение. Научное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lastRenderedPageBreak/>
        <w:t>сообщение (устный ответ). Содержание и строение учебного сообщения</w:t>
      </w:r>
      <w:r>
        <w:rPr>
          <w:rFonts w:ascii="TimesNewRomanPSMT" w:hAnsi="TimesNewRomanPSMT"/>
          <w:color w:val="000000"/>
          <w:sz w:val="28"/>
          <w:szCs w:val="28"/>
        </w:rPr>
        <w:br/>
        <w:t>(устного ответа). Структура устного ответа. Различные виды ответов: ответ</w:t>
      </w:r>
      <w:r w:rsidR="0020406E"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</w:t>
      </w:r>
      <w:r>
        <w:rPr>
          <w:rFonts w:ascii="TimesNewRomanPSMT" w:hAnsi="TimesNewRomanPSMT"/>
          <w:color w:val="000000"/>
          <w:sz w:val="28"/>
          <w:szCs w:val="28"/>
        </w:rPr>
        <w:br/>
        <w:t>Публицистический стиль. Устное выступление.</w:t>
      </w:r>
    </w:p>
    <w:p w:rsidR="00B70D70" w:rsidRDefault="00B70D70" w:rsidP="001456C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3199F" w:rsidRDefault="00B3199F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  <w:r w:rsidR="001456CD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>Родной язык Русский</w:t>
      </w:r>
    </w:p>
    <w:p w:rsidR="005F017D" w:rsidRDefault="00B3199F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7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класс  </w:t>
      </w:r>
      <w:r>
        <w:rPr>
          <w:rFonts w:ascii="Times New Roman" w:eastAsia="Times New Roman" w:hAnsi="Times New Roman"/>
          <w:sz w:val="28"/>
          <w:szCs w:val="28"/>
        </w:rPr>
        <w:t>(третий</w:t>
      </w:r>
      <w:r w:rsidRPr="00225543">
        <w:rPr>
          <w:rFonts w:ascii="Times New Roman" w:eastAsia="Times New Roman" w:hAnsi="Times New Roman"/>
          <w:sz w:val="28"/>
          <w:szCs w:val="28"/>
        </w:rPr>
        <w:t xml:space="preserve"> год обучения</w:t>
      </w:r>
      <w:r w:rsidR="00EE678A">
        <w:rPr>
          <w:rFonts w:ascii="Times New Roman" w:eastAsia="Times New Roman" w:hAnsi="Times New Roman"/>
          <w:sz w:val="28"/>
          <w:szCs w:val="28"/>
        </w:rPr>
        <w:t>)</w:t>
      </w:r>
    </w:p>
    <w:p w:rsidR="002D6B85" w:rsidRPr="001456CD" w:rsidRDefault="002D6B85" w:rsidP="001456C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F017D" w:rsidRDefault="00E60621" w:rsidP="002D6B85">
      <w:pPr>
        <w:spacing w:after="0" w:line="240" w:lineRule="auto"/>
        <w:ind w:firstLine="709"/>
        <w:jc w:val="center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1. Язык и культура (10 час)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Calibri" w:hAnsi="Calibri"/>
          <w:color w:val="000000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Русский язык как развивающееся явление. Связь исторического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развития языка с историей общества.</w:t>
      </w:r>
      <w:r>
        <w:rPr>
          <w:rFonts w:ascii="TimesNewRomanPSMT" w:hAnsi="TimesNewRomanPSMT"/>
          <w:color w:val="000000"/>
          <w:sz w:val="28"/>
          <w:szCs w:val="28"/>
        </w:rPr>
        <w:t xml:space="preserve"> Факторы, влияющие на развитие языка:</w:t>
      </w:r>
      <w:r>
        <w:rPr>
          <w:rFonts w:ascii="TimesNewRomanPSMT" w:hAnsi="TimesNewRomanPSMT"/>
          <w:color w:val="000000"/>
          <w:sz w:val="28"/>
          <w:szCs w:val="28"/>
        </w:rPr>
        <w:br/>
        <w:t>социально-политические события и изменения в обществе, развитие науки и</w:t>
      </w:r>
      <w:r>
        <w:rPr>
          <w:rFonts w:ascii="TimesNewRomanPSMT" w:hAnsi="TimesNewRomanPSMT"/>
          <w:color w:val="000000"/>
          <w:sz w:val="28"/>
          <w:szCs w:val="28"/>
        </w:rPr>
        <w:br/>
        <w:t>техники, влияние других языков. Устаревшие слова как живые свидетели</w:t>
      </w:r>
      <w:r>
        <w:rPr>
          <w:rFonts w:ascii="TimesNewRomanPSMT" w:hAnsi="TimesNewRomanPSMT"/>
          <w:color w:val="000000"/>
          <w:sz w:val="28"/>
          <w:szCs w:val="28"/>
        </w:rPr>
        <w:br/>
        <w:t>истории. Историзмы как слова, обозначающие предметы и явления</w:t>
      </w:r>
      <w:r>
        <w:rPr>
          <w:rFonts w:ascii="TimesNewRomanPSMT" w:hAnsi="TimesNewRomanPSMT"/>
          <w:color w:val="000000"/>
          <w:sz w:val="28"/>
          <w:szCs w:val="28"/>
        </w:rPr>
        <w:br/>
        <w:t>предшествующих эпох, вышедшие из употребления по причине ухода из</w:t>
      </w:r>
      <w:r>
        <w:rPr>
          <w:rFonts w:ascii="TimesNewRomanPSMT" w:hAnsi="TimesNewRomanPSMT"/>
          <w:color w:val="000000"/>
          <w:sz w:val="28"/>
          <w:szCs w:val="28"/>
        </w:rPr>
        <w:br/>
        <w:t>общественной жизни обозначенных ими предметов и явлений, в том числе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национально-бытовых реалий. </w:t>
      </w:r>
      <w:r w:rsidRPr="00B80E25">
        <w:rPr>
          <w:rFonts w:ascii="TimesNewRomanPSMT" w:hAnsi="TimesNewRomanPSMT"/>
          <w:color w:val="000000"/>
          <w:sz w:val="28"/>
          <w:szCs w:val="28"/>
        </w:rPr>
        <w:t>Архаизмы как слова, имеющие в современном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русском языке синонимы.</w:t>
      </w:r>
      <w:r>
        <w:rPr>
          <w:rFonts w:ascii="TimesNewRomanPSMT" w:hAnsi="TimesNewRomanPSMT"/>
          <w:color w:val="000000"/>
          <w:sz w:val="28"/>
          <w:szCs w:val="28"/>
        </w:rPr>
        <w:t xml:space="preserve"> Группы лексических единиц по степени</w:t>
      </w:r>
      <w:r>
        <w:rPr>
          <w:rFonts w:ascii="TimesNewRomanPSMT" w:hAnsi="TimesNewRomanPSMT"/>
          <w:color w:val="000000"/>
          <w:sz w:val="28"/>
          <w:szCs w:val="28"/>
        </w:rPr>
        <w:br/>
        <w:t>устарелости. Перераспределение пластов лексики между активным и</w:t>
      </w:r>
      <w:r>
        <w:rPr>
          <w:rFonts w:ascii="TimesNewRomanPSMT" w:hAnsi="TimesNewRomanPSMT"/>
          <w:color w:val="000000"/>
          <w:sz w:val="28"/>
          <w:szCs w:val="28"/>
        </w:rPr>
        <w:br/>
        <w:t>пассивным запасом слов. Актуализация устаревшей лексики в новом речевой</w:t>
      </w:r>
      <w:r>
        <w:rPr>
          <w:rFonts w:ascii="TimesNewRomanPSMT" w:hAnsi="TimesNewRomanPSMT"/>
          <w:color w:val="000000"/>
          <w:sz w:val="28"/>
          <w:szCs w:val="28"/>
        </w:rPr>
        <w:br/>
        <w:t>контексте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губернатор, диакон, ваучер, агитационный пункт, большевик,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колхоз и т.п.</w:t>
      </w:r>
      <w:r w:rsidR="00B80E25">
        <w:rPr>
          <w:rFonts w:ascii="TimesNewRomanPS-ItalicMT" w:hAnsi="TimesNewRomanPS-ItalicMT"/>
          <w:color w:val="000000"/>
          <w:sz w:val="28"/>
          <w:szCs w:val="28"/>
        </w:rPr>
        <w:t>).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Лексические заимствования последних десятилетий. Употребление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иноязычных слов как проблема культуры речи.</w:t>
      </w:r>
    </w:p>
    <w:p w:rsidR="005F017D" w:rsidRDefault="00E60621" w:rsidP="002D6B85">
      <w:pPr>
        <w:spacing w:after="0" w:line="240" w:lineRule="auto"/>
        <w:ind w:firstLine="709"/>
        <w:jc w:val="center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2. Культура речи (10 ч)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Основные орфоэпические нормы </w:t>
      </w:r>
      <w:r>
        <w:rPr>
          <w:rFonts w:ascii="TimesNewRomanPSMT" w:hAnsi="TimesNewRomanPSMT"/>
          <w:color w:val="000000"/>
          <w:sz w:val="28"/>
          <w:szCs w:val="28"/>
        </w:rPr>
        <w:t>современного русского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литературного языка. </w:t>
      </w:r>
      <w:r w:rsidRPr="00B80E25">
        <w:rPr>
          <w:rFonts w:ascii="TimesNewRomanPSMT" w:hAnsi="TimesNewRomanPSMT"/>
          <w:color w:val="000000"/>
          <w:sz w:val="28"/>
          <w:szCs w:val="28"/>
        </w:rPr>
        <w:t>Нормы ударения в полных причастиях‚ кратких фор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мах </w:t>
      </w:r>
      <w:r w:rsidRPr="00B80E25">
        <w:rPr>
          <w:rFonts w:ascii="TimesNewRomanPSMT" w:hAnsi="TimesNewRomanPSMT"/>
          <w:color w:val="000000"/>
          <w:sz w:val="28"/>
          <w:szCs w:val="28"/>
        </w:rPr>
        <w:t>страдательных причастий прошедшего времени‚ деепричастиях‚ наречиях.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-ItalicMT" w:hAnsi="TimesNewRomanPS-Italic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Нормы постановки ударения в словофор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мах с непроизводными предлогами </w:t>
      </w:r>
      <w:r>
        <w:rPr>
          <w:rFonts w:ascii="TimesNewRomanPSMT" w:hAnsi="TimesNewRomanPSMT"/>
          <w:color w:val="000000"/>
          <w:sz w:val="28"/>
          <w:szCs w:val="28"/>
        </w:rPr>
        <w:t>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н</w:t>
      </w:r>
      <w:r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 xml:space="preserve">а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дом‚ н</w:t>
      </w:r>
      <w:r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 xml:space="preserve">а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гору</w:t>
      </w:r>
      <w:r w:rsidR="005F017D">
        <w:rPr>
          <w:rFonts w:ascii="TimesNewRomanPS-ItalicMT" w:hAnsi="TimesNewRomanPS-ItalicMT"/>
          <w:color w:val="000000"/>
          <w:sz w:val="28"/>
          <w:szCs w:val="28"/>
        </w:rPr>
        <w:t>)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Основные лексические нормы современного русского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литературного языка. </w:t>
      </w:r>
      <w:r w:rsidRPr="00B80E25">
        <w:rPr>
          <w:rFonts w:ascii="TimesNewRomanPSMT" w:hAnsi="TimesNewRomanPSMT"/>
          <w:color w:val="000000"/>
          <w:sz w:val="28"/>
          <w:szCs w:val="28"/>
        </w:rPr>
        <w:t>Паронимы и точность речи. Смысловые различия,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характер лексической сочетаемости</w:t>
      </w:r>
      <w:r>
        <w:rPr>
          <w:rFonts w:ascii="TimesNewRomanPSMT" w:hAnsi="TimesNewRomanPSMT"/>
          <w:color w:val="000000"/>
          <w:sz w:val="28"/>
          <w:szCs w:val="28"/>
        </w:rPr>
        <w:t>, способы управления, функционально</w:t>
      </w:r>
      <w:r w:rsidR="001456CD"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стилевая окраска и употребление пар</w:t>
      </w:r>
      <w:r w:rsidR="005F017D">
        <w:rPr>
          <w:rFonts w:ascii="TimesNewRomanPSMT" w:hAnsi="TimesNewRomanPSMT"/>
          <w:color w:val="000000"/>
          <w:sz w:val="28"/>
          <w:szCs w:val="28"/>
        </w:rPr>
        <w:t xml:space="preserve">онимов в речи. Типичные речевые </w:t>
      </w:r>
      <w:r>
        <w:rPr>
          <w:rFonts w:ascii="TimesNewRomanPSMT" w:hAnsi="TimesNewRomanPSMT"/>
          <w:color w:val="000000"/>
          <w:sz w:val="28"/>
          <w:szCs w:val="28"/>
        </w:rPr>
        <w:t xml:space="preserve">ошибки‚ связанные с </w:t>
      </w:r>
      <w:r w:rsidR="005F017D">
        <w:rPr>
          <w:rFonts w:ascii="TimesNewRomanPSMT" w:hAnsi="TimesNewRomanPSMT"/>
          <w:color w:val="000000"/>
          <w:sz w:val="28"/>
          <w:szCs w:val="28"/>
        </w:rPr>
        <w:t>употреблением паронимов в речи.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-ItalicMT" w:hAnsi="TimesNewRomanPS-Italic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Основные грамматические нормы современного русского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литературного языка. </w:t>
      </w:r>
      <w:r w:rsidRPr="00B80E25">
        <w:rPr>
          <w:rFonts w:ascii="TimesNewRomanPSMT" w:hAnsi="TimesNewRomanPSMT"/>
          <w:color w:val="000000"/>
          <w:sz w:val="28"/>
          <w:szCs w:val="28"/>
        </w:rPr>
        <w:t>Типичные ошибки грамматические ошибки в речи.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Глаголы 1 лица единственного числа настоящего и будущего времени</w:t>
      </w:r>
      <w:r>
        <w:rPr>
          <w:rFonts w:ascii="TimesNewRomanPSMT" w:hAnsi="TimesNewRomanPSMT"/>
          <w:color w:val="000000"/>
          <w:sz w:val="28"/>
          <w:szCs w:val="28"/>
        </w:rPr>
        <w:t xml:space="preserve"> (в том</w:t>
      </w:r>
      <w:r>
        <w:rPr>
          <w:rFonts w:ascii="TimesNewRomanPSMT" w:hAnsi="TimesNewRomanPSMT"/>
          <w:color w:val="000000"/>
          <w:sz w:val="28"/>
          <w:szCs w:val="28"/>
        </w:rPr>
        <w:br/>
        <w:t>числе способы выражения формы 1 лица настоящего и будущего времени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глаголов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очутиться, победить, убедить, учредить, утвердить</w:t>
      </w:r>
      <w:r>
        <w:rPr>
          <w:rFonts w:ascii="TimesNewRomanPSMT" w:hAnsi="TimesNewRomanPSMT"/>
          <w:color w:val="000000"/>
          <w:sz w:val="28"/>
          <w:szCs w:val="28"/>
        </w:rPr>
        <w:t>)‚ формы</w:t>
      </w:r>
      <w:r>
        <w:rPr>
          <w:rFonts w:ascii="TimesNewRomanPSMT" w:hAnsi="TimesNewRomanPSMT"/>
          <w:color w:val="000000"/>
          <w:sz w:val="28"/>
          <w:szCs w:val="28"/>
        </w:rPr>
        <w:br/>
        <w:t>глаголов совершенного и несовершенного вида‚ формы глаголов 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lastRenderedPageBreak/>
        <w:t xml:space="preserve">повелительном наклонении. </w:t>
      </w:r>
      <w:r w:rsidRPr="00B80E25">
        <w:rPr>
          <w:rFonts w:ascii="TimesNewRomanPSMT" w:hAnsi="TimesNewRomanPSMT"/>
          <w:color w:val="000000"/>
          <w:sz w:val="28"/>
          <w:szCs w:val="28"/>
        </w:rPr>
        <w:t>Нормы употребления в речи однокоренных слов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типа 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висящий – висячий, горящий – горячий</w:t>
      </w:r>
      <w:r w:rsidR="005F017D">
        <w:rPr>
          <w:rFonts w:ascii="TimesNewRomanPS-ItalicMT" w:hAnsi="TimesNewRomanPS-ItalicMT"/>
          <w:color w:val="000000"/>
          <w:sz w:val="28"/>
          <w:szCs w:val="28"/>
        </w:rPr>
        <w:t>.</w:t>
      </w:r>
    </w:p>
    <w:p w:rsidR="005F017D" w:rsidRDefault="00E60621" w:rsidP="001456CD">
      <w:pPr>
        <w:spacing w:after="0" w:line="240" w:lineRule="auto"/>
        <w:ind w:firstLine="709"/>
        <w:jc w:val="both"/>
        <w:rPr>
          <w:rFonts w:ascii="TimesNewRomanPS-ItalicMT" w:hAnsi="TimesNewRomanPS-Italic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Варианты грамматической нормы: литературные и разговорные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падежные формы причастий‚ деепричастий‚ наречий.</w:t>
      </w:r>
      <w:r>
        <w:rPr>
          <w:rFonts w:ascii="TimesNewRomanPSMT" w:hAnsi="TimesNewRomanPSMT"/>
          <w:color w:val="000000"/>
          <w:sz w:val="28"/>
          <w:szCs w:val="28"/>
        </w:rPr>
        <w:t xml:space="preserve"> Отражение вариантов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B80E25">
        <w:rPr>
          <w:rFonts w:ascii="TimesNewRomanPSMT" w:hAnsi="TimesNewRomanPSMT"/>
          <w:color w:val="000000"/>
          <w:sz w:val="28"/>
          <w:szCs w:val="28"/>
        </w:rPr>
        <w:t>грамматической нормы в словарях и справочниках. Литературный и</w:t>
      </w:r>
      <w:r>
        <w:rPr>
          <w:rFonts w:ascii="TimesNewRomanPSMT" w:hAnsi="TimesNewRomanPSMT"/>
          <w:color w:val="000000"/>
          <w:sz w:val="28"/>
          <w:szCs w:val="28"/>
        </w:rPr>
        <w:br/>
        <w:t>разговорный варианты грамматической норм (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махаешь – машешь;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обусловливать, сосредоточивать, уполномочивать, оспаривать,</w:t>
      </w:r>
      <w:r>
        <w:rPr>
          <w:rFonts w:ascii="TimesNewRomanPS-ItalicMT" w:hAnsi="TimesNewRomanPS-ItalicMT"/>
          <w:color w:val="000000"/>
          <w:sz w:val="28"/>
          <w:szCs w:val="28"/>
        </w:rPr>
        <w:br/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>удостаивать, облагораживать</w:t>
      </w:r>
      <w:r w:rsidR="005F017D">
        <w:rPr>
          <w:rFonts w:ascii="TimesNewRomanPS-ItalicMT" w:hAnsi="TimesNewRomanPS-ItalicMT"/>
          <w:color w:val="000000"/>
          <w:sz w:val="28"/>
          <w:szCs w:val="28"/>
        </w:rPr>
        <w:t>).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Речевой этикет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Русская этикетная речевая манера общения:</w:t>
      </w:r>
      <w:r>
        <w:rPr>
          <w:rFonts w:ascii="TimesNewRomanPSMT" w:hAnsi="TimesNewRomanPSMT"/>
          <w:color w:val="000000"/>
          <w:sz w:val="28"/>
          <w:szCs w:val="28"/>
        </w:rPr>
        <w:t xml:space="preserve"> умеренная громкость речи‚</w:t>
      </w:r>
      <w:r>
        <w:rPr>
          <w:rFonts w:ascii="TimesNewRomanPSMT" w:hAnsi="TimesNewRomanPSMT"/>
          <w:color w:val="000000"/>
          <w:sz w:val="28"/>
          <w:szCs w:val="28"/>
        </w:rPr>
        <w:br/>
        <w:t>средний темп речи‚ сдержанная артикуляци</w:t>
      </w:r>
      <w:r w:rsidR="00EE678A">
        <w:rPr>
          <w:rFonts w:ascii="TimesNewRomanPSMT" w:hAnsi="TimesNewRomanPSMT"/>
          <w:color w:val="000000"/>
          <w:sz w:val="28"/>
          <w:szCs w:val="28"/>
        </w:rPr>
        <w:t>я‚ эмоциональность речи‚ ровная</w:t>
      </w:r>
      <w:r>
        <w:rPr>
          <w:rFonts w:ascii="Calibri" w:hAnsi="Calibri"/>
          <w:color w:val="000000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 xml:space="preserve">интонация. </w:t>
      </w:r>
      <w:r w:rsidRPr="00B80E25">
        <w:rPr>
          <w:rFonts w:ascii="TimesNewRomanPSMT" w:hAnsi="TimesNewRomanPSMT"/>
          <w:color w:val="000000"/>
          <w:sz w:val="28"/>
          <w:szCs w:val="28"/>
        </w:rPr>
        <w:t>Запрет на употребление грубых слов, выражений, фраз.</w:t>
      </w:r>
      <w:r>
        <w:rPr>
          <w:rFonts w:ascii="TimesNewRomanPSMT" w:hAnsi="TimesNewRomanPSMT"/>
          <w:color w:val="000000"/>
          <w:sz w:val="28"/>
          <w:szCs w:val="28"/>
        </w:rPr>
        <w:br/>
        <w:t>Исключение категоричности в разговоре. Не</w:t>
      </w:r>
      <w:r w:rsidR="001456CD">
        <w:rPr>
          <w:rFonts w:ascii="TimesNewRomanPSMT" w:hAnsi="TimesNewRomanPSMT"/>
          <w:color w:val="000000"/>
          <w:sz w:val="28"/>
          <w:szCs w:val="28"/>
        </w:rPr>
        <w:t xml:space="preserve">вербальный (несловесный) этикет </w:t>
      </w:r>
      <w:r>
        <w:rPr>
          <w:rFonts w:ascii="TimesNewRomanPSMT" w:hAnsi="TimesNewRomanPSMT"/>
          <w:color w:val="000000"/>
          <w:sz w:val="28"/>
          <w:szCs w:val="28"/>
        </w:rPr>
        <w:t xml:space="preserve">общения. </w:t>
      </w:r>
      <w:r w:rsidRPr="00B80E25">
        <w:rPr>
          <w:rFonts w:ascii="TimesNewRomanPSMT" w:hAnsi="TimesNewRomanPSMT"/>
          <w:color w:val="000000"/>
          <w:sz w:val="28"/>
          <w:szCs w:val="28"/>
        </w:rPr>
        <w:t>Этикет использования изобразительных жестов.</w:t>
      </w:r>
      <w:r w:rsidR="001456CD">
        <w:rPr>
          <w:rFonts w:ascii="TimesNewRomanPSMT" w:hAnsi="TimesNewRomanPSMT"/>
          <w:color w:val="000000"/>
          <w:sz w:val="28"/>
          <w:szCs w:val="28"/>
        </w:rPr>
        <w:t xml:space="preserve"> Замещающие и сопровождающие жесты.</w:t>
      </w:r>
    </w:p>
    <w:p w:rsidR="001456CD" w:rsidRDefault="00E60621" w:rsidP="002D6B85">
      <w:pPr>
        <w:spacing w:after="0" w:line="240" w:lineRule="auto"/>
        <w:ind w:firstLine="709"/>
        <w:jc w:val="center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Раздел 3. Речь. Речевая деятельность. Текст (10 ч)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Язык и речь. Виды речевой деятельности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Традиции русского речевого общения. Коммуникативные стратегии и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тактики устного общения</w:t>
      </w:r>
      <w:r>
        <w:rPr>
          <w:rFonts w:ascii="TimesNewRomanPSMT" w:hAnsi="TimesNewRomanPSMT"/>
          <w:color w:val="000000"/>
          <w:sz w:val="28"/>
          <w:szCs w:val="28"/>
        </w:rPr>
        <w:t>: убеждение, комплимент, уговаривание, похвала,</w:t>
      </w:r>
      <w:r>
        <w:rPr>
          <w:rFonts w:ascii="TimesNewRomanPSMT" w:hAnsi="TimesNewRomanPSMT"/>
          <w:color w:val="000000"/>
          <w:sz w:val="28"/>
          <w:szCs w:val="28"/>
        </w:rPr>
        <w:br/>
        <w:t>самопрезентация и др., сохранение инициативы в диалоге, уклонение от</w:t>
      </w:r>
      <w:r>
        <w:rPr>
          <w:rFonts w:ascii="TimesNewRomanPSMT" w:hAnsi="TimesNewRomanPSMT"/>
          <w:color w:val="000000"/>
          <w:sz w:val="28"/>
          <w:szCs w:val="28"/>
        </w:rPr>
        <w:br/>
        <w:t>иници</w:t>
      </w:r>
      <w:r w:rsidR="001456CD">
        <w:rPr>
          <w:rFonts w:ascii="TimesNewRomanPSMT" w:hAnsi="TimesNewRomanPSMT"/>
          <w:color w:val="000000"/>
          <w:sz w:val="28"/>
          <w:szCs w:val="28"/>
        </w:rPr>
        <w:t>ативы, завершение диалога и др.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Текст как единица языка и речи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Текст, основные признаки текста: смысловая цельность,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информативность, связность. Виды абзацев.</w:t>
      </w:r>
      <w:r>
        <w:rPr>
          <w:rFonts w:ascii="TimesNewRomanPSMT" w:hAnsi="TimesNewRomanPSMT"/>
          <w:color w:val="000000"/>
          <w:sz w:val="28"/>
          <w:szCs w:val="28"/>
        </w:rPr>
        <w:t xml:space="preserve"> Основные типы текстовых</w:t>
      </w:r>
      <w:r>
        <w:rPr>
          <w:rFonts w:ascii="TimesNewRomanPSMT" w:hAnsi="TimesNewRomanPSMT"/>
          <w:color w:val="000000"/>
          <w:sz w:val="28"/>
          <w:szCs w:val="28"/>
        </w:rPr>
        <w:br/>
        <w:t>структур: индуктивные, дедуктивные, рамочные (дедуктивно-индуктивные),</w:t>
      </w:r>
      <w:r>
        <w:rPr>
          <w:rFonts w:ascii="TimesNewRomanPSMT" w:hAnsi="TimesNewRomanPSMT"/>
          <w:color w:val="000000"/>
          <w:sz w:val="28"/>
          <w:szCs w:val="28"/>
        </w:rPr>
        <w:br/>
        <w:t>стержневые (индуктивно-дедуктивные) структуры. Заголовки текстов, их</w:t>
      </w:r>
      <w:r>
        <w:rPr>
          <w:rFonts w:ascii="TimesNewRomanPSMT" w:hAnsi="TimesNewRomanPSMT"/>
          <w:color w:val="000000"/>
          <w:sz w:val="28"/>
          <w:szCs w:val="28"/>
        </w:rPr>
        <w:br/>
        <w:t>типы. Информативная функция заголовков. Тексты аргументативного типа:</w:t>
      </w:r>
      <w:r w:rsidRPr="00E60621"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 xml:space="preserve"> рассуждение, доказательство, объя</w:t>
      </w:r>
      <w:r w:rsidR="001456CD">
        <w:rPr>
          <w:rFonts w:ascii="TimesNewRomanPSMT" w:hAnsi="TimesNewRomanPSMT"/>
          <w:color w:val="000000"/>
          <w:sz w:val="28"/>
          <w:szCs w:val="28"/>
        </w:rPr>
        <w:t>снение.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-BoldMT" w:hAnsi="TimesNewRomanPS-Bold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Функциональные разновидности языка</w:t>
      </w:r>
    </w:p>
    <w:p w:rsidR="001456CD" w:rsidRDefault="00E60621" w:rsidP="001456CD">
      <w:pPr>
        <w:spacing w:after="0" w:line="240" w:lineRule="auto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80E25">
        <w:rPr>
          <w:rFonts w:ascii="TimesNewRomanPSMT" w:hAnsi="TimesNewRomanPSMT"/>
          <w:color w:val="000000"/>
          <w:sz w:val="28"/>
          <w:szCs w:val="28"/>
        </w:rPr>
        <w:t>Разговорная речь. Беседа. Спор, виды споров.</w:t>
      </w:r>
      <w:r>
        <w:rPr>
          <w:rFonts w:ascii="TimesNewRomanPSMT" w:hAnsi="TimesNewRomanPSMT"/>
          <w:color w:val="000000"/>
          <w:sz w:val="28"/>
          <w:szCs w:val="28"/>
        </w:rPr>
        <w:t xml:space="preserve"> Правила поведения в</w:t>
      </w:r>
      <w:r>
        <w:rPr>
          <w:rFonts w:ascii="TimesNewRomanPSMT" w:hAnsi="TimesNewRomanPSMT"/>
          <w:color w:val="000000"/>
          <w:sz w:val="28"/>
          <w:szCs w:val="28"/>
        </w:rPr>
        <w:br/>
        <w:t>споре, как управлять собой и собеседником. Корректные и нек</w:t>
      </w:r>
      <w:r w:rsidR="001456CD">
        <w:rPr>
          <w:rFonts w:ascii="TimesNewRomanPSMT" w:hAnsi="TimesNewRomanPSMT"/>
          <w:color w:val="000000"/>
          <w:sz w:val="28"/>
          <w:szCs w:val="28"/>
        </w:rPr>
        <w:t>орректные</w:t>
      </w:r>
      <w:r w:rsidR="001456CD">
        <w:rPr>
          <w:rFonts w:ascii="TimesNewRomanPSMT" w:hAnsi="TimesNewRomanPSMT"/>
          <w:color w:val="000000"/>
          <w:sz w:val="28"/>
          <w:szCs w:val="28"/>
        </w:rPr>
        <w:br/>
        <w:t>приёмы ведения спора.</w:t>
      </w:r>
    </w:p>
    <w:p w:rsidR="00B3199F" w:rsidRPr="005F017D" w:rsidRDefault="00E60621" w:rsidP="001456C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>Публицистический стиль. Путевые записки. Текст рекламного</w:t>
      </w:r>
      <w:r>
        <w:rPr>
          <w:rFonts w:ascii="TimesNewRomanPSMT" w:hAnsi="TimesNewRomanPSMT"/>
          <w:color w:val="000000"/>
          <w:sz w:val="28"/>
          <w:szCs w:val="28"/>
        </w:rPr>
        <w:br/>
        <w:t>объявления, его языковые и структурные особенности.</w:t>
      </w:r>
      <w:r>
        <w:rPr>
          <w:rFonts w:ascii="TimesNewRomanPSMT" w:hAnsi="TimesNewRomanPSMT"/>
          <w:color w:val="000000"/>
          <w:sz w:val="28"/>
          <w:szCs w:val="28"/>
        </w:rPr>
        <w:br/>
        <w:t>Язык художественной литературы</w:t>
      </w:r>
      <w:r w:rsidRPr="00B80E25">
        <w:rPr>
          <w:rFonts w:ascii="TimesNewRomanPSMT" w:hAnsi="TimesNewRomanPSMT"/>
          <w:color w:val="000000"/>
          <w:sz w:val="28"/>
          <w:szCs w:val="28"/>
        </w:rPr>
        <w:t>. Фактуальная и подтекстная</w:t>
      </w:r>
      <w:r w:rsidRPr="00B80E25">
        <w:rPr>
          <w:rFonts w:ascii="TimesNewRomanPSMT" w:hAnsi="TimesNewRomanPSMT"/>
          <w:color w:val="000000"/>
          <w:sz w:val="28"/>
          <w:szCs w:val="28"/>
        </w:rPr>
        <w:br/>
        <w:t>информация в текстах художественного стиля речи.</w:t>
      </w:r>
      <w:r>
        <w:rPr>
          <w:rFonts w:ascii="TimesNewRomanPSMT" w:hAnsi="TimesNewRomanPSMT"/>
          <w:color w:val="000000"/>
          <w:sz w:val="28"/>
          <w:szCs w:val="28"/>
        </w:rPr>
        <w:t xml:space="preserve"> Сильные позиции в</w:t>
      </w:r>
      <w:r>
        <w:rPr>
          <w:rFonts w:ascii="TimesNewRomanPSMT" w:hAnsi="TimesNewRomanPSMT"/>
          <w:color w:val="000000"/>
          <w:sz w:val="28"/>
          <w:szCs w:val="28"/>
        </w:rPr>
        <w:br/>
        <w:t>художественных текстах. Притча.</w:t>
      </w:r>
    </w:p>
    <w:p w:rsidR="002D6B85" w:rsidRDefault="002D6B85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6B85" w:rsidRDefault="002D6B85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6B85" w:rsidRDefault="002D6B85" w:rsidP="001456C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36D5A" w:rsidRPr="00B3199F" w:rsidRDefault="00B3199F" w:rsidP="001456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25543">
        <w:rPr>
          <w:rFonts w:ascii="Times New Roman" w:hAnsi="Times New Roman"/>
          <w:b/>
          <w:sz w:val="28"/>
          <w:szCs w:val="28"/>
        </w:rPr>
        <w:t>Тематическое планирование</w:t>
      </w:r>
      <w:r w:rsidRPr="00225543">
        <w:rPr>
          <w:rFonts w:ascii="Times New Roman" w:hAnsi="Times New Roman"/>
          <w:sz w:val="28"/>
          <w:szCs w:val="28"/>
        </w:rPr>
        <w:t xml:space="preserve"> (первый год обучения) </w:t>
      </w:r>
      <w:r w:rsidRPr="00225543">
        <w:rPr>
          <w:rFonts w:ascii="Times New Roman" w:hAnsi="Times New Roman"/>
          <w:b/>
          <w:sz w:val="28"/>
          <w:szCs w:val="28"/>
        </w:rPr>
        <w:t>5 класс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BF17E6" w:rsidRDefault="00BF17E6" w:rsidP="001456C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6"/>
        <w:tblW w:w="9600" w:type="dxa"/>
        <w:tblLook w:val="04A0" w:firstRow="1" w:lastRow="0" w:firstColumn="1" w:lastColumn="0" w:noHBand="0" w:noVBand="1"/>
      </w:tblPr>
      <w:tblGrid>
        <w:gridCol w:w="675"/>
        <w:gridCol w:w="7655"/>
        <w:gridCol w:w="1270"/>
      </w:tblGrid>
      <w:tr w:rsidR="00BF17E6" w:rsidTr="003F6791">
        <w:tc>
          <w:tcPr>
            <w:tcW w:w="675" w:type="dxa"/>
          </w:tcPr>
          <w:p w:rsidR="00BF17E6" w:rsidRDefault="00BF17E6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пп</w:t>
            </w:r>
          </w:p>
        </w:tc>
        <w:tc>
          <w:tcPr>
            <w:tcW w:w="7655" w:type="dxa"/>
          </w:tcPr>
          <w:p w:rsidR="00BF17E6" w:rsidRDefault="00BF17E6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1270" w:type="dxa"/>
          </w:tcPr>
          <w:p w:rsidR="00BF17E6" w:rsidRDefault="00BF17E6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BF17E6" w:rsidTr="005F017D">
        <w:tc>
          <w:tcPr>
            <w:tcW w:w="9600" w:type="dxa"/>
            <w:gridSpan w:val="3"/>
          </w:tcPr>
          <w:p w:rsidR="00BF17E6" w:rsidRDefault="00BF17E6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 четверть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7655" w:type="dxa"/>
          </w:tcPr>
          <w:p w:rsidR="00BF17E6" w:rsidRDefault="009C5BD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Русский язык – национальный язык русского народа.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5" w:type="dxa"/>
          </w:tcPr>
          <w:p w:rsidR="009C5BD5" w:rsidRDefault="009C5BD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Краткая история русской письменности. </w:t>
            </w:r>
          </w:p>
          <w:p w:rsidR="00BF17E6" w:rsidRPr="009C5BD5" w:rsidRDefault="009C5BD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Создание славянского алфавита.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55" w:type="dxa"/>
          </w:tcPr>
          <w:p w:rsidR="00BF17E6" w:rsidRPr="009C5BD5" w:rsidRDefault="009C5BD5" w:rsidP="001456CD">
            <w:pPr>
              <w:rPr>
                <w:rFonts w:ascii="TimesNewRomanPSMT" w:hAnsi="TimesNewRomanPSMT"/>
                <w:color w:val="000000"/>
                <w:sz w:val="28"/>
                <w:szCs w:val="28"/>
                <w:highlight w:val="yellow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Ознакомление с историей и этимологией некоторых слов. Слово как хранилище материальной и духовно культуры народа.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5" w:type="dxa"/>
          </w:tcPr>
          <w:p w:rsidR="00BF17E6" w:rsidRDefault="009C5BD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Русские имена.</w:t>
            </w:r>
          </w:p>
          <w:p w:rsidR="009C5BD5" w:rsidRDefault="009C5BD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Общеизвестные старинные русские города.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5F017D">
        <w:tc>
          <w:tcPr>
            <w:tcW w:w="9600" w:type="dxa"/>
            <w:gridSpan w:val="3"/>
          </w:tcPr>
          <w:p w:rsidR="00BF17E6" w:rsidRDefault="00BF17E6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 четверть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5" w:type="dxa"/>
          </w:tcPr>
          <w:p w:rsidR="00BF17E6" w:rsidRPr="009C5BD5" w:rsidRDefault="009C5BD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5BD5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Основные орфоэпические нормы </w:t>
            </w: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t>современного русского</w:t>
            </w:r>
            <w:r w:rsidRPr="009C5BD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литературного языка.</w:t>
            </w:r>
          </w:p>
        </w:tc>
        <w:tc>
          <w:tcPr>
            <w:tcW w:w="1270" w:type="dxa"/>
          </w:tcPr>
          <w:p w:rsidR="00BF17E6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5" w:type="dxa"/>
          </w:tcPr>
          <w:p w:rsidR="00BF17E6" w:rsidRPr="003F6791" w:rsidRDefault="003F6791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F6791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Основные лексические нормы современного русского</w:t>
            </w:r>
            <w:r w:rsidRPr="003F6791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3F6791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литературного языка. 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Основные нормы </w:t>
            </w:r>
            <w:r w:rsidRPr="003F6791">
              <w:rPr>
                <w:rFonts w:ascii="TimesNewRomanPSMT" w:hAnsi="TimesNewRomanPSMT"/>
                <w:color w:val="000000"/>
                <w:sz w:val="28"/>
                <w:szCs w:val="28"/>
              </w:rPr>
              <w:t>словоупотребления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F17E6" w:rsidTr="003F6791">
        <w:tc>
          <w:tcPr>
            <w:tcW w:w="675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5" w:type="dxa"/>
          </w:tcPr>
          <w:p w:rsidR="00BF17E6" w:rsidRDefault="002F5667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F5667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Лексические нормы употребления имён </w:t>
            </w:r>
            <w:r w:rsidR="00A92177" w:rsidRPr="002F5667">
              <w:rPr>
                <w:rFonts w:ascii="TimesNewRomanPSMT" w:hAnsi="TimesNewRomanPSMT"/>
                <w:color w:val="000000"/>
                <w:sz w:val="28"/>
                <w:szCs w:val="28"/>
              </w:rPr>
              <w:t>существительных, прилагательных</w:t>
            </w:r>
            <w:r w:rsidRPr="002F5667">
              <w:rPr>
                <w:rFonts w:ascii="TimesNewRomanPSMT" w:hAnsi="TimesNewRomanPSMT"/>
                <w:color w:val="000000"/>
                <w:sz w:val="28"/>
                <w:szCs w:val="28"/>
              </w:rPr>
              <w:t>, глаголов в современном русском литературном я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зыке.</w:t>
            </w:r>
          </w:p>
        </w:tc>
        <w:tc>
          <w:tcPr>
            <w:tcW w:w="1270" w:type="dxa"/>
          </w:tcPr>
          <w:p w:rsidR="00BF17E6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9C5BD5" w:rsidTr="003F6791">
        <w:tc>
          <w:tcPr>
            <w:tcW w:w="675" w:type="dxa"/>
          </w:tcPr>
          <w:p w:rsidR="009C5BD5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5" w:type="dxa"/>
          </w:tcPr>
          <w:p w:rsidR="009C5BD5" w:rsidRDefault="002F5667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Стилистические варианты нормы.</w:t>
            </w:r>
          </w:p>
        </w:tc>
        <w:tc>
          <w:tcPr>
            <w:tcW w:w="1270" w:type="dxa"/>
          </w:tcPr>
          <w:p w:rsidR="009C5BD5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2F5667" w:rsidTr="003F6791">
        <w:tc>
          <w:tcPr>
            <w:tcW w:w="675" w:type="dxa"/>
          </w:tcPr>
          <w:p w:rsidR="002F5667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2F5667" w:rsidRDefault="002F5667" w:rsidP="002D6B85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2F5667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5A68CF" w:rsidTr="005F017D">
        <w:tc>
          <w:tcPr>
            <w:tcW w:w="9600" w:type="dxa"/>
            <w:gridSpan w:val="3"/>
          </w:tcPr>
          <w:p w:rsidR="005A68CF" w:rsidRDefault="005A68CF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 четверть</w:t>
            </w:r>
          </w:p>
        </w:tc>
      </w:tr>
      <w:tr w:rsidR="005A68CF" w:rsidTr="003F6791">
        <w:tc>
          <w:tcPr>
            <w:tcW w:w="675" w:type="dxa"/>
          </w:tcPr>
          <w:p w:rsidR="005A68CF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5" w:type="dxa"/>
          </w:tcPr>
          <w:p w:rsidR="005A68CF" w:rsidRPr="002F5667" w:rsidRDefault="002F5667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566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Основные грамматические нормы современного русского</w:t>
            </w:r>
            <w:r w:rsidRPr="002F5667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2F566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литературного языка.</w:t>
            </w:r>
          </w:p>
        </w:tc>
        <w:tc>
          <w:tcPr>
            <w:tcW w:w="1270" w:type="dxa"/>
          </w:tcPr>
          <w:p w:rsidR="005A68CF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5A68CF" w:rsidTr="003F6791">
        <w:tc>
          <w:tcPr>
            <w:tcW w:w="675" w:type="dxa"/>
          </w:tcPr>
          <w:p w:rsidR="005A68CF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5" w:type="dxa"/>
          </w:tcPr>
          <w:p w:rsidR="005A68CF" w:rsidRPr="002F5667" w:rsidRDefault="002F5667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566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Речевой этикет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A68CF" w:rsidTr="003F6791">
        <w:tc>
          <w:tcPr>
            <w:tcW w:w="675" w:type="dxa"/>
          </w:tcPr>
          <w:p w:rsidR="005A68CF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5" w:type="dxa"/>
          </w:tcPr>
          <w:p w:rsidR="005A68CF" w:rsidRPr="002F5667" w:rsidRDefault="002F5667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566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Язык и речь. Виды речевой деятельности</w:t>
            </w:r>
            <w:r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A68CF" w:rsidTr="003F6791">
        <w:tc>
          <w:tcPr>
            <w:tcW w:w="675" w:type="dxa"/>
          </w:tcPr>
          <w:p w:rsidR="005A68CF" w:rsidRDefault="002F566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5" w:type="dxa"/>
          </w:tcPr>
          <w:p w:rsidR="005A68CF" w:rsidRPr="002F5667" w:rsidRDefault="002F5667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566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Текст как единица языка и речи</w:t>
            </w:r>
            <w:r w:rsidR="00144E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A68CF" w:rsidTr="003F6791">
        <w:tc>
          <w:tcPr>
            <w:tcW w:w="675" w:type="dxa"/>
          </w:tcPr>
          <w:p w:rsidR="005A68CF" w:rsidRDefault="005A68CF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5A68CF" w:rsidRDefault="005A68CF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5A68CF" w:rsidRDefault="005A68CF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5A68CF" w:rsidTr="005F017D">
        <w:tc>
          <w:tcPr>
            <w:tcW w:w="9600" w:type="dxa"/>
            <w:gridSpan w:val="3"/>
          </w:tcPr>
          <w:p w:rsidR="005A68CF" w:rsidRDefault="005A68CF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 четверть</w:t>
            </w:r>
          </w:p>
        </w:tc>
      </w:tr>
      <w:tr w:rsidR="005A68CF" w:rsidTr="003F6791">
        <w:tc>
          <w:tcPr>
            <w:tcW w:w="675" w:type="dxa"/>
          </w:tcPr>
          <w:p w:rsidR="005A68CF" w:rsidRDefault="00144ED1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5" w:type="dxa"/>
          </w:tcPr>
          <w:p w:rsidR="005A68CF" w:rsidRPr="00144ED1" w:rsidRDefault="00144ED1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44ED1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Функциональные разновидности языка</w:t>
            </w:r>
            <w:r w:rsidRPr="00144ED1">
              <w:rPr>
                <w:rFonts w:ascii="TimesNewRomanPS-BoldMT" w:hAnsi="TimesNewRomanPS-BoldMT"/>
                <w:color w:val="000000"/>
                <w:sz w:val="28"/>
                <w:szCs w:val="28"/>
              </w:rPr>
              <w:t>.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Разговорная речь.  Официально-деловой стиль.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A68CF" w:rsidTr="003F6791">
        <w:tc>
          <w:tcPr>
            <w:tcW w:w="675" w:type="dxa"/>
          </w:tcPr>
          <w:p w:rsidR="005A68CF" w:rsidRDefault="00144ED1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5" w:type="dxa"/>
          </w:tcPr>
          <w:p w:rsidR="005A68CF" w:rsidRDefault="00144ED1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144ED1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Учебно-научный стиль. 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</w:t>
            </w:r>
            <w:r w:rsidRPr="00144ED1">
              <w:rPr>
                <w:rFonts w:ascii="TimesNewRomanPSMT" w:hAnsi="TimesNewRomanPSMT"/>
                <w:color w:val="000000"/>
                <w:sz w:val="28"/>
                <w:szCs w:val="28"/>
              </w:rPr>
              <w:t>Публицистический стиль.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5A68CF" w:rsidTr="003F6791">
        <w:tc>
          <w:tcPr>
            <w:tcW w:w="675" w:type="dxa"/>
          </w:tcPr>
          <w:p w:rsidR="005A68CF" w:rsidRDefault="00144ED1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55" w:type="dxa"/>
          </w:tcPr>
          <w:p w:rsidR="005A68CF" w:rsidRDefault="00144ED1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144ED1">
              <w:rPr>
                <w:rFonts w:ascii="TimesNewRomanPSMT" w:hAnsi="TimesNewRomanPSMT"/>
                <w:color w:val="000000"/>
                <w:sz w:val="28"/>
                <w:szCs w:val="28"/>
              </w:rPr>
              <w:t>Особенности языка фольклорных текстов.</w:t>
            </w:r>
            <w:r w:rsidR="003819B5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Загадка, пословица.</w:t>
            </w:r>
          </w:p>
        </w:tc>
        <w:tc>
          <w:tcPr>
            <w:tcW w:w="1270" w:type="dxa"/>
          </w:tcPr>
          <w:p w:rsidR="005A68CF" w:rsidRDefault="009C5BD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3819B5" w:rsidTr="003F6791">
        <w:tc>
          <w:tcPr>
            <w:tcW w:w="675" w:type="dxa"/>
          </w:tcPr>
          <w:p w:rsidR="003819B5" w:rsidRDefault="003819B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655" w:type="dxa"/>
          </w:tcPr>
          <w:p w:rsidR="003819B5" w:rsidRPr="00144ED1" w:rsidRDefault="003819B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Сказка. Особенности языка </w:t>
            </w:r>
            <w:r w:rsidR="00A921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сказки.</w:t>
            </w:r>
          </w:p>
        </w:tc>
        <w:tc>
          <w:tcPr>
            <w:tcW w:w="1270" w:type="dxa"/>
          </w:tcPr>
          <w:p w:rsidR="003819B5" w:rsidRDefault="003819B5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</w:tbl>
    <w:p w:rsidR="001456CD" w:rsidRDefault="001456CD" w:rsidP="001456CD">
      <w:pPr>
        <w:pStyle w:val="1"/>
        <w:spacing w:before="0" w:beforeAutospacing="0" w:after="0" w:afterAutospacing="0"/>
        <w:rPr>
          <w:rFonts w:cstheme="minorBidi"/>
          <w:bCs w:val="0"/>
          <w:kern w:val="0"/>
          <w:sz w:val="28"/>
          <w:szCs w:val="28"/>
          <w:lang w:val="ru-RU"/>
        </w:rPr>
      </w:pPr>
    </w:p>
    <w:p w:rsidR="002D6B85" w:rsidRDefault="002D6B85" w:rsidP="001456CD">
      <w:pPr>
        <w:pStyle w:val="1"/>
        <w:spacing w:before="0" w:beforeAutospacing="0" w:after="0" w:afterAutospacing="0"/>
        <w:rPr>
          <w:rFonts w:cstheme="minorBidi"/>
          <w:bCs w:val="0"/>
          <w:kern w:val="0"/>
          <w:sz w:val="28"/>
          <w:szCs w:val="28"/>
          <w:lang w:val="ru-RU"/>
        </w:rPr>
      </w:pPr>
    </w:p>
    <w:p w:rsidR="002D6B85" w:rsidRDefault="002D6B85" w:rsidP="001456CD">
      <w:pPr>
        <w:pStyle w:val="1"/>
        <w:spacing w:before="0" w:beforeAutospacing="0" w:after="0" w:afterAutospacing="0"/>
        <w:rPr>
          <w:rFonts w:cstheme="minorBidi"/>
          <w:bCs w:val="0"/>
          <w:kern w:val="0"/>
          <w:sz w:val="28"/>
          <w:szCs w:val="28"/>
          <w:lang w:val="ru-RU"/>
        </w:rPr>
      </w:pPr>
    </w:p>
    <w:p w:rsidR="005D6A3F" w:rsidRDefault="005D6A3F" w:rsidP="001456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25543">
        <w:rPr>
          <w:rFonts w:ascii="Times New Roman" w:hAnsi="Times New Roman"/>
          <w:b/>
          <w:sz w:val="28"/>
          <w:szCs w:val="28"/>
        </w:rPr>
        <w:t>Тематическое планирование</w:t>
      </w:r>
      <w:r>
        <w:rPr>
          <w:rFonts w:ascii="Times New Roman" w:hAnsi="Times New Roman"/>
          <w:sz w:val="28"/>
          <w:szCs w:val="28"/>
        </w:rPr>
        <w:t xml:space="preserve"> (второй </w:t>
      </w:r>
      <w:r w:rsidRPr="00225543">
        <w:rPr>
          <w:rFonts w:ascii="Times New Roman" w:hAnsi="Times New Roman"/>
          <w:sz w:val="28"/>
          <w:szCs w:val="28"/>
        </w:rPr>
        <w:t xml:space="preserve">год обучения) </w:t>
      </w:r>
      <w:r>
        <w:rPr>
          <w:rFonts w:ascii="Times New Roman" w:hAnsi="Times New Roman"/>
          <w:b/>
          <w:sz w:val="28"/>
          <w:szCs w:val="28"/>
        </w:rPr>
        <w:t>6</w:t>
      </w:r>
      <w:r w:rsidRPr="00225543">
        <w:rPr>
          <w:rFonts w:ascii="Times New Roman" w:hAnsi="Times New Roman"/>
          <w:b/>
          <w:sz w:val="28"/>
          <w:szCs w:val="28"/>
        </w:rPr>
        <w:t xml:space="preserve"> класс</w:t>
      </w:r>
    </w:p>
    <w:tbl>
      <w:tblPr>
        <w:tblStyle w:val="a6"/>
        <w:tblW w:w="9600" w:type="dxa"/>
        <w:tblLook w:val="04A0" w:firstRow="1" w:lastRow="0" w:firstColumn="1" w:lastColumn="0" w:noHBand="0" w:noVBand="1"/>
      </w:tblPr>
      <w:tblGrid>
        <w:gridCol w:w="675"/>
        <w:gridCol w:w="7655"/>
        <w:gridCol w:w="1270"/>
      </w:tblGrid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пп</w:t>
            </w:r>
          </w:p>
        </w:tc>
        <w:tc>
          <w:tcPr>
            <w:tcW w:w="765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B70D70" w:rsidTr="005F017D">
        <w:tc>
          <w:tcPr>
            <w:tcW w:w="9600" w:type="dxa"/>
            <w:gridSpan w:val="3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 четверть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55" w:type="dxa"/>
          </w:tcPr>
          <w:p w:rsidR="00B70D70" w:rsidRDefault="00B70D70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Русский язык как развивающееся явление.  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5" w:type="dxa"/>
          </w:tcPr>
          <w:p w:rsidR="00B70D70" w:rsidRPr="009C5BD5" w:rsidRDefault="0020406E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Использование диалектной лексики в произведениях художественной литературы.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55" w:type="dxa"/>
          </w:tcPr>
          <w:p w:rsidR="00B70D70" w:rsidRPr="000C3BCE" w:rsidRDefault="0020406E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Пополнение словарного состава</w:t>
            </w:r>
            <w:r w:rsidR="000C3BCE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русского языка новой лексикой. </w:t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Современные неологизмы и их группы</w:t>
            </w:r>
            <w:r w:rsidR="000C3BCE"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7655" w:type="dxa"/>
          </w:tcPr>
          <w:p w:rsidR="00B70D70" w:rsidRPr="000C3BCE" w:rsidRDefault="00B70D70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</w:t>
            </w:r>
            <w:r w:rsidR="0020406E"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Национально-культурная специфика русской фразеологии.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70D70" w:rsidTr="005F017D">
        <w:tc>
          <w:tcPr>
            <w:tcW w:w="9600" w:type="dxa"/>
            <w:gridSpan w:val="3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 четверть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Основные орфоэпические нормы </w:t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современног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о русского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литературного языка.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5" w:type="dxa"/>
          </w:tcPr>
          <w:p w:rsidR="00B70D70" w:rsidRPr="000C3BCE" w:rsidRDefault="00B70D70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 </w:t>
            </w:r>
            <w:r w:rsidR="000C3BCE"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Нормы произношени</w:t>
            </w:r>
            <w:r w:rsidR="000C3BCE">
              <w:rPr>
                <w:rFonts w:ascii="TimesNewRomanPSMT" w:hAnsi="TimesNewRomanPSMT"/>
                <w:color w:val="000000"/>
                <w:sz w:val="28"/>
                <w:szCs w:val="28"/>
              </w:rPr>
              <w:t>я отдельных грамматических форм.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Основные лексические нормы современного русского</w:t>
            </w:r>
            <w:r w:rsidRPr="000C3BCE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литературного языка. </w:t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Синонимы и точность речи</w:t>
            </w:r>
            <w:r w:rsidRPr="000C3BCE"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Антонимы и точность речи.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9600" w:type="dxa"/>
            <w:gridSpan w:val="3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 четверть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Лексические омонимы и точность речи.</w:t>
            </w:r>
          </w:p>
        </w:tc>
        <w:tc>
          <w:tcPr>
            <w:tcW w:w="1270" w:type="dxa"/>
          </w:tcPr>
          <w:p w:rsidR="00B70D70" w:rsidRDefault="000C3BCE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Основные грамматические нормы современного русского</w:t>
            </w:r>
            <w:r w:rsidRPr="000C3BCE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литературного языка.</w:t>
            </w:r>
            <w:r w:rsidRPr="000C3BCE">
              <w:rPr>
                <w:rFonts w:ascii="TimesNewRomanPS-BoldMT" w:hAnsi="TimesNewRomanPS-BoldMT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Категория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склонения: склонение русских и иностранных имён и фамилий.</w:t>
            </w:r>
          </w:p>
        </w:tc>
        <w:tc>
          <w:tcPr>
            <w:tcW w:w="1270" w:type="dxa"/>
          </w:tcPr>
          <w:p w:rsidR="00B70D70" w:rsidRDefault="000C3BCE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B70D70" w:rsidRPr="000C3BCE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5" w:type="dxa"/>
          </w:tcPr>
          <w:p w:rsidR="00B70D70" w:rsidRPr="000C3BCE" w:rsidRDefault="00B70D70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 </w:t>
            </w:r>
            <w:r w:rsidR="000C3BCE"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Нормы употребления форм имен существительных в соответствии с типом склонения</w:t>
            </w:r>
            <w:r w:rsidR="000C3BCE"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  <w:r w:rsidR="000C3BCE"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0C3BCE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5" w:type="dxa"/>
          </w:tcPr>
          <w:p w:rsidR="00B70D70" w:rsidRPr="000C3BCE" w:rsidRDefault="00B70D70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 xml:space="preserve"> </w:t>
            </w:r>
            <w:r w:rsidR="000C3BCE"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Нормы употребления имен прилагательных в формах сравнительной степени</w:t>
            </w:r>
            <w:r w:rsidR="000C3BCE"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0C3BCE" w:rsidTr="005F017D">
        <w:tc>
          <w:tcPr>
            <w:tcW w:w="9600" w:type="dxa"/>
            <w:gridSpan w:val="3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 четверть</w:t>
            </w:r>
          </w:p>
        </w:tc>
      </w:tr>
      <w:tr w:rsidR="00B70D70" w:rsidRPr="000C3BCE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Речевой этикет</w:t>
            </w:r>
            <w:r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.</w:t>
            </w:r>
            <w:r w:rsidRPr="000C3BCE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Национальные особенности речевого этикета.</w:t>
            </w:r>
          </w:p>
        </w:tc>
        <w:tc>
          <w:tcPr>
            <w:tcW w:w="1270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0C3BCE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Виды речевой деятельности</w:t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 Эффективные приёмы чтения.</w:t>
            </w:r>
          </w:p>
        </w:tc>
        <w:tc>
          <w:tcPr>
            <w:tcW w:w="1270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0C3BCE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Текст как единица языка и речи</w:t>
            </w:r>
            <w:r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.</w:t>
            </w:r>
            <w:r w:rsidRPr="000C3BCE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Текст, тематическое единство текста.</w:t>
            </w:r>
          </w:p>
        </w:tc>
        <w:tc>
          <w:tcPr>
            <w:tcW w:w="1270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Tr="005F017D">
        <w:tc>
          <w:tcPr>
            <w:tcW w:w="675" w:type="dxa"/>
          </w:tcPr>
          <w:p w:rsidR="00B70D70" w:rsidRPr="000C3BCE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655" w:type="dxa"/>
          </w:tcPr>
          <w:p w:rsidR="00B70D70" w:rsidRPr="000C3BCE" w:rsidRDefault="000C3BCE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0C3BCE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Функциональные разновидности языка</w:t>
            </w:r>
            <w:r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.</w:t>
            </w:r>
            <w:r w:rsidRPr="000C3BCE">
              <w:rPr>
                <w:rFonts w:ascii="TimesNewRomanPS-BoldMT" w:hAnsi="TimesNewRomanPS-BoldMT"/>
                <w:color w:val="000000"/>
                <w:sz w:val="28"/>
                <w:szCs w:val="28"/>
              </w:rPr>
              <w:br/>
            </w:r>
            <w:r w:rsidRPr="000C3BCE">
              <w:rPr>
                <w:rFonts w:ascii="TimesNewRomanPSMT" w:hAnsi="TimesNewRomanPSMT"/>
                <w:color w:val="000000"/>
                <w:sz w:val="28"/>
                <w:szCs w:val="28"/>
              </w:rPr>
              <w:t>Разговорная речь.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C3B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</w:tbl>
    <w:p w:rsidR="002D6B85" w:rsidRDefault="002D6B85" w:rsidP="001456C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456CD" w:rsidRPr="00225543" w:rsidRDefault="001456CD" w:rsidP="001456C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D6A3F" w:rsidRPr="00225543" w:rsidRDefault="005D6A3F" w:rsidP="001456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25543">
        <w:rPr>
          <w:rFonts w:ascii="Times New Roman" w:hAnsi="Times New Roman"/>
          <w:b/>
          <w:sz w:val="28"/>
          <w:szCs w:val="28"/>
        </w:rPr>
        <w:t>Тематическое планирование</w:t>
      </w:r>
      <w:r>
        <w:rPr>
          <w:rFonts w:ascii="Times New Roman" w:hAnsi="Times New Roman"/>
          <w:sz w:val="28"/>
          <w:szCs w:val="28"/>
        </w:rPr>
        <w:t xml:space="preserve"> (третий</w:t>
      </w:r>
      <w:r w:rsidRPr="00225543">
        <w:rPr>
          <w:rFonts w:ascii="Times New Roman" w:hAnsi="Times New Roman"/>
          <w:sz w:val="28"/>
          <w:szCs w:val="28"/>
        </w:rPr>
        <w:t xml:space="preserve"> год обучения) </w:t>
      </w:r>
      <w:r>
        <w:rPr>
          <w:rFonts w:ascii="Times New Roman" w:hAnsi="Times New Roman"/>
          <w:b/>
          <w:sz w:val="28"/>
          <w:szCs w:val="28"/>
        </w:rPr>
        <w:t>7</w:t>
      </w:r>
      <w:r w:rsidRPr="00225543">
        <w:rPr>
          <w:rFonts w:ascii="Times New Roman" w:hAnsi="Times New Roman"/>
          <w:b/>
          <w:sz w:val="28"/>
          <w:szCs w:val="28"/>
        </w:rPr>
        <w:t xml:space="preserve"> класс</w:t>
      </w:r>
    </w:p>
    <w:tbl>
      <w:tblPr>
        <w:tblStyle w:val="a6"/>
        <w:tblW w:w="9600" w:type="dxa"/>
        <w:tblLook w:val="04A0" w:firstRow="1" w:lastRow="0" w:firstColumn="1" w:lastColumn="0" w:noHBand="0" w:noVBand="1"/>
      </w:tblPr>
      <w:tblGrid>
        <w:gridCol w:w="675"/>
        <w:gridCol w:w="7655"/>
        <w:gridCol w:w="1270"/>
      </w:tblGrid>
      <w:tr w:rsidR="00B70D70" w:rsidTr="005F017D">
        <w:tc>
          <w:tcPr>
            <w:tcW w:w="67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пп</w:t>
            </w:r>
          </w:p>
        </w:tc>
        <w:tc>
          <w:tcPr>
            <w:tcW w:w="7655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1270" w:type="dxa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B70D70" w:rsidTr="005F017D">
        <w:tc>
          <w:tcPr>
            <w:tcW w:w="9600" w:type="dxa"/>
            <w:gridSpan w:val="3"/>
          </w:tcPr>
          <w:p w:rsidR="00B70D70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 четверть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Русский язык как развивающееся явление. Связь исторического развития языка с историей общества.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Архаизмы как слова, имеющие в современном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русском языке синонимы.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Лексические заимствования посл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едних десятилетий. Употребление 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иноязычных с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лов как проблема культуры речи.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Нормы ударения в полных причастиях‚ кратких формах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страдательных причастий прошедшего вр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емени‚ деепричастиях‚ наречиях.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9600" w:type="dxa"/>
            <w:gridSpan w:val="3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 четверть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Паронимы и точность речи. Смысловые различия,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lastRenderedPageBreak/>
              <w:t>характер лексической сочетаемости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Типичные ошибки грамматические ошибки в речи.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Глаголы 1 лица единственного числа настоящего и будущего времени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Нормы употребления в речи однокоренных слов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Варианты грамматической но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рмы: литературные и разговорные 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падежные формы причастий‚ деепричастий‚ наречий.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9600" w:type="dxa"/>
            <w:gridSpan w:val="3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 четверть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Русская э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тикетная речевая манера общения.</w:t>
            </w:r>
          </w:p>
        </w:tc>
        <w:tc>
          <w:tcPr>
            <w:tcW w:w="1270" w:type="dxa"/>
          </w:tcPr>
          <w:p w:rsidR="00B70D70" w:rsidRPr="00B80E25" w:rsidRDefault="0073715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Запрет на употреблени</w:t>
            </w:r>
            <w:r w:rsidR="00737157">
              <w:rPr>
                <w:rFonts w:ascii="TimesNewRomanPSMT" w:hAnsi="TimesNewRomanPSMT"/>
                <w:color w:val="000000"/>
                <w:sz w:val="28"/>
                <w:szCs w:val="28"/>
              </w:rPr>
              <w:t>е грубых слов, выражений, фраз.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Этикет использования изобразительных жестов.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37157">
              <w:rPr>
                <w:rFonts w:ascii="TimesNewRomanPS-BoldMT" w:hAnsi="TimesNewRomanPS-BoldMT"/>
                <w:bCs/>
                <w:color w:val="000000"/>
                <w:sz w:val="28"/>
                <w:szCs w:val="28"/>
              </w:rPr>
              <w:t>Виды речевой деятельности</w:t>
            </w:r>
            <w:r w:rsidR="00737157" w:rsidRPr="00737157">
              <w:rPr>
                <w:rFonts w:ascii="TimesNewRomanPS-BoldMT" w:hAnsi="TimesNewRomanPS-BoldMT"/>
                <w:color w:val="000000"/>
                <w:sz w:val="28"/>
                <w:szCs w:val="28"/>
              </w:rPr>
              <w:t>.</w:t>
            </w:r>
            <w:r w:rsidR="00737157">
              <w:rPr>
                <w:rFonts w:ascii="TimesNewRomanPS-BoldMT" w:hAnsi="TimesNewRomanPS-BoldMT"/>
                <w:color w:val="000000"/>
                <w:sz w:val="28"/>
                <w:szCs w:val="28"/>
              </w:rPr>
              <w:t xml:space="preserve"> 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Традиции русского речевого общения.</w:t>
            </w:r>
          </w:p>
        </w:tc>
        <w:tc>
          <w:tcPr>
            <w:tcW w:w="1270" w:type="dxa"/>
          </w:tcPr>
          <w:p w:rsidR="00B70D70" w:rsidRPr="00B80E25" w:rsidRDefault="00737157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B70D70" w:rsidRPr="00B80E25" w:rsidTr="005F017D">
        <w:tc>
          <w:tcPr>
            <w:tcW w:w="9600" w:type="dxa"/>
            <w:gridSpan w:val="3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 четверть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5" w:type="dxa"/>
          </w:tcPr>
          <w:p w:rsidR="00B70D70" w:rsidRPr="00B80E25" w:rsidRDefault="00737157" w:rsidP="001456C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Коммуникативные стратегии и </w:t>
            </w:r>
            <w:r w:rsidR="00B80E25"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тактики устного общения</w:t>
            </w: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Текст, основные признаки текста: смысловая цельность,</w:t>
            </w: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br/>
              <w:t>информативность, связность. Виды абзацев.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B80E25" w:rsidTr="005F017D">
        <w:tc>
          <w:tcPr>
            <w:tcW w:w="675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55" w:type="dxa"/>
          </w:tcPr>
          <w:p w:rsidR="00B70D70" w:rsidRPr="00B80E25" w:rsidRDefault="00B80E25" w:rsidP="001456CD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NewRomanPSMT" w:hAnsi="TimesNewRomanPSMT"/>
                <w:color w:val="000000"/>
                <w:sz w:val="28"/>
                <w:szCs w:val="28"/>
              </w:rPr>
              <w:t>Разговорная речь. Беседа. Спор, виды споров.</w:t>
            </w:r>
          </w:p>
        </w:tc>
        <w:tc>
          <w:tcPr>
            <w:tcW w:w="1270" w:type="dxa"/>
          </w:tcPr>
          <w:p w:rsidR="00B70D70" w:rsidRPr="00B80E25" w:rsidRDefault="00B70D70" w:rsidP="001456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B80E2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B70D70" w:rsidRPr="000464CF" w:rsidTr="005F017D">
        <w:tc>
          <w:tcPr>
            <w:tcW w:w="675" w:type="dxa"/>
          </w:tcPr>
          <w:p w:rsidR="00B70D70" w:rsidRPr="000464CF" w:rsidRDefault="00B70D70" w:rsidP="000464CF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464C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655" w:type="dxa"/>
          </w:tcPr>
          <w:p w:rsidR="00B70D70" w:rsidRPr="000464CF" w:rsidRDefault="00737157" w:rsidP="000464CF">
            <w:pPr>
              <w:jc w:val="both"/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 w:rsidRPr="000464CF">
              <w:rPr>
                <w:rFonts w:ascii="TimesNewRomanPSMT" w:hAnsi="TimesNewRomanPSMT"/>
                <w:color w:val="000000"/>
                <w:sz w:val="28"/>
                <w:szCs w:val="28"/>
              </w:rPr>
              <w:t xml:space="preserve">Фактуальная и подтекстная </w:t>
            </w:r>
            <w:r w:rsidR="00B80E25" w:rsidRPr="000464CF">
              <w:rPr>
                <w:rFonts w:ascii="TimesNewRomanPSMT" w:hAnsi="TimesNewRomanPSMT"/>
                <w:color w:val="000000"/>
                <w:sz w:val="28"/>
                <w:szCs w:val="28"/>
              </w:rPr>
              <w:t>информация в текстах художественного стиля речи.</w:t>
            </w:r>
          </w:p>
        </w:tc>
        <w:tc>
          <w:tcPr>
            <w:tcW w:w="1270" w:type="dxa"/>
          </w:tcPr>
          <w:p w:rsidR="00B70D70" w:rsidRPr="000464CF" w:rsidRDefault="00B70D70" w:rsidP="000464CF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0464C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</w:tbl>
    <w:p w:rsidR="00CE50DB" w:rsidRPr="000464CF" w:rsidRDefault="00CE50DB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E50DB" w:rsidRPr="000464CF" w:rsidRDefault="00CE50DB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D6A3F" w:rsidRPr="000464CF" w:rsidRDefault="005D6A3F" w:rsidP="000464CF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464CF">
        <w:rPr>
          <w:rFonts w:ascii="Times New Roman" w:hAnsi="Times New Roman"/>
          <w:b/>
          <w:sz w:val="28"/>
          <w:szCs w:val="28"/>
        </w:rPr>
        <w:t>Перечень учебно-методического обеспечения</w:t>
      </w:r>
      <w:bookmarkStart w:id="0" w:name="_GoBack"/>
      <w:bookmarkEnd w:id="0"/>
    </w:p>
    <w:p w:rsidR="004A31EE" w:rsidRPr="000464CF" w:rsidRDefault="004A31EE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464CF" w:rsidRPr="000464CF" w:rsidRDefault="000464CF" w:rsidP="000464CF">
      <w:pPr>
        <w:jc w:val="both"/>
        <w:rPr>
          <w:rFonts w:ascii="Times New Roman" w:hAnsi="Times New Roman" w:cs="Times New Roman"/>
          <w:sz w:val="28"/>
          <w:szCs w:val="28"/>
        </w:rPr>
      </w:pPr>
      <w:r w:rsidRPr="000464CF">
        <w:rPr>
          <w:rFonts w:ascii="Times New Roman" w:hAnsi="Times New Roman" w:cs="Times New Roman"/>
          <w:sz w:val="28"/>
          <w:szCs w:val="28"/>
        </w:rPr>
        <w:t xml:space="preserve">1. </w:t>
      </w:r>
      <w:r w:rsidRPr="000464CF">
        <w:rPr>
          <w:rStyle w:val="c7"/>
          <w:rFonts w:ascii="Times New Roman" w:hAnsi="Times New Roman" w:cs="Times New Roman"/>
          <w:bCs/>
          <w:sz w:val="28"/>
          <w:szCs w:val="28"/>
        </w:rPr>
        <w:t>Русский родной язык. 5 класс. Учеб. для общеобразоват. организаций./ Александрова О. М., Загоровская О. В., Богданов С. И., Вербицкая Л. А., Гостева Ю. Н., Добротина И.– М.: Просвещение, 2018</w:t>
      </w:r>
    </w:p>
    <w:p w:rsidR="000464CF" w:rsidRPr="000464CF" w:rsidRDefault="000464CF" w:rsidP="000464CF">
      <w:pPr>
        <w:jc w:val="both"/>
        <w:rPr>
          <w:rFonts w:ascii="Times New Roman" w:hAnsi="Times New Roman" w:cs="Times New Roman"/>
          <w:sz w:val="28"/>
          <w:szCs w:val="28"/>
        </w:rPr>
      </w:pPr>
      <w:r w:rsidRPr="000464CF">
        <w:rPr>
          <w:rStyle w:val="c7"/>
          <w:rFonts w:ascii="Times New Roman" w:hAnsi="Times New Roman" w:cs="Times New Roman"/>
          <w:bCs/>
          <w:sz w:val="28"/>
          <w:szCs w:val="28"/>
        </w:rPr>
        <w:t>2.Русский родной язык. 6 класс. Учеб. для общеобразоват. организаций./ Александрова О. М., Загоровская О. В., Богданов С. И., Вербицкая Л. А., Гостева Ю. Н., Добротина И.– М.: Просвещение, 2018</w:t>
      </w:r>
    </w:p>
    <w:p w:rsidR="000464CF" w:rsidRPr="000464CF" w:rsidRDefault="000464CF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464CF">
        <w:rPr>
          <w:rStyle w:val="c7"/>
          <w:rFonts w:ascii="Times New Roman" w:hAnsi="Times New Roman" w:cs="Times New Roman"/>
          <w:bCs/>
          <w:sz w:val="28"/>
          <w:szCs w:val="28"/>
        </w:rPr>
        <w:t>3.Русский родной язык. 7 класс. Учеб. для общеобразоват. организаций./ Александрова О. М., Загоровская О. В., Богданов С. И., Вербицкая Л. А., Гостева Ю. Н., Добротина И.– М.: Просвещение, 2018</w:t>
      </w:r>
    </w:p>
    <w:p w:rsidR="004A31EE" w:rsidRPr="000464CF" w:rsidRDefault="004A31EE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A31EE" w:rsidRPr="000464CF" w:rsidRDefault="004A31EE" w:rsidP="000464C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72464" w:rsidRPr="000464CF" w:rsidRDefault="000464CF" w:rsidP="000464CF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464C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37157" w:rsidRPr="000464CF" w:rsidRDefault="00737157" w:rsidP="000464CF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737157" w:rsidRPr="00046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3CC" w:rsidRDefault="002323CC" w:rsidP="00236D5A">
      <w:pPr>
        <w:spacing w:after="0" w:line="240" w:lineRule="auto"/>
      </w:pPr>
      <w:r>
        <w:separator/>
      </w:r>
    </w:p>
  </w:endnote>
  <w:endnote w:type="continuationSeparator" w:id="0">
    <w:p w:rsidR="002323CC" w:rsidRDefault="002323CC" w:rsidP="00236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3CC" w:rsidRDefault="002323CC" w:rsidP="00236D5A">
      <w:pPr>
        <w:spacing w:after="0" w:line="240" w:lineRule="auto"/>
      </w:pPr>
      <w:r>
        <w:separator/>
      </w:r>
    </w:p>
  </w:footnote>
  <w:footnote w:type="continuationSeparator" w:id="0">
    <w:p w:rsidR="002323CC" w:rsidRDefault="002323CC" w:rsidP="00236D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92B9B"/>
    <w:multiLevelType w:val="multilevel"/>
    <w:tmpl w:val="4B3A5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5E72BC"/>
    <w:multiLevelType w:val="multilevel"/>
    <w:tmpl w:val="B8AC4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C95ED6"/>
    <w:multiLevelType w:val="multilevel"/>
    <w:tmpl w:val="EBA82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2B2A2B"/>
    <w:multiLevelType w:val="multilevel"/>
    <w:tmpl w:val="B754C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434D1D"/>
    <w:multiLevelType w:val="multilevel"/>
    <w:tmpl w:val="1BE0E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B62AC2"/>
    <w:multiLevelType w:val="multilevel"/>
    <w:tmpl w:val="0450F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6C2CE3"/>
    <w:multiLevelType w:val="multilevel"/>
    <w:tmpl w:val="70AAC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2FC"/>
    <w:rsid w:val="000464CF"/>
    <w:rsid w:val="00072464"/>
    <w:rsid w:val="0008710F"/>
    <w:rsid w:val="000C3BCE"/>
    <w:rsid w:val="000D7570"/>
    <w:rsid w:val="00144ED1"/>
    <w:rsid w:val="001456CD"/>
    <w:rsid w:val="001C0BBF"/>
    <w:rsid w:val="002024F3"/>
    <w:rsid w:val="0020406E"/>
    <w:rsid w:val="002323CC"/>
    <w:rsid w:val="00236D5A"/>
    <w:rsid w:val="0026394D"/>
    <w:rsid w:val="002D6B85"/>
    <w:rsid w:val="002F5667"/>
    <w:rsid w:val="0030175E"/>
    <w:rsid w:val="003819B5"/>
    <w:rsid w:val="003C6836"/>
    <w:rsid w:val="003F372F"/>
    <w:rsid w:val="003F6791"/>
    <w:rsid w:val="004700A9"/>
    <w:rsid w:val="004824C7"/>
    <w:rsid w:val="004952FC"/>
    <w:rsid w:val="004A31EE"/>
    <w:rsid w:val="004F7ECE"/>
    <w:rsid w:val="00535A45"/>
    <w:rsid w:val="00577258"/>
    <w:rsid w:val="005A68CF"/>
    <w:rsid w:val="005D6A3F"/>
    <w:rsid w:val="005F017D"/>
    <w:rsid w:val="00664311"/>
    <w:rsid w:val="006C5994"/>
    <w:rsid w:val="00737157"/>
    <w:rsid w:val="00764066"/>
    <w:rsid w:val="007E2B6E"/>
    <w:rsid w:val="00815E26"/>
    <w:rsid w:val="00822833"/>
    <w:rsid w:val="00844D77"/>
    <w:rsid w:val="00864D3F"/>
    <w:rsid w:val="00866CAC"/>
    <w:rsid w:val="008A2FE9"/>
    <w:rsid w:val="00947E2D"/>
    <w:rsid w:val="00953D57"/>
    <w:rsid w:val="009C5BD5"/>
    <w:rsid w:val="009D04C6"/>
    <w:rsid w:val="00A10A3D"/>
    <w:rsid w:val="00A47048"/>
    <w:rsid w:val="00A53093"/>
    <w:rsid w:val="00A92177"/>
    <w:rsid w:val="00B020D7"/>
    <w:rsid w:val="00B3199F"/>
    <w:rsid w:val="00B70D70"/>
    <w:rsid w:val="00B80E25"/>
    <w:rsid w:val="00BA0B8F"/>
    <w:rsid w:val="00BF17E6"/>
    <w:rsid w:val="00C22A4C"/>
    <w:rsid w:val="00C331DE"/>
    <w:rsid w:val="00CB6881"/>
    <w:rsid w:val="00CE180E"/>
    <w:rsid w:val="00CE50DB"/>
    <w:rsid w:val="00D01D32"/>
    <w:rsid w:val="00D622F5"/>
    <w:rsid w:val="00D8695A"/>
    <w:rsid w:val="00DF3CFC"/>
    <w:rsid w:val="00E02977"/>
    <w:rsid w:val="00E60621"/>
    <w:rsid w:val="00E617F1"/>
    <w:rsid w:val="00EE678A"/>
    <w:rsid w:val="00EF4A47"/>
    <w:rsid w:val="00F20526"/>
    <w:rsid w:val="00FA385B"/>
    <w:rsid w:val="00FF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FE9812-C681-4EC9-8E93-AF412BB2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36D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6D5A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paragraph" w:styleId="a3">
    <w:name w:val="footnote text"/>
    <w:basedOn w:val="a"/>
    <w:link w:val="a4"/>
    <w:uiPriority w:val="99"/>
    <w:semiHidden/>
    <w:unhideWhenUsed/>
    <w:rsid w:val="00236D5A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uiPriority w:val="99"/>
    <w:semiHidden/>
    <w:rsid w:val="00236D5A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5">
    <w:name w:val="footnote reference"/>
    <w:uiPriority w:val="99"/>
    <w:unhideWhenUsed/>
    <w:rsid w:val="00236D5A"/>
    <w:rPr>
      <w:vertAlign w:val="superscript"/>
    </w:rPr>
  </w:style>
  <w:style w:type="table" w:styleId="a6">
    <w:name w:val="Table Grid"/>
    <w:basedOn w:val="a1"/>
    <w:uiPriority w:val="59"/>
    <w:rsid w:val="00BF1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2323CC"/>
    <w:rPr>
      <w:i/>
      <w:iCs/>
    </w:rPr>
  </w:style>
  <w:style w:type="paragraph" w:styleId="a8">
    <w:name w:val="Normal (Web)"/>
    <w:basedOn w:val="a"/>
    <w:uiPriority w:val="99"/>
    <w:semiHidden/>
    <w:unhideWhenUsed/>
    <w:rsid w:val="00232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46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9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1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7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0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0014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55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69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817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334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8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9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3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92625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36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914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71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0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4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1209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8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44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50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34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5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86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5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420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83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8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74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940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CFCBB-EA2B-4BA9-8A84-3F320B9ED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22</Pages>
  <Words>7054</Words>
  <Characters>40213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</cp:lastModifiedBy>
  <cp:revision>37</cp:revision>
  <dcterms:created xsi:type="dcterms:W3CDTF">2021-09-29T16:38:00Z</dcterms:created>
  <dcterms:modified xsi:type="dcterms:W3CDTF">2021-11-12T10:38:00Z</dcterms:modified>
</cp:coreProperties>
</file>