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81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3" w:hRule="atLeast"/>
        </w:trPr>
        <w:tc>
          <w:tcPr>
            <w:tcW w:w="1011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по технологии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Информационная безопасность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  <w:p>
            <w:pPr>
              <w:spacing w:after="0" w:line="240" w:lineRule="auto"/>
              <w:ind w:firstLine="720"/>
              <w:jc w:val="both"/>
              <w:rPr>
                <w:rFonts w:ascii="Times New Roman" w:hAnsi="Times New Roman" w:eastAsia="Times New Roman"/>
                <w:b w:val="0"/>
                <w:bCs/>
                <w:sz w:val="24"/>
                <w:szCs w:val="24"/>
              </w:rPr>
            </w:pPr>
            <w:bookmarkStart w:id="0" w:name="OLE_LINK2"/>
            <w:r>
              <w:rPr>
                <w:rFonts w:ascii="Times New Roman" w:hAnsi="Times New Roman" w:eastAsia="Times New Roman"/>
                <w:b w:val="0"/>
                <w:bCs/>
                <w:sz w:val="24"/>
                <w:szCs w:val="24"/>
              </w:rPr>
              <w:t xml:space="preserve">Максимальная оценка – 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  <w:lang w:val="ru-RU"/>
              </w:rPr>
              <w:t>100</w:t>
            </w:r>
            <w:r>
              <w:rPr>
                <w:rFonts w:ascii="Times New Roman" w:hAnsi="Times New Roman" w:eastAsia="Times New Roman"/>
                <w:b w:val="0"/>
                <w:bCs/>
                <w:sz w:val="24"/>
                <w:szCs w:val="24"/>
              </w:rPr>
              <w:t xml:space="preserve"> баллов, в том числе:</w:t>
            </w:r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по 1 баллу за задания №№ 1-5</w:t>
            </w:r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и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69"/>
              <w:gridCol w:w="421"/>
              <w:gridCol w:w="425"/>
              <w:gridCol w:w="425"/>
              <w:gridCol w:w="425"/>
              <w:gridCol w:w="456"/>
              <w:gridCol w:w="456"/>
              <w:gridCol w:w="456"/>
              <w:gridCol w:w="456"/>
              <w:gridCol w:w="456"/>
              <w:gridCol w:w="514"/>
              <w:gridCol w:w="514"/>
              <w:gridCol w:w="514"/>
              <w:gridCol w:w="514"/>
              <w:gridCol w:w="514"/>
              <w:gridCol w:w="5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69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№ задания</w:t>
                  </w:r>
                </w:p>
              </w:tc>
              <w:tc>
                <w:tcPr>
                  <w:tcW w:w="421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425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425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425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9</w:t>
                  </w:r>
                </w:p>
              </w:tc>
              <w:tc>
                <w:tcPr>
                  <w:tcW w:w="336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10</w:t>
                  </w:r>
                </w:p>
              </w:tc>
              <w:tc>
                <w:tcPr>
                  <w:tcW w:w="373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11</w:t>
                  </w:r>
                </w:p>
              </w:tc>
              <w:tc>
                <w:tcPr>
                  <w:tcW w:w="336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12</w:t>
                  </w:r>
                </w:p>
              </w:tc>
              <w:tc>
                <w:tcPr>
                  <w:tcW w:w="373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13</w:t>
                  </w:r>
                </w:p>
              </w:tc>
              <w:tc>
                <w:tcPr>
                  <w:tcW w:w="336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14</w:t>
                  </w:r>
                </w:p>
              </w:tc>
              <w:tc>
                <w:tcPr>
                  <w:tcW w:w="514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15</w:t>
                  </w:r>
                </w:p>
              </w:tc>
              <w:tc>
                <w:tcPr>
                  <w:tcW w:w="514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514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514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514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19</w:t>
                  </w:r>
                </w:p>
              </w:tc>
              <w:tc>
                <w:tcPr>
                  <w:tcW w:w="514" w:type="dxa"/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20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69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Балл</w:t>
                  </w:r>
                </w:p>
              </w:tc>
              <w:tc>
                <w:tcPr>
                  <w:tcW w:w="421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5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36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73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36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73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36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12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bookmarkEnd w:id="0"/>
          </w:tbl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 w:eastAsia="Times New Roman" w:cs="Times New Roman"/>
          <w:b/>
          <w:color w:val="333399"/>
          <w:sz w:val="24"/>
          <w:szCs w:val="24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Задание 1. </w:t>
      </w:r>
      <w:r>
        <w:rPr>
          <w:rFonts w:ascii="Times New Roman" w:hAnsi="Times New Roman" w:eastAsia="SimSun"/>
          <w:b/>
          <w:i/>
          <w:color w:val="auto"/>
          <w:kern w:val="2"/>
          <w:sz w:val="24"/>
          <w:szCs w:val="24"/>
          <w:lang w:val="ru-RU" w:eastAsia="zh-CN"/>
        </w:rPr>
        <w:t>Ответ: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2"/>
        <w:gridCol w:w="3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2" w:type="dxa"/>
          </w:tcPr>
          <w:p>
            <w:pPr>
              <w:pStyle w:val="1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>Надпрофессиональные навыки</w:t>
            </w:r>
            <w:r>
              <w:rPr>
                <w:rFonts w:hint="default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 xml:space="preserve"> из Атласа</w:t>
            </w:r>
          </w:p>
        </w:tc>
        <w:tc>
          <w:tcPr>
            <w:tcW w:w="3987" w:type="dxa"/>
          </w:tcPr>
          <w:p>
            <w:pPr>
              <w:pStyle w:val="1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>Профессия</w:t>
            </w:r>
            <w:r>
              <w:rPr>
                <w:rFonts w:hint="default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 xml:space="preserve"> из Атласа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2" w:type="dxa"/>
          </w:tcPr>
          <w:p>
            <w:pPr>
              <w:pStyle w:val="1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>любые 3 навыка из 11</w:t>
            </w:r>
          </w:p>
        </w:tc>
        <w:tc>
          <w:tcPr>
            <w:tcW w:w="3987" w:type="dxa"/>
          </w:tcPr>
          <w:p>
            <w:pPr>
              <w:pStyle w:val="1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 xml:space="preserve">см. </w:t>
            </w:r>
            <w:r>
              <w:rPr>
                <w:rFonts w:hint="default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 xml:space="preserve">на сайте Атласа новых профессий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fldChar w:fldCharType="begin"/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instrText xml:space="preserve"> HYPERLINK "https://new.atlas100.ru/" </w:instrTex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>https://new.atlas100.ru/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2.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: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3 оконных и 1 дверной проемы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= 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>1*( 1*2 )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/>
          <w:bCs w:val="0"/>
          <w:kern w:val="2"/>
          <w:sz w:val="24"/>
          <w:szCs w:val="24"/>
          <w:highlight w:val="none"/>
          <w:lang w:val="ru-RU" w:eastAsia="zh-CN"/>
        </w:rPr>
        <w:t>–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 xml:space="preserve"> 3* ( 2*1.5 ) = 11 м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vertAlign w:val="superscript"/>
          <w:lang w:val="ru-RU" w:eastAsia="zh-CN"/>
        </w:rPr>
        <w:t>2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Площадь стен = 27 * 3 </w:t>
      </w:r>
      <w:r>
        <w:rPr>
          <w:rFonts w:hint="default" w:ascii="Times New Roman" w:hAnsi="Times New Roman" w:eastAsia="SimSun" w:cs="Times New Roman"/>
          <w:b/>
          <w:bCs w:val="0"/>
          <w:kern w:val="2"/>
          <w:sz w:val="24"/>
          <w:szCs w:val="24"/>
          <w:highlight w:val="none"/>
          <w:lang w:val="ru-RU" w:eastAsia="zh-CN"/>
        </w:rPr>
        <w:t>–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= 81 </w:t>
      </w:r>
      <w:r>
        <w:rPr>
          <w:rFonts w:hint="default" w:ascii="Times New Roman" w:hAnsi="Times New Roman" w:eastAsia="SimSun" w:cs="Times New Roman"/>
          <w:b/>
          <w:bCs w:val="0"/>
          <w:kern w:val="2"/>
          <w:sz w:val="24"/>
          <w:szCs w:val="24"/>
          <w:highlight w:val="none"/>
          <w:lang w:val="ru-RU" w:eastAsia="zh-CN"/>
        </w:rPr>
        <w:t>–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 xml:space="preserve"> 11 = 70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olor w:val="auto"/>
          <w:spacing w:val="0"/>
          <w:sz w:val="24"/>
          <w:szCs w:val="24"/>
          <w:highlight w:val="none"/>
          <w:lang w:val="ru-RU"/>
        </w:rPr>
        <w:t>П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лощадь потолка = 7 * 6 = 42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Общая площадь под покраску = 70 + 42 = 112.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Расход одного рулона стеклохолста = 1 * 50 = 50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т.о. 112 / 50 = 2.24 (округляем до 3, т.к. стеклохолст продается рулоном) = 3.</w:t>
      </w:r>
    </w:p>
    <w:p>
      <w:pPr>
        <w:spacing w:line="240" w:lineRule="auto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3.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9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16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 xml:space="preserve">2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* 150 Лк = 2400 люмен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2400 люмен / 3 лампы = 800 люмен на 1 лампу.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olor w:val="auto"/>
          <w:spacing w:val="0"/>
          <w:sz w:val="24"/>
          <w:szCs w:val="24"/>
          <w:highlight w:val="none"/>
          <w:lang w:val="ru-RU"/>
        </w:rPr>
        <w:t>По таблице 800 люмен дает светодиодная лампа с мощностью потребления 9 Вт.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20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4.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SimSun"/>
          <w:b/>
          <w:i/>
          <w:color w:val="auto"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color w:val="auto"/>
          <w:kern w:val="2"/>
          <w:sz w:val="24"/>
          <w:szCs w:val="24"/>
          <w:lang w:val="ru-RU" w:eastAsia="zh-CN"/>
        </w:rPr>
        <w:t xml:space="preserve"> _Г_, _А_, _В_, _Б_.</w:t>
      </w:r>
    </w:p>
    <w:p>
      <w:pPr>
        <w:spacing w:line="240" w:lineRule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SimSun"/>
          <w:b/>
          <w:i/>
          <w:color w:val="auto"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color w:val="auto"/>
          <w:kern w:val="2"/>
          <w:sz w:val="24"/>
          <w:szCs w:val="24"/>
          <w:lang w:val="ru-RU" w:eastAsia="zh-CN"/>
        </w:rPr>
        <w:t xml:space="preserve"> _В_, _Б_, _А_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 (1 балл) 272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(4 балла, по 1 баллу за каждые 2 этапа на своём месте) </w:t>
      </w:r>
      <w:r>
        <w:rPr>
          <w:rFonts w:ascii="Times New Roman" w:hAnsi="Times New Roman" w:cs="Times New Roman"/>
          <w:sz w:val="24"/>
          <w:szCs w:val="24"/>
          <w:lang w:val="en-US"/>
        </w:rPr>
        <w:t>GDBACEF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(2 балла)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 (5 балла) 128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. (1 балл) Нет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(1 балл)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(3 балла, баллы начисляются только если ответ полностью совпадает) </w:t>
      </w:r>
      <w:r>
        <w:rPr>
          <w:rFonts w:ascii="Times New Roman" w:hAnsi="Times New Roman" w:cs="Times New Roman"/>
          <w:sz w:val="24"/>
          <w:szCs w:val="24"/>
          <w:lang w:val="en-US"/>
        </w:rPr>
        <w:t>ab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ascii="Times New Roman" w:hAnsi="Times New Roman" w:cs="Times New Roman"/>
          <w:sz w:val="24"/>
          <w:szCs w:val="24"/>
        </w:rPr>
        <w:t>. (5 баллов) RIGHTANSWER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>. (4 балла) /</w:t>
      </w:r>
      <w:r>
        <w:rPr>
          <w:rFonts w:ascii="Times New Roman" w:hAnsi="Times New Roman" w:cs="Times New Roman"/>
          <w:sz w:val="24"/>
          <w:szCs w:val="24"/>
          <w:lang w:val="en-US"/>
        </w:rPr>
        <w:t>etc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shadow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 (До 6 баллов) За каждый способ защиты по 2 балла (максимум 3 способа):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Запрет аутентификации по паролю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Смена порта </w:t>
      </w:r>
      <w:r>
        <w:rPr>
          <w:rFonts w:ascii="Times New Roman" w:hAnsi="Times New Roman" w:cs="Times New Roman"/>
          <w:sz w:val="24"/>
          <w:szCs w:val="24"/>
          <w:lang w:val="en-US"/>
        </w:rPr>
        <w:t>SSH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 на вход под учётной записью администратора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Настройка сервисов против перебора (</w:t>
      </w:r>
      <w:r>
        <w:rPr>
          <w:rFonts w:ascii="Times New Roman" w:hAnsi="Times New Roman" w:cs="Times New Roman"/>
          <w:sz w:val="24"/>
          <w:szCs w:val="24"/>
          <w:lang w:val="en-US"/>
        </w:rPr>
        <w:t>fail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ban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Настройка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IPS (Intrusion Prevention System)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 (До 12 баллов) За каждый способ защиты по 4 балла (максимум 3 способа):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Настройка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WAF (Web Application Firewall)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Настройка </w:t>
      </w:r>
      <w:r>
        <w:rPr>
          <w:rFonts w:ascii="Times New Roman" w:hAnsi="Times New Roman" w:cs="Times New Roman"/>
          <w:sz w:val="24"/>
          <w:szCs w:val="24"/>
          <w:lang w:val="en-US"/>
        </w:rPr>
        <w:t>IPS/IDS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Изоляция веб-приложения (контейнер, виртуальная машина)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Настройка минимальных разрешения для сервисного пользователя веб-сервера (</w:t>
      </w:r>
      <w:r>
        <w:rPr>
          <w:rFonts w:ascii="Times New Roman" w:hAnsi="Times New Roman" w:cs="Times New Roman"/>
          <w:sz w:val="24"/>
          <w:szCs w:val="24"/>
          <w:lang w:val="en-US"/>
        </w:rPr>
        <w:t>nginx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apache</w:t>
      </w:r>
      <w:r>
        <w:rPr>
          <w:rFonts w:ascii="Times New Roman" w:hAnsi="Times New Roman" w:cs="Times New Roman"/>
          <w:sz w:val="24"/>
          <w:szCs w:val="24"/>
        </w:rPr>
        <w:t>2)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состояния приложения и сервера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(До 12 баллов). За правильно определённую уязвимость – </w:t>
      </w:r>
      <w:r>
        <w:rPr>
          <w:rFonts w:ascii="Times New Roman" w:hAnsi="Times New Roman" w:cs="Times New Roman"/>
          <w:sz w:val="24"/>
          <w:szCs w:val="24"/>
          <w:lang w:val="en-US"/>
        </w:rPr>
        <w:t>XSS</w:t>
      </w:r>
      <w:r>
        <w:rPr>
          <w:rFonts w:ascii="Times New Roman" w:hAnsi="Times New Roman" w:cs="Times New Roman"/>
          <w:sz w:val="24"/>
          <w:szCs w:val="24"/>
        </w:rPr>
        <w:t xml:space="preserve"> (Межсайтовый скриптинг, </w:t>
      </w:r>
      <w:r>
        <w:rPr>
          <w:rFonts w:ascii="Times New Roman" w:hAnsi="Times New Roman" w:cs="Times New Roman"/>
          <w:sz w:val="24"/>
          <w:szCs w:val="24"/>
          <w:lang w:val="en-US"/>
        </w:rPr>
        <w:t>Cross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Scripting</w:t>
      </w:r>
      <w:r>
        <w:rPr>
          <w:rFonts w:ascii="Times New Roman" w:hAnsi="Times New Roman" w:cs="Times New Roman"/>
          <w:sz w:val="24"/>
          <w:szCs w:val="24"/>
        </w:rPr>
        <w:t>), 6 баллов. За описание способа защиты – 6 баллов.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 (До 12 баллов). За правильное описание принципа эксплуатации – 12 баллов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Атака на уязвимость переполнения буфера на стеке заключается в перезаписи адреса возврата или других критичных элементов, расположенных на стеке. Таким образом, перезаписав адрес возврата, можно перенаправить поток выполнения программы в любом русле, например вызвать функцию </w:t>
      </w:r>
      <w:r>
        <w:rPr>
          <w:rFonts w:ascii="Times New Roman" w:hAnsi="Times New Roman" w:cs="Times New Roman"/>
          <w:sz w:val="24"/>
          <w:szCs w:val="24"/>
          <w:lang w:val="en-US"/>
        </w:rPr>
        <w:t>system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  <w:lang w:val="en-US"/>
        </w:rPr>
        <w:t>execve</w:t>
      </w:r>
      <w:r>
        <w:rPr>
          <w:rFonts w:ascii="Times New Roman" w:hAnsi="Times New Roman" w:cs="Times New Roman"/>
          <w:sz w:val="24"/>
          <w:szCs w:val="24"/>
        </w:rPr>
        <w:t xml:space="preserve"> для выполнения произвольных команд.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</w:rPr>
        <w:t>. (До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баллов). В зависимости от описанного способа начисляется разное количество баллов. </w:t>
      </w:r>
    </w:p>
    <w:p>
      <w:pPr>
        <w:pStyle w:val="11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“</w:t>
      </w:r>
      <w:r>
        <w:rPr>
          <w:rFonts w:ascii="Times New Roman" w:hAnsi="Times New Roman" w:cs="Times New Roman"/>
          <w:sz w:val="24"/>
          <w:szCs w:val="24"/>
          <w:lang w:val="en-US"/>
        </w:rPr>
        <w:t>plain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text</w:t>
      </w:r>
      <w:r>
        <w:rPr>
          <w:rFonts w:ascii="Times New Roman" w:hAnsi="Times New Roman" w:cs="Times New Roman"/>
          <w:sz w:val="24"/>
          <w:szCs w:val="24"/>
        </w:rPr>
        <w:t>”, в сыром виде – 1 балл</w:t>
      </w:r>
    </w:p>
    <w:p>
      <w:pPr>
        <w:pStyle w:val="11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симметричного шифрования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DES</w:t>
      </w:r>
      <w:r>
        <w:rPr>
          <w:rFonts w:ascii="Times New Roman" w:hAnsi="Times New Roman" w:cs="Times New Roman"/>
          <w:sz w:val="24"/>
          <w:szCs w:val="24"/>
        </w:rPr>
        <w:t>) – 3 балла</w:t>
      </w:r>
    </w:p>
    <w:p>
      <w:pPr>
        <w:pStyle w:val="11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симметричного шифрования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AES</w:t>
      </w:r>
      <w:r>
        <w:rPr>
          <w:rFonts w:ascii="Times New Roman" w:hAnsi="Times New Roman" w:cs="Times New Roman"/>
          <w:sz w:val="24"/>
          <w:szCs w:val="24"/>
        </w:rPr>
        <w:t>, 3</w:t>
      </w:r>
      <w:r>
        <w:rPr>
          <w:rFonts w:ascii="Times New Roman" w:hAnsi="Times New Roman" w:cs="Times New Roman"/>
          <w:sz w:val="24"/>
          <w:szCs w:val="24"/>
          <w:lang w:val="en-US"/>
        </w:rPr>
        <w:t>DES</w:t>
      </w:r>
      <w:r>
        <w:rPr>
          <w:rFonts w:ascii="Times New Roman" w:hAnsi="Times New Roman" w:cs="Times New Roman"/>
          <w:sz w:val="24"/>
          <w:szCs w:val="24"/>
        </w:rPr>
        <w:t>, Кузнечик, Магма) – 5 баллов</w:t>
      </w:r>
    </w:p>
    <w:p>
      <w:pPr>
        <w:pStyle w:val="11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ассиметричного шифрования (RSA, ГОСТ Р 34.10-2001) – 7 баллов</w:t>
      </w:r>
    </w:p>
    <w:p>
      <w:pPr>
        <w:pStyle w:val="11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хэширования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MD</w:t>
      </w:r>
      <w:r>
        <w:rPr>
          <w:rFonts w:ascii="Times New Roman" w:hAnsi="Times New Roman" w:cs="Times New Roman"/>
          <w:sz w:val="24"/>
          <w:szCs w:val="24"/>
        </w:rPr>
        <w:t xml:space="preserve">4, </w:t>
      </w:r>
      <w:r>
        <w:rPr>
          <w:rFonts w:ascii="Times New Roman" w:hAnsi="Times New Roman" w:cs="Times New Roman"/>
          <w:sz w:val="24"/>
          <w:szCs w:val="24"/>
          <w:lang w:val="en-US"/>
        </w:rPr>
        <w:t>MD</w:t>
      </w:r>
      <w:r>
        <w:rPr>
          <w:rFonts w:ascii="Times New Roman" w:hAnsi="Times New Roman" w:cs="Times New Roman"/>
          <w:sz w:val="24"/>
          <w:szCs w:val="24"/>
        </w:rPr>
        <w:t xml:space="preserve">5)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>
      <w:pPr>
        <w:pStyle w:val="11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хэширования и соли (</w:t>
      </w:r>
      <w:r>
        <w:rPr>
          <w:rFonts w:ascii="Times New Roman" w:hAnsi="Times New Roman" w:cs="Times New Roman"/>
          <w:sz w:val="24"/>
          <w:szCs w:val="24"/>
          <w:lang w:val="en-US"/>
        </w:rPr>
        <w:t>bcrypt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argon</w:t>
      </w:r>
      <w:r>
        <w:rPr>
          <w:rFonts w:ascii="Times New Roman" w:hAnsi="Times New Roman" w:cs="Times New Roman"/>
          <w:sz w:val="24"/>
          <w:szCs w:val="24"/>
        </w:rPr>
        <w:t>2)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>. (До 15 баллов). За правильное описание принципа атаки – 6 баллов. За описание метода защиты – 9 баллов.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spoofing</w:t>
      </w:r>
      <w:r>
        <w:rPr>
          <w:rFonts w:ascii="Times New Roman" w:hAnsi="Times New Roman" w:cs="Times New Roman"/>
          <w:sz w:val="24"/>
          <w:szCs w:val="24"/>
        </w:rPr>
        <w:t xml:space="preserve"> – разновидность атаки </w:t>
      </w:r>
      <w:r>
        <w:rPr>
          <w:rFonts w:ascii="Times New Roman" w:hAnsi="Times New Roman" w:cs="Times New Roman"/>
          <w:sz w:val="24"/>
          <w:szCs w:val="24"/>
          <w:lang w:val="en-US"/>
        </w:rPr>
        <w:t>Man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Middle</w:t>
      </w:r>
      <w:r>
        <w:rPr>
          <w:rFonts w:ascii="Times New Roman" w:hAnsi="Times New Roman" w:cs="Times New Roman"/>
          <w:sz w:val="24"/>
          <w:szCs w:val="24"/>
        </w:rPr>
        <w:t xml:space="preserve">, применяемая в сетях с использованием протокола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>. Данная атака выполняется следующим образом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>
      <w:pPr>
        <w:pStyle w:val="11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Злоумышленник отправляет два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>-ответа (без запроса) – по одному пакету на каждое устройство между которыми будет осуществляться перехват пакетов.</w:t>
      </w:r>
    </w:p>
    <w:p>
      <w:pPr>
        <w:pStyle w:val="11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компьютеры поддерживают произвольный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 xml:space="preserve">, то после получения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>-ответа, они изменят свои таблицы.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40" w:lineRule="auto"/>
        <w:ind w:left="726" w:hanging="363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при отправке пакетов между этими компьютерами, данные будут проходить через устройство злоумышле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нника.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40" w:lineRule="auto"/>
        <w:ind w:left="363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Способы защиты (засчитывается любой</w:t>
      </w:r>
      <w:r>
        <w:rPr>
          <w:rFonts w:ascii="Times New Roman" w:hAnsi="Times New Roman" w:cs="Times New Roman"/>
          <w:sz w:val="24"/>
          <w:szCs w:val="24"/>
          <w:lang w:val="en-US"/>
        </w:rPr>
        <w:t>):</w:t>
      </w:r>
    </w:p>
    <w:p>
      <w:pPr>
        <w:pStyle w:val="11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отслеживания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ARP-</w:t>
      </w:r>
      <w:r>
        <w:rPr>
          <w:rFonts w:ascii="Times New Roman" w:hAnsi="Times New Roman" w:cs="Times New Roman"/>
          <w:sz w:val="24"/>
          <w:szCs w:val="24"/>
        </w:rPr>
        <w:t>активности</w:t>
      </w:r>
    </w:p>
    <w:p>
      <w:pPr>
        <w:pStyle w:val="11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VLAN</w:t>
      </w:r>
    </w:p>
    <w:p>
      <w:pPr>
        <w:pStyle w:val="11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Статический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</w:p>
    <w:p>
      <w:pPr>
        <w:pStyle w:val="11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Использование шифрования</w:t>
      </w:r>
    </w:p>
    <w:sectPr>
      <w:headerReference r:id="rId5" w:type="default"/>
      <w:footerReference r:id="rId6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-29783908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7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ВСЕРОССИЙСКАЯ ОЛИМПИАДА ШКОЛЬНИКОВ   </w:t>
    </w:r>
  </w:p>
  <w:p>
    <w:pPr>
      <w:pStyle w:val="6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</w:rPr>
      <w:t xml:space="preserve">Бланк заданий                </w:t>
    </w:r>
    <w:r>
      <w:rPr>
        <w:rFonts w:ascii="Times New Roman" w:hAnsi="Times New Roman" w:cs="Times New Roman"/>
        <w:i/>
      </w:rPr>
      <w:t xml:space="preserve"> Муниципальный этап, 2022          </w:t>
    </w:r>
  </w:p>
  <w:p>
    <w:pPr>
      <w:pStyle w:val="6"/>
      <w:jc w:val="center"/>
      <w:rPr>
        <w:rFonts w:ascii="Times New Roman" w:hAnsi="Times New Roman" w:cs="Times New Roman"/>
        <w:i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2F1223"/>
    <w:multiLevelType w:val="multilevel"/>
    <w:tmpl w:val="142F1223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92FF9"/>
    <w:multiLevelType w:val="multilevel"/>
    <w:tmpl w:val="2F092FF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81CBC"/>
    <w:multiLevelType w:val="multilevel"/>
    <w:tmpl w:val="5C381CB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B7EBA"/>
    <w:multiLevelType w:val="multilevel"/>
    <w:tmpl w:val="5D2B7EBA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87377"/>
    <w:multiLevelType w:val="multilevel"/>
    <w:tmpl w:val="70C87377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03B2D"/>
    <w:rsid w:val="00037EBF"/>
    <w:rsid w:val="00043D0C"/>
    <w:rsid w:val="000E0E6B"/>
    <w:rsid w:val="000E794A"/>
    <w:rsid w:val="00155F93"/>
    <w:rsid w:val="00177126"/>
    <w:rsid w:val="002A0884"/>
    <w:rsid w:val="002A4BEB"/>
    <w:rsid w:val="002C603B"/>
    <w:rsid w:val="003161ED"/>
    <w:rsid w:val="00330888"/>
    <w:rsid w:val="00331F69"/>
    <w:rsid w:val="00362A63"/>
    <w:rsid w:val="00395D84"/>
    <w:rsid w:val="00436D07"/>
    <w:rsid w:val="0044067B"/>
    <w:rsid w:val="00455747"/>
    <w:rsid w:val="004C563D"/>
    <w:rsid w:val="004E2BB2"/>
    <w:rsid w:val="00507CDC"/>
    <w:rsid w:val="00527E16"/>
    <w:rsid w:val="00546A46"/>
    <w:rsid w:val="005B6305"/>
    <w:rsid w:val="005E019A"/>
    <w:rsid w:val="00657165"/>
    <w:rsid w:val="00675EA3"/>
    <w:rsid w:val="0075481B"/>
    <w:rsid w:val="00773E44"/>
    <w:rsid w:val="00811EA8"/>
    <w:rsid w:val="00842B98"/>
    <w:rsid w:val="00893CE9"/>
    <w:rsid w:val="00944732"/>
    <w:rsid w:val="00964D96"/>
    <w:rsid w:val="009F1B38"/>
    <w:rsid w:val="00A40F4A"/>
    <w:rsid w:val="00AA69A6"/>
    <w:rsid w:val="00AB74AD"/>
    <w:rsid w:val="00AD7825"/>
    <w:rsid w:val="00AF2A53"/>
    <w:rsid w:val="00C075D6"/>
    <w:rsid w:val="00C52054"/>
    <w:rsid w:val="00D016EE"/>
    <w:rsid w:val="00D04CB8"/>
    <w:rsid w:val="00D75A4E"/>
    <w:rsid w:val="00DF499F"/>
    <w:rsid w:val="00E1438F"/>
    <w:rsid w:val="00E24E1A"/>
    <w:rsid w:val="00E734A3"/>
    <w:rsid w:val="00F5511A"/>
    <w:rsid w:val="00F76B1C"/>
    <w:rsid w:val="00FB4B5B"/>
    <w:rsid w:val="325803A9"/>
    <w:rsid w:val="53402F01"/>
    <w:rsid w:val="5E8E5514"/>
    <w:rsid w:val="76B5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val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Верхний колонтитул Знак"/>
    <w:basedOn w:val="3"/>
    <w:link w:val="6"/>
    <w:qFormat/>
    <w:uiPriority w:val="99"/>
  </w:style>
  <w:style w:type="character" w:customStyle="1" w:styleId="10">
    <w:name w:val="Нижний колонтитул Знак"/>
    <w:basedOn w:val="3"/>
    <w:link w:val="7"/>
    <w:qFormat/>
    <w:uiPriority w:val="99"/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val="en-US"/>
    </w:rPr>
  </w:style>
  <w:style w:type="character" w:customStyle="1" w:styleId="13">
    <w:name w:val="mw-page-title-main"/>
    <w:basedOn w:val="3"/>
    <w:uiPriority w:val="0"/>
  </w:style>
  <w:style w:type="paragraph" w:customStyle="1" w:styleId="14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2A84A-C590-4F43-9014-1D7704E584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967</Words>
  <Characters>5518</Characters>
  <Lines>45</Lines>
  <Paragraphs>12</Paragraphs>
  <TotalTime>3</TotalTime>
  <ScaleCrop>false</ScaleCrop>
  <LinksUpToDate>false</LinksUpToDate>
  <CharactersWithSpaces>6473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2022-12-06T16:41:00Z</dcterms:created>
  <dc:creator>Salavat Badertdinov</dc:creator>
  <cp:lastModifiedBy>Сергей Седов</cp:lastModifiedBy>
  <dcterms:modified xsi:type="dcterms:W3CDTF">2022-12-09T07:30:40Z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B24DB4DEAB89440E881E737AA6669986</vt:lpwstr>
  </property>
</Properties>
</file>