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828" w:type="dxa"/>
        <w:tblBorders>
          <w:bottom w:val="double" w:sz="4" w:space="0" w:color="auto"/>
        </w:tblBorders>
        <w:tblLook w:val="0000"/>
      </w:tblPr>
      <w:tblGrid>
        <w:gridCol w:w="3975"/>
        <w:gridCol w:w="1866"/>
        <w:gridCol w:w="3987"/>
      </w:tblGrid>
      <w:tr w:rsidR="0059413B" w:rsidTr="004211FA">
        <w:trPr>
          <w:trHeight w:val="2087"/>
        </w:trPr>
        <w:tc>
          <w:tcPr>
            <w:tcW w:w="4003" w:type="dxa"/>
            <w:tcBorders>
              <w:top w:val="nil"/>
              <w:left w:val="nil"/>
              <w:bottom w:val="double" w:sz="4" w:space="0" w:color="auto"/>
              <w:right w:val="nil"/>
            </w:tcBorders>
          </w:tcPr>
          <w:p w:rsidR="0059413B" w:rsidRPr="0059413B" w:rsidRDefault="0059413B" w:rsidP="004211FA">
            <w:pPr>
              <w:pStyle w:val="1"/>
              <w:jc w:val="center"/>
              <w:rPr>
                <w:rFonts w:ascii="Tahoma" w:hAnsi="Tahoma" w:cs="Tahoma"/>
                <w:color w:val="FF0000"/>
                <w:sz w:val="16"/>
                <w:szCs w:val="16"/>
                <w:lang w:val="ru-RU"/>
              </w:rPr>
            </w:pPr>
            <w:bookmarkStart w:id="0" w:name="_GoBack"/>
            <w:bookmarkEnd w:id="0"/>
            <w:r w:rsidRPr="0059413B">
              <w:rPr>
                <w:rFonts w:ascii="Tahoma" w:hAnsi="Tahoma" w:cs="Tahoma"/>
                <w:color w:val="FF0000"/>
                <w:sz w:val="16"/>
                <w:szCs w:val="16"/>
                <w:lang w:val="ru-RU"/>
              </w:rPr>
              <w:t>ТАТАРСТАН  РЕСПУБЛИКАСЫ</w:t>
            </w:r>
          </w:p>
          <w:p w:rsidR="0059413B" w:rsidRDefault="0059413B" w:rsidP="004211FA">
            <w:pPr>
              <w:jc w:val="center"/>
              <w:rPr>
                <w:rFonts w:ascii="Tahoma" w:hAnsi="Tahoma" w:cs="Tahoma"/>
                <w:b/>
                <w:bCs/>
                <w:color w:val="008000"/>
                <w:sz w:val="16"/>
                <w:lang w:val="tt-RU"/>
              </w:rPr>
            </w:pPr>
          </w:p>
          <w:p w:rsidR="0059413B" w:rsidRDefault="0059413B" w:rsidP="004211FA">
            <w:pPr>
              <w:jc w:val="center"/>
              <w:rPr>
                <w:rFonts w:ascii="Tahoma" w:hAnsi="Tahoma" w:cs="Tahoma"/>
                <w:b/>
                <w:bCs/>
                <w:color w:val="008000"/>
                <w:sz w:val="18"/>
                <w:lang w:val="tt-RU"/>
              </w:rPr>
            </w:pPr>
            <w:r>
              <w:rPr>
                <w:rFonts w:ascii="Tahoma" w:hAnsi="Tahoma" w:cs="Tahoma"/>
                <w:b/>
                <w:bCs/>
                <w:color w:val="008000"/>
                <w:sz w:val="18"/>
                <w:lang w:val="tt-RU"/>
              </w:rPr>
              <w:t>АЛАБУГА</w:t>
            </w:r>
          </w:p>
          <w:p w:rsidR="0059413B" w:rsidRDefault="0059413B" w:rsidP="004211FA">
            <w:pPr>
              <w:jc w:val="center"/>
              <w:rPr>
                <w:rFonts w:ascii="Tahoma" w:hAnsi="Tahoma" w:cs="Tahoma"/>
                <w:b/>
                <w:bCs/>
                <w:color w:val="008000"/>
                <w:sz w:val="18"/>
                <w:lang w:val="tt-RU"/>
              </w:rPr>
            </w:pPr>
            <w:r>
              <w:rPr>
                <w:rFonts w:ascii="Tahoma" w:hAnsi="Tahoma" w:cs="Tahoma"/>
                <w:b/>
                <w:bCs/>
                <w:color w:val="008000"/>
                <w:sz w:val="18"/>
                <w:lang w:val="tt-RU"/>
              </w:rPr>
              <w:t xml:space="preserve"> МУНИЦИПАЛЬ РАЙОНЫ </w:t>
            </w:r>
          </w:p>
          <w:p w:rsidR="0059413B" w:rsidRDefault="0059413B" w:rsidP="004211FA">
            <w:pPr>
              <w:jc w:val="center"/>
              <w:rPr>
                <w:b/>
                <w:color w:val="008000"/>
                <w:sz w:val="18"/>
              </w:rPr>
            </w:pPr>
            <w:r>
              <w:rPr>
                <w:rFonts w:ascii="Tahoma" w:hAnsi="Tahoma" w:cs="Tahoma"/>
                <w:b/>
                <w:bCs/>
                <w:color w:val="008000"/>
                <w:sz w:val="18"/>
                <w:lang w:val="tt-RU"/>
              </w:rPr>
              <w:t>И</w:t>
            </w:r>
            <w:r>
              <w:rPr>
                <w:rFonts w:ascii="Tahoma" w:hAnsi="Tahoma" w:cs="Tahoma"/>
                <w:b/>
                <w:bCs/>
                <w:color w:val="008000"/>
                <w:sz w:val="18"/>
              </w:rPr>
              <w:t>Җ</w:t>
            </w:r>
            <w:r>
              <w:rPr>
                <w:rFonts w:ascii="Tahoma" w:hAnsi="Tahoma" w:cs="Tahoma"/>
                <w:b/>
                <w:bCs/>
                <w:color w:val="008000"/>
                <w:sz w:val="18"/>
                <w:lang w:val="tt-RU"/>
              </w:rPr>
              <w:t>ТИМАГЫЙ  СОВЕТЫ</w:t>
            </w:r>
          </w:p>
          <w:p w:rsidR="0059413B" w:rsidRDefault="0059413B" w:rsidP="004211FA">
            <w:pPr>
              <w:jc w:val="center"/>
              <w:rPr>
                <w:b/>
                <w:color w:val="008000"/>
                <w:sz w:val="16"/>
              </w:rPr>
            </w:pPr>
          </w:p>
          <w:p w:rsidR="0059413B" w:rsidRDefault="0059413B" w:rsidP="004211FA">
            <w:pPr>
              <w:tabs>
                <w:tab w:val="left" w:pos="945"/>
              </w:tabs>
              <w:jc w:val="center"/>
              <w:rPr>
                <w:rFonts w:ascii="Tahoma" w:hAnsi="Tahoma" w:cs="Tahoma"/>
                <w:b/>
                <w:sz w:val="26"/>
                <w:lang w:val="tt-RU"/>
              </w:rPr>
            </w:pPr>
            <w:r>
              <w:rPr>
                <w:rFonts w:ascii="Tahoma" w:hAnsi="Tahoma" w:cs="Tahoma"/>
                <w:color w:val="000000"/>
                <w:sz w:val="16"/>
                <w:lang w:val="tt-RU"/>
              </w:rPr>
              <w:t>423603, Алабуга шәҺәре, Нефтьчеләр пр. 30</w:t>
            </w:r>
          </w:p>
          <w:p w:rsidR="0059413B" w:rsidRDefault="0059413B" w:rsidP="004211FA">
            <w:pPr>
              <w:jc w:val="center"/>
              <w:rPr>
                <w:b/>
              </w:rPr>
            </w:pPr>
            <w:r>
              <w:rPr>
                <w:rFonts w:ascii="Tahoma" w:hAnsi="Tahoma" w:cs="Tahoma"/>
                <w:color w:val="000000"/>
                <w:sz w:val="16"/>
              </w:rPr>
              <w:t>тел. 3-11-76, факс.3-82-52</w:t>
            </w:r>
          </w:p>
        </w:tc>
        <w:tc>
          <w:tcPr>
            <w:tcW w:w="1816" w:type="dxa"/>
            <w:tcBorders>
              <w:top w:val="nil"/>
              <w:left w:val="nil"/>
              <w:bottom w:val="double" w:sz="4" w:space="0" w:color="auto"/>
              <w:right w:val="nil"/>
            </w:tcBorders>
          </w:tcPr>
          <w:p w:rsidR="0059413B" w:rsidRDefault="0059413B" w:rsidP="004211FA">
            <w:pPr>
              <w:jc w:val="center"/>
            </w:pPr>
            <w:r>
              <w:rPr>
                <w:noProof/>
              </w:rPr>
              <w:drawing>
                <wp:inline distT="0" distB="0" distL="0" distR="0">
                  <wp:extent cx="1019175" cy="1285875"/>
                  <wp:effectExtent l="19050" t="0" r="9525" b="0"/>
                  <wp:docPr id="1" name="Рисунок 1" descr="Район_принят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Район_принят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19175" cy="12858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59413B" w:rsidRDefault="0059413B" w:rsidP="004211FA">
            <w:pPr>
              <w:jc w:val="center"/>
            </w:pPr>
          </w:p>
        </w:tc>
        <w:tc>
          <w:tcPr>
            <w:tcW w:w="4009" w:type="dxa"/>
            <w:tcBorders>
              <w:top w:val="nil"/>
              <w:left w:val="nil"/>
              <w:bottom w:val="double" w:sz="4" w:space="0" w:color="auto"/>
              <w:right w:val="nil"/>
            </w:tcBorders>
          </w:tcPr>
          <w:p w:rsidR="0059413B" w:rsidRDefault="0059413B" w:rsidP="004211FA">
            <w:pPr>
              <w:jc w:val="center"/>
              <w:rPr>
                <w:rFonts w:ascii="Tahoma" w:hAnsi="Tahoma" w:cs="Tahoma"/>
                <w:b/>
                <w:bCs/>
                <w:sz w:val="16"/>
                <w:lang w:val="tt-RU"/>
              </w:rPr>
            </w:pPr>
          </w:p>
          <w:p w:rsidR="0059413B" w:rsidRDefault="0059413B" w:rsidP="004211FA">
            <w:pPr>
              <w:pStyle w:val="a6"/>
              <w:rPr>
                <w:rFonts w:ascii="Tahoma" w:hAnsi="Tahoma" w:cs="Tahoma"/>
                <w:color w:val="FF0000"/>
                <w:sz w:val="16"/>
                <w:szCs w:val="16"/>
              </w:rPr>
            </w:pPr>
            <w:r>
              <w:rPr>
                <w:rFonts w:ascii="Tahoma" w:hAnsi="Tahoma" w:cs="Tahoma"/>
                <w:color w:val="FF0000"/>
                <w:sz w:val="16"/>
                <w:szCs w:val="16"/>
              </w:rPr>
              <w:t>РЕСПУБЛИКА   ТАТАРСТАН</w:t>
            </w:r>
          </w:p>
          <w:p w:rsidR="0059413B" w:rsidRDefault="0059413B" w:rsidP="004211FA">
            <w:pPr>
              <w:pStyle w:val="a6"/>
              <w:rPr>
                <w:rFonts w:ascii="Tahoma" w:hAnsi="Tahoma" w:cs="Tahoma"/>
                <w:color w:val="FF0000"/>
                <w:sz w:val="16"/>
                <w:szCs w:val="16"/>
              </w:rPr>
            </w:pPr>
          </w:p>
          <w:p w:rsidR="0059413B" w:rsidRDefault="0059413B" w:rsidP="004211FA">
            <w:pPr>
              <w:pStyle w:val="a6"/>
              <w:rPr>
                <w:rFonts w:ascii="Tahoma" w:hAnsi="Tahoma" w:cs="Tahoma"/>
                <w:color w:val="008000"/>
                <w:sz w:val="18"/>
              </w:rPr>
            </w:pPr>
            <w:r>
              <w:rPr>
                <w:rFonts w:ascii="Tahoma" w:hAnsi="Tahoma" w:cs="Tahoma"/>
                <w:color w:val="008000"/>
                <w:sz w:val="18"/>
              </w:rPr>
              <w:t>ОБЩЕСТВЕННЫЙ  СОВЕТ</w:t>
            </w:r>
          </w:p>
          <w:p w:rsidR="0059413B" w:rsidRDefault="0059413B" w:rsidP="004211FA">
            <w:pPr>
              <w:pStyle w:val="a6"/>
              <w:rPr>
                <w:rFonts w:ascii="Tahoma" w:hAnsi="Tahoma" w:cs="Tahoma"/>
                <w:color w:val="008000"/>
                <w:sz w:val="18"/>
              </w:rPr>
            </w:pPr>
            <w:r>
              <w:rPr>
                <w:rFonts w:ascii="Tahoma" w:hAnsi="Tahoma" w:cs="Tahoma"/>
                <w:color w:val="008000"/>
                <w:sz w:val="18"/>
              </w:rPr>
              <w:t>ЕЛАБУЖСКОГО  МУНИЦИПАЛЬНОГО</w:t>
            </w:r>
          </w:p>
          <w:p w:rsidR="0059413B" w:rsidRDefault="0059413B" w:rsidP="004211FA">
            <w:pPr>
              <w:tabs>
                <w:tab w:val="left" w:pos="945"/>
              </w:tabs>
              <w:jc w:val="center"/>
              <w:rPr>
                <w:rFonts w:ascii="Tahoma" w:hAnsi="Tahoma" w:cs="Tahoma"/>
                <w:b/>
                <w:color w:val="008000"/>
                <w:sz w:val="18"/>
              </w:rPr>
            </w:pPr>
            <w:r>
              <w:rPr>
                <w:rFonts w:ascii="Tahoma" w:hAnsi="Tahoma" w:cs="Tahoma"/>
                <w:b/>
                <w:color w:val="008000"/>
                <w:sz w:val="18"/>
              </w:rPr>
              <w:t>РАЙОНА</w:t>
            </w:r>
          </w:p>
          <w:p w:rsidR="0059413B" w:rsidRDefault="0059413B" w:rsidP="004211FA">
            <w:pPr>
              <w:tabs>
                <w:tab w:val="left" w:pos="945"/>
              </w:tabs>
              <w:jc w:val="center"/>
              <w:rPr>
                <w:rFonts w:ascii="Tahoma" w:hAnsi="Tahoma" w:cs="Tahoma"/>
                <w:b/>
                <w:color w:val="008000"/>
                <w:sz w:val="16"/>
              </w:rPr>
            </w:pPr>
          </w:p>
          <w:p w:rsidR="0059413B" w:rsidRDefault="0059413B" w:rsidP="004211FA">
            <w:pPr>
              <w:jc w:val="center"/>
              <w:rPr>
                <w:rFonts w:ascii="Tahoma" w:hAnsi="Tahoma" w:cs="Tahoma"/>
                <w:color w:val="000000"/>
                <w:sz w:val="16"/>
                <w:lang w:val="tt-RU"/>
              </w:rPr>
            </w:pPr>
          </w:p>
          <w:p w:rsidR="0059413B" w:rsidRDefault="0059413B" w:rsidP="004211FA">
            <w:pPr>
              <w:jc w:val="center"/>
              <w:rPr>
                <w:b/>
              </w:rPr>
            </w:pPr>
            <w:r>
              <w:rPr>
                <w:rFonts w:ascii="Tahoma" w:hAnsi="Tahoma" w:cs="Tahoma"/>
                <w:color w:val="000000"/>
                <w:sz w:val="16"/>
                <w:lang w:val="tt-RU"/>
              </w:rPr>
              <w:t>423603  г.Елабуга, пр.Нефтяников, 30</w:t>
            </w:r>
          </w:p>
          <w:p w:rsidR="0059413B" w:rsidRDefault="0059413B" w:rsidP="004211FA">
            <w:pPr>
              <w:tabs>
                <w:tab w:val="left" w:pos="945"/>
              </w:tabs>
              <w:jc w:val="center"/>
              <w:rPr>
                <w:rFonts w:ascii="Tahoma" w:hAnsi="Tahoma" w:cs="Tahoma"/>
              </w:rPr>
            </w:pPr>
            <w:r>
              <w:rPr>
                <w:rFonts w:ascii="Tahoma" w:hAnsi="Tahoma" w:cs="Tahoma"/>
                <w:color w:val="000000"/>
                <w:sz w:val="16"/>
              </w:rPr>
              <w:t>тел. 3-11-76, факс.3-82-52</w:t>
            </w:r>
          </w:p>
        </w:tc>
      </w:tr>
    </w:tbl>
    <w:p w:rsidR="0059413B" w:rsidRDefault="0059413B" w:rsidP="0059413B">
      <w:pPr>
        <w:rPr>
          <w:rFonts w:ascii="Tahoma" w:hAnsi="Tahoma" w:cs="Tahoma"/>
          <w:b/>
          <w:bCs/>
          <w:color w:val="CC0000"/>
          <w:sz w:val="28"/>
          <w:szCs w:val="16"/>
        </w:rPr>
      </w:pPr>
    </w:p>
    <w:p w:rsidR="0059413B" w:rsidRPr="00410934" w:rsidRDefault="0059413B" w:rsidP="0059413B">
      <w:pPr>
        <w:pStyle w:val="3"/>
        <w:rPr>
          <w:b w:val="0"/>
          <w:sz w:val="28"/>
          <w:lang w:val="ru-RU"/>
        </w:rPr>
      </w:pPr>
      <w:r w:rsidRPr="00410934">
        <w:rPr>
          <w:b w:val="0"/>
          <w:sz w:val="28"/>
          <w:lang w:val="ru-RU"/>
        </w:rPr>
        <w:t xml:space="preserve">К А Р А Р                                                       </w:t>
      </w:r>
      <w:proofErr w:type="spellStart"/>
      <w:proofErr w:type="gramStart"/>
      <w:r w:rsidRPr="00410934">
        <w:rPr>
          <w:b w:val="0"/>
          <w:sz w:val="28"/>
          <w:lang w:val="ru-RU"/>
        </w:rPr>
        <w:t>Р</w:t>
      </w:r>
      <w:proofErr w:type="spellEnd"/>
      <w:proofErr w:type="gramEnd"/>
      <w:r w:rsidRPr="00410934">
        <w:rPr>
          <w:b w:val="0"/>
          <w:sz w:val="28"/>
          <w:lang w:val="ru-RU"/>
        </w:rPr>
        <w:t xml:space="preserve"> Е Ш Е Н И Е</w:t>
      </w:r>
    </w:p>
    <w:p w:rsidR="0059413B" w:rsidRPr="00410934" w:rsidRDefault="0059413B" w:rsidP="0059413B">
      <w:pPr>
        <w:rPr>
          <w:lang w:val="tt-RU"/>
        </w:rPr>
      </w:pPr>
    </w:p>
    <w:p w:rsidR="0059413B" w:rsidRPr="00410934" w:rsidRDefault="0059413B" w:rsidP="0059413B"/>
    <w:p w:rsidR="0059413B" w:rsidRPr="00410934" w:rsidRDefault="0059413B" w:rsidP="0059413B">
      <w:pPr>
        <w:rPr>
          <w:color w:val="000000"/>
          <w:lang w:val="tt-RU"/>
        </w:rPr>
      </w:pPr>
      <w:r w:rsidRPr="00432FE1">
        <w:rPr>
          <w:color w:val="000000"/>
          <w:sz w:val="28"/>
          <w:szCs w:val="28"/>
          <w:u w:val="single"/>
          <w:lang w:val="tt-RU"/>
        </w:rPr>
        <w:t>№</w:t>
      </w:r>
      <w:r>
        <w:rPr>
          <w:color w:val="000000"/>
          <w:sz w:val="28"/>
          <w:szCs w:val="28"/>
          <w:u w:val="single"/>
          <w:lang w:val="tt-RU"/>
        </w:rPr>
        <w:t xml:space="preserve"> 3</w:t>
      </w:r>
      <w:r w:rsidRPr="00432FE1">
        <w:rPr>
          <w:color w:val="000000"/>
          <w:sz w:val="28"/>
          <w:szCs w:val="28"/>
          <w:u w:val="single"/>
          <w:lang w:val="tt-RU"/>
        </w:rPr>
        <w:t>“2</w:t>
      </w:r>
      <w:r>
        <w:rPr>
          <w:color w:val="000000"/>
          <w:sz w:val="28"/>
          <w:szCs w:val="28"/>
          <w:u w:val="single"/>
          <w:lang w:val="tt-RU"/>
        </w:rPr>
        <w:t>2</w:t>
      </w:r>
      <w:r w:rsidRPr="00432FE1">
        <w:rPr>
          <w:color w:val="000000"/>
          <w:sz w:val="28"/>
          <w:szCs w:val="28"/>
          <w:u w:val="single"/>
          <w:lang w:val="tt-RU"/>
        </w:rPr>
        <w:t xml:space="preserve">” </w:t>
      </w:r>
      <w:r w:rsidR="00CC232B">
        <w:rPr>
          <w:color w:val="000000"/>
          <w:sz w:val="28"/>
          <w:szCs w:val="28"/>
          <w:u w:val="single"/>
          <w:lang w:val="tt-RU"/>
        </w:rPr>
        <w:t>февраля</w:t>
      </w:r>
      <w:r w:rsidRPr="00432FE1">
        <w:rPr>
          <w:color w:val="000000"/>
          <w:sz w:val="28"/>
          <w:szCs w:val="28"/>
          <w:u w:val="single"/>
          <w:lang w:val="tt-RU"/>
        </w:rPr>
        <w:t xml:space="preserve"> 201</w:t>
      </w:r>
      <w:r>
        <w:rPr>
          <w:color w:val="000000"/>
          <w:sz w:val="28"/>
          <w:szCs w:val="28"/>
          <w:u w:val="single"/>
          <w:lang w:val="tt-RU"/>
        </w:rPr>
        <w:t xml:space="preserve">7 </w:t>
      </w:r>
      <w:r w:rsidRPr="00432FE1">
        <w:rPr>
          <w:color w:val="000000"/>
          <w:sz w:val="28"/>
          <w:szCs w:val="28"/>
          <w:u w:val="single"/>
          <w:lang w:val="tt-RU"/>
        </w:rPr>
        <w:t>г</w:t>
      </w:r>
      <w:r>
        <w:rPr>
          <w:color w:val="000000"/>
          <w:sz w:val="28"/>
          <w:szCs w:val="28"/>
          <w:u w:val="single"/>
          <w:lang w:val="tt-RU"/>
        </w:rPr>
        <w:t>.</w:t>
      </w:r>
    </w:p>
    <w:p w:rsidR="0059413B" w:rsidRPr="00410934" w:rsidRDefault="0059413B" w:rsidP="0059413B">
      <w:pPr>
        <w:rPr>
          <w:color w:val="000000"/>
          <w:lang w:val="tt-RU"/>
        </w:rPr>
      </w:pPr>
    </w:p>
    <w:p w:rsidR="0059413B" w:rsidRPr="00410934" w:rsidRDefault="0059413B" w:rsidP="0059413B">
      <w:pPr>
        <w:rPr>
          <w:color w:val="008000"/>
          <w:lang w:val="tt-RU"/>
        </w:rPr>
      </w:pPr>
    </w:p>
    <w:p w:rsidR="0059413B" w:rsidRPr="00410934" w:rsidRDefault="0059413B" w:rsidP="0059413B">
      <w:pPr>
        <w:rPr>
          <w:color w:val="008000"/>
          <w:lang w:val="tt-RU"/>
        </w:rPr>
      </w:pPr>
    </w:p>
    <w:p w:rsidR="0059413B" w:rsidRPr="0049236A" w:rsidRDefault="0059413B" w:rsidP="0059413B">
      <w:pPr>
        <w:rPr>
          <w:sz w:val="28"/>
          <w:szCs w:val="28"/>
        </w:rPr>
      </w:pPr>
      <w:r w:rsidRPr="0049236A">
        <w:rPr>
          <w:sz w:val="28"/>
          <w:szCs w:val="28"/>
        </w:rPr>
        <w:t xml:space="preserve">ОБ УТВЕРЖДЕНИИ  </w:t>
      </w:r>
    </w:p>
    <w:p w:rsidR="0059413B" w:rsidRPr="0049236A" w:rsidRDefault="0059413B" w:rsidP="0059413B">
      <w:pPr>
        <w:rPr>
          <w:sz w:val="28"/>
          <w:szCs w:val="28"/>
        </w:rPr>
      </w:pPr>
      <w:r>
        <w:rPr>
          <w:sz w:val="28"/>
          <w:szCs w:val="28"/>
        </w:rPr>
        <w:t>ДОПОЛНИТЕЛЬНЫХ КРИТЕРИЕВ</w:t>
      </w:r>
    </w:p>
    <w:p w:rsidR="0059413B" w:rsidRPr="0049236A" w:rsidRDefault="0059413B" w:rsidP="0059413B">
      <w:pPr>
        <w:rPr>
          <w:sz w:val="28"/>
          <w:szCs w:val="28"/>
        </w:rPr>
      </w:pPr>
      <w:r>
        <w:rPr>
          <w:sz w:val="28"/>
          <w:szCs w:val="28"/>
        </w:rPr>
        <w:t>НЕЗАВИСИМОЙ ОЦЕНКИ</w:t>
      </w:r>
    </w:p>
    <w:p w:rsidR="0059413B" w:rsidRPr="0049236A" w:rsidRDefault="0059413B" w:rsidP="0059413B">
      <w:pPr>
        <w:rPr>
          <w:color w:val="008000"/>
          <w:sz w:val="28"/>
          <w:szCs w:val="28"/>
          <w:lang w:val="tt-RU"/>
        </w:rPr>
      </w:pPr>
      <w:r w:rsidRPr="0049236A">
        <w:rPr>
          <w:sz w:val="28"/>
          <w:szCs w:val="28"/>
        </w:rPr>
        <w:t xml:space="preserve">КАЧЕСТВА </w:t>
      </w:r>
    </w:p>
    <w:p w:rsidR="0059413B" w:rsidRPr="00410934" w:rsidRDefault="0059413B" w:rsidP="0059413B">
      <w:pPr>
        <w:rPr>
          <w:color w:val="008000"/>
          <w:lang w:val="tt-RU"/>
        </w:rPr>
      </w:pPr>
    </w:p>
    <w:p w:rsidR="0059413B" w:rsidRPr="00410934" w:rsidRDefault="0059413B" w:rsidP="0059413B">
      <w:pPr>
        <w:jc w:val="both"/>
        <w:rPr>
          <w:color w:val="008000"/>
          <w:lang w:val="tt-RU"/>
        </w:rPr>
      </w:pPr>
    </w:p>
    <w:p w:rsidR="0059413B" w:rsidRDefault="0059413B" w:rsidP="0059413B">
      <w:pPr>
        <w:jc w:val="both"/>
        <w:rPr>
          <w:sz w:val="28"/>
          <w:szCs w:val="28"/>
          <w:lang w:val="tt-RU"/>
        </w:rPr>
      </w:pPr>
      <w:r w:rsidRPr="00410934">
        <w:rPr>
          <w:sz w:val="28"/>
          <w:szCs w:val="28"/>
          <w:lang w:val="tt-RU"/>
        </w:rPr>
        <w:t xml:space="preserve">      Заслушав и обсудив </w:t>
      </w:r>
      <w:r w:rsidRPr="00410934">
        <w:rPr>
          <w:sz w:val="28"/>
          <w:szCs w:val="28"/>
        </w:rPr>
        <w:t>вопрос об утверждении перечня учреждений, подлежащих независимой оценке качества в 201</w:t>
      </w:r>
      <w:r>
        <w:rPr>
          <w:sz w:val="28"/>
          <w:szCs w:val="28"/>
        </w:rPr>
        <w:t>7</w:t>
      </w:r>
      <w:r w:rsidRPr="00410934">
        <w:rPr>
          <w:sz w:val="28"/>
          <w:szCs w:val="28"/>
        </w:rPr>
        <w:t xml:space="preserve"> году</w:t>
      </w:r>
      <w:r w:rsidRPr="00410934">
        <w:rPr>
          <w:sz w:val="28"/>
          <w:szCs w:val="28"/>
          <w:lang w:val="tt-RU"/>
        </w:rPr>
        <w:t xml:space="preserve">, </w:t>
      </w:r>
      <w:r>
        <w:rPr>
          <w:sz w:val="28"/>
          <w:szCs w:val="28"/>
          <w:lang w:val="tt-RU"/>
        </w:rPr>
        <w:t xml:space="preserve">рассмотрев  критерии оценки по которым проводится оценка качества услуг, оказываемых учреждениями образования (дошкольного, школьного и дополнительного), физкультуры, спорта, молодежной политики, </w:t>
      </w:r>
      <w:r w:rsidRPr="00410934">
        <w:rPr>
          <w:sz w:val="28"/>
          <w:szCs w:val="28"/>
          <w:lang w:val="tt-RU"/>
        </w:rPr>
        <w:t>Общественный совет при Главе Елабужского муниципального района</w:t>
      </w:r>
    </w:p>
    <w:tbl>
      <w:tblPr>
        <w:tblW w:w="0" w:type="auto"/>
        <w:tblCellSpacing w:w="0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5645"/>
        <w:gridCol w:w="3710"/>
      </w:tblGrid>
      <w:tr w:rsidR="0059413B" w:rsidRPr="00CE0D1B" w:rsidTr="004211FA">
        <w:trPr>
          <w:tblCellSpacing w:w="0" w:type="dxa"/>
        </w:trPr>
        <w:tc>
          <w:tcPr>
            <w:tcW w:w="5645" w:type="dxa"/>
            <w:shd w:val="clear" w:color="auto" w:fill="FFFFFF"/>
            <w:hideMark/>
          </w:tcPr>
          <w:p w:rsidR="0059413B" w:rsidRPr="00CE0D1B" w:rsidRDefault="0059413B" w:rsidP="004211FA">
            <w:pPr>
              <w:spacing w:before="100" w:beforeAutospacing="1" w:after="100" w:afterAutospacing="1" w:line="254" w:lineRule="atLeast"/>
              <w:jc w:val="both"/>
              <w:rPr>
                <w:rFonts w:ascii="Verdana" w:hAnsi="Verdana"/>
                <w:color w:val="444444"/>
                <w:sz w:val="20"/>
                <w:szCs w:val="20"/>
              </w:rPr>
            </w:pPr>
          </w:p>
        </w:tc>
        <w:tc>
          <w:tcPr>
            <w:tcW w:w="3710" w:type="dxa"/>
            <w:shd w:val="clear" w:color="auto" w:fill="FFFFFF"/>
            <w:hideMark/>
          </w:tcPr>
          <w:p w:rsidR="0059413B" w:rsidRPr="00CE0D1B" w:rsidRDefault="0059413B" w:rsidP="004211FA">
            <w:pPr>
              <w:spacing w:before="100" w:beforeAutospacing="1" w:after="100" w:afterAutospacing="1" w:line="254" w:lineRule="atLeast"/>
              <w:jc w:val="both"/>
              <w:rPr>
                <w:rFonts w:ascii="Verdana" w:hAnsi="Verdana"/>
                <w:color w:val="444444"/>
                <w:sz w:val="20"/>
                <w:szCs w:val="20"/>
              </w:rPr>
            </w:pPr>
          </w:p>
        </w:tc>
      </w:tr>
      <w:tr w:rsidR="0059413B" w:rsidRPr="00CE0D1B" w:rsidTr="004211FA">
        <w:trPr>
          <w:tblCellSpacing w:w="0" w:type="dxa"/>
        </w:trPr>
        <w:tc>
          <w:tcPr>
            <w:tcW w:w="5645" w:type="dxa"/>
            <w:shd w:val="clear" w:color="auto" w:fill="FFFFFF"/>
            <w:hideMark/>
          </w:tcPr>
          <w:p w:rsidR="0059413B" w:rsidRPr="00CE0D1B" w:rsidRDefault="0059413B" w:rsidP="004211FA">
            <w:pPr>
              <w:spacing w:before="100" w:beforeAutospacing="1" w:after="100" w:afterAutospacing="1" w:line="254" w:lineRule="atLeast"/>
              <w:jc w:val="both"/>
              <w:rPr>
                <w:rFonts w:ascii="Verdana" w:hAnsi="Verdana"/>
                <w:color w:val="444444"/>
                <w:sz w:val="20"/>
                <w:szCs w:val="20"/>
              </w:rPr>
            </w:pPr>
          </w:p>
        </w:tc>
        <w:tc>
          <w:tcPr>
            <w:tcW w:w="3710" w:type="dxa"/>
            <w:shd w:val="clear" w:color="auto" w:fill="FFFFFF"/>
            <w:hideMark/>
          </w:tcPr>
          <w:p w:rsidR="0059413B" w:rsidRPr="00CE0D1B" w:rsidRDefault="0059413B" w:rsidP="004211FA">
            <w:pPr>
              <w:spacing w:before="100" w:beforeAutospacing="1" w:after="100" w:afterAutospacing="1" w:line="254" w:lineRule="atLeast"/>
              <w:jc w:val="both"/>
              <w:rPr>
                <w:rFonts w:ascii="Verdana" w:hAnsi="Verdana"/>
                <w:color w:val="444444"/>
                <w:sz w:val="20"/>
                <w:szCs w:val="20"/>
              </w:rPr>
            </w:pPr>
          </w:p>
        </w:tc>
      </w:tr>
      <w:tr w:rsidR="0059413B" w:rsidRPr="00CE0D1B" w:rsidTr="004211FA">
        <w:trPr>
          <w:tblCellSpacing w:w="0" w:type="dxa"/>
        </w:trPr>
        <w:tc>
          <w:tcPr>
            <w:tcW w:w="5645" w:type="dxa"/>
            <w:shd w:val="clear" w:color="auto" w:fill="FFFFFF"/>
            <w:hideMark/>
          </w:tcPr>
          <w:p w:rsidR="0059413B" w:rsidRPr="00CE0D1B" w:rsidRDefault="0059413B" w:rsidP="004211FA">
            <w:pPr>
              <w:spacing w:before="100" w:beforeAutospacing="1" w:after="100" w:afterAutospacing="1" w:line="254" w:lineRule="atLeast"/>
              <w:jc w:val="both"/>
              <w:rPr>
                <w:rFonts w:ascii="Verdana" w:hAnsi="Verdana"/>
                <w:color w:val="444444"/>
                <w:sz w:val="20"/>
                <w:szCs w:val="20"/>
              </w:rPr>
            </w:pPr>
          </w:p>
        </w:tc>
        <w:tc>
          <w:tcPr>
            <w:tcW w:w="3710" w:type="dxa"/>
            <w:shd w:val="clear" w:color="auto" w:fill="FFFFFF"/>
            <w:hideMark/>
          </w:tcPr>
          <w:p w:rsidR="0059413B" w:rsidRPr="00CE0D1B" w:rsidRDefault="0059413B" w:rsidP="004211FA">
            <w:pPr>
              <w:spacing w:before="100" w:beforeAutospacing="1" w:after="100" w:afterAutospacing="1" w:line="254" w:lineRule="atLeast"/>
              <w:jc w:val="both"/>
              <w:rPr>
                <w:rFonts w:ascii="Verdana" w:hAnsi="Verdana"/>
                <w:color w:val="444444"/>
                <w:sz w:val="20"/>
                <w:szCs w:val="20"/>
              </w:rPr>
            </w:pPr>
          </w:p>
        </w:tc>
      </w:tr>
      <w:tr w:rsidR="0059413B" w:rsidRPr="00CE0D1B" w:rsidTr="004211FA">
        <w:trPr>
          <w:tblCellSpacing w:w="0" w:type="dxa"/>
        </w:trPr>
        <w:tc>
          <w:tcPr>
            <w:tcW w:w="5645" w:type="dxa"/>
            <w:shd w:val="clear" w:color="auto" w:fill="FFFFFF"/>
            <w:hideMark/>
          </w:tcPr>
          <w:p w:rsidR="0059413B" w:rsidRPr="00CE0D1B" w:rsidRDefault="0059413B" w:rsidP="004211FA">
            <w:pPr>
              <w:spacing w:before="100" w:beforeAutospacing="1" w:after="100" w:afterAutospacing="1" w:line="254" w:lineRule="atLeast"/>
              <w:jc w:val="both"/>
              <w:rPr>
                <w:rFonts w:ascii="Verdana" w:hAnsi="Verdana"/>
                <w:color w:val="444444"/>
                <w:sz w:val="20"/>
                <w:szCs w:val="20"/>
              </w:rPr>
            </w:pPr>
          </w:p>
        </w:tc>
        <w:tc>
          <w:tcPr>
            <w:tcW w:w="3710" w:type="dxa"/>
            <w:shd w:val="clear" w:color="auto" w:fill="FFFFFF"/>
            <w:hideMark/>
          </w:tcPr>
          <w:p w:rsidR="0059413B" w:rsidRPr="00CE0D1B" w:rsidRDefault="0059413B" w:rsidP="004211FA">
            <w:pPr>
              <w:spacing w:before="100" w:beforeAutospacing="1" w:after="100" w:afterAutospacing="1" w:line="254" w:lineRule="atLeast"/>
              <w:jc w:val="both"/>
              <w:rPr>
                <w:rFonts w:ascii="Verdana" w:hAnsi="Verdana"/>
                <w:color w:val="444444"/>
                <w:sz w:val="20"/>
                <w:szCs w:val="20"/>
              </w:rPr>
            </w:pPr>
          </w:p>
        </w:tc>
      </w:tr>
      <w:tr w:rsidR="0059413B" w:rsidRPr="00CE0D1B" w:rsidTr="004211FA">
        <w:trPr>
          <w:tblCellSpacing w:w="0" w:type="dxa"/>
        </w:trPr>
        <w:tc>
          <w:tcPr>
            <w:tcW w:w="5645" w:type="dxa"/>
            <w:shd w:val="clear" w:color="auto" w:fill="FFFFFF"/>
            <w:hideMark/>
          </w:tcPr>
          <w:p w:rsidR="0059413B" w:rsidRPr="00CE0D1B" w:rsidRDefault="0059413B" w:rsidP="004211FA">
            <w:pPr>
              <w:spacing w:before="100" w:beforeAutospacing="1" w:after="100" w:afterAutospacing="1" w:line="254" w:lineRule="atLeast"/>
              <w:jc w:val="both"/>
              <w:rPr>
                <w:rFonts w:ascii="Verdana" w:hAnsi="Verdana"/>
                <w:color w:val="444444"/>
                <w:sz w:val="20"/>
                <w:szCs w:val="20"/>
              </w:rPr>
            </w:pPr>
          </w:p>
        </w:tc>
        <w:tc>
          <w:tcPr>
            <w:tcW w:w="3710" w:type="dxa"/>
            <w:shd w:val="clear" w:color="auto" w:fill="FFFFFF"/>
            <w:hideMark/>
          </w:tcPr>
          <w:p w:rsidR="0059413B" w:rsidRPr="00CE0D1B" w:rsidRDefault="0059413B" w:rsidP="004211FA">
            <w:pPr>
              <w:spacing w:before="100" w:beforeAutospacing="1" w:after="100" w:afterAutospacing="1" w:line="254" w:lineRule="atLeast"/>
              <w:jc w:val="both"/>
              <w:rPr>
                <w:rFonts w:ascii="Verdana" w:hAnsi="Verdana"/>
                <w:color w:val="444444"/>
                <w:sz w:val="20"/>
                <w:szCs w:val="20"/>
              </w:rPr>
            </w:pPr>
          </w:p>
        </w:tc>
      </w:tr>
      <w:tr w:rsidR="0059413B" w:rsidRPr="00CE0D1B" w:rsidTr="004211FA">
        <w:trPr>
          <w:tblCellSpacing w:w="0" w:type="dxa"/>
        </w:trPr>
        <w:tc>
          <w:tcPr>
            <w:tcW w:w="5645" w:type="dxa"/>
            <w:shd w:val="clear" w:color="auto" w:fill="FFFFFF"/>
            <w:hideMark/>
          </w:tcPr>
          <w:p w:rsidR="0059413B" w:rsidRPr="00CE0D1B" w:rsidRDefault="0059413B" w:rsidP="004211FA">
            <w:pPr>
              <w:spacing w:before="100" w:beforeAutospacing="1" w:after="100" w:afterAutospacing="1" w:line="254" w:lineRule="atLeast"/>
              <w:jc w:val="both"/>
              <w:rPr>
                <w:rFonts w:ascii="Verdana" w:hAnsi="Verdana"/>
                <w:color w:val="444444"/>
                <w:sz w:val="20"/>
                <w:szCs w:val="20"/>
              </w:rPr>
            </w:pPr>
          </w:p>
        </w:tc>
        <w:tc>
          <w:tcPr>
            <w:tcW w:w="3710" w:type="dxa"/>
            <w:shd w:val="clear" w:color="auto" w:fill="FFFFFF"/>
            <w:hideMark/>
          </w:tcPr>
          <w:p w:rsidR="0059413B" w:rsidRPr="00CE0D1B" w:rsidRDefault="0059413B" w:rsidP="004211FA">
            <w:pPr>
              <w:spacing w:before="100" w:beforeAutospacing="1" w:after="100" w:afterAutospacing="1" w:line="254" w:lineRule="atLeast"/>
              <w:jc w:val="both"/>
              <w:rPr>
                <w:rFonts w:ascii="Verdana" w:hAnsi="Verdana"/>
                <w:color w:val="444444"/>
                <w:sz w:val="20"/>
                <w:szCs w:val="20"/>
              </w:rPr>
            </w:pPr>
          </w:p>
        </w:tc>
      </w:tr>
      <w:tr w:rsidR="0059413B" w:rsidRPr="00CE0D1B" w:rsidTr="004211FA">
        <w:trPr>
          <w:tblCellSpacing w:w="0" w:type="dxa"/>
        </w:trPr>
        <w:tc>
          <w:tcPr>
            <w:tcW w:w="5645" w:type="dxa"/>
            <w:shd w:val="clear" w:color="auto" w:fill="FFFFFF"/>
            <w:hideMark/>
          </w:tcPr>
          <w:p w:rsidR="0059413B" w:rsidRPr="00CE0D1B" w:rsidRDefault="0059413B" w:rsidP="004211FA">
            <w:pPr>
              <w:spacing w:before="100" w:beforeAutospacing="1" w:after="100" w:afterAutospacing="1" w:line="254" w:lineRule="atLeast"/>
              <w:jc w:val="both"/>
              <w:rPr>
                <w:rFonts w:ascii="Verdana" w:hAnsi="Verdana"/>
                <w:color w:val="444444"/>
                <w:sz w:val="20"/>
                <w:szCs w:val="20"/>
              </w:rPr>
            </w:pPr>
          </w:p>
        </w:tc>
        <w:tc>
          <w:tcPr>
            <w:tcW w:w="3710" w:type="dxa"/>
            <w:shd w:val="clear" w:color="auto" w:fill="FFFFFF"/>
            <w:hideMark/>
          </w:tcPr>
          <w:p w:rsidR="0059413B" w:rsidRPr="00CE0D1B" w:rsidRDefault="0059413B" w:rsidP="004211FA">
            <w:pPr>
              <w:spacing w:before="100" w:beforeAutospacing="1" w:after="100" w:afterAutospacing="1" w:line="254" w:lineRule="atLeast"/>
              <w:jc w:val="both"/>
              <w:rPr>
                <w:rFonts w:ascii="Verdana" w:hAnsi="Verdana"/>
                <w:color w:val="444444"/>
                <w:sz w:val="20"/>
                <w:szCs w:val="20"/>
              </w:rPr>
            </w:pPr>
          </w:p>
        </w:tc>
      </w:tr>
      <w:tr w:rsidR="0059413B" w:rsidRPr="00CE0D1B" w:rsidTr="004211FA">
        <w:trPr>
          <w:tblCellSpacing w:w="0" w:type="dxa"/>
        </w:trPr>
        <w:tc>
          <w:tcPr>
            <w:tcW w:w="5645" w:type="dxa"/>
            <w:shd w:val="clear" w:color="auto" w:fill="FFFFFF"/>
            <w:hideMark/>
          </w:tcPr>
          <w:p w:rsidR="0059413B" w:rsidRPr="00CE0D1B" w:rsidRDefault="0059413B" w:rsidP="004211FA">
            <w:pPr>
              <w:spacing w:before="100" w:beforeAutospacing="1" w:after="100" w:afterAutospacing="1" w:line="254" w:lineRule="atLeast"/>
              <w:jc w:val="both"/>
              <w:rPr>
                <w:rFonts w:ascii="Verdana" w:hAnsi="Verdana"/>
                <w:color w:val="444444"/>
                <w:sz w:val="20"/>
                <w:szCs w:val="20"/>
              </w:rPr>
            </w:pPr>
          </w:p>
        </w:tc>
        <w:tc>
          <w:tcPr>
            <w:tcW w:w="3710" w:type="dxa"/>
            <w:shd w:val="clear" w:color="auto" w:fill="FFFFFF"/>
            <w:hideMark/>
          </w:tcPr>
          <w:p w:rsidR="0059413B" w:rsidRPr="00CE0D1B" w:rsidRDefault="0059413B" w:rsidP="004211FA">
            <w:pPr>
              <w:spacing w:before="100" w:beforeAutospacing="1" w:after="100" w:afterAutospacing="1" w:line="254" w:lineRule="atLeast"/>
              <w:jc w:val="both"/>
              <w:rPr>
                <w:rFonts w:ascii="Verdana" w:hAnsi="Verdana"/>
                <w:color w:val="444444"/>
                <w:sz w:val="20"/>
                <w:szCs w:val="20"/>
              </w:rPr>
            </w:pPr>
          </w:p>
        </w:tc>
      </w:tr>
      <w:tr w:rsidR="0059413B" w:rsidRPr="00CE0D1B" w:rsidTr="004211FA">
        <w:trPr>
          <w:tblCellSpacing w:w="0" w:type="dxa"/>
        </w:trPr>
        <w:tc>
          <w:tcPr>
            <w:tcW w:w="5645" w:type="dxa"/>
            <w:shd w:val="clear" w:color="auto" w:fill="FFFFFF"/>
            <w:hideMark/>
          </w:tcPr>
          <w:p w:rsidR="0059413B" w:rsidRPr="00CE0D1B" w:rsidRDefault="0059413B" w:rsidP="004211FA">
            <w:pPr>
              <w:spacing w:before="100" w:beforeAutospacing="1" w:after="100" w:afterAutospacing="1" w:line="254" w:lineRule="atLeast"/>
              <w:jc w:val="both"/>
              <w:rPr>
                <w:rFonts w:ascii="Verdana" w:hAnsi="Verdana"/>
                <w:color w:val="444444"/>
                <w:sz w:val="20"/>
                <w:szCs w:val="20"/>
              </w:rPr>
            </w:pPr>
          </w:p>
        </w:tc>
        <w:tc>
          <w:tcPr>
            <w:tcW w:w="3710" w:type="dxa"/>
            <w:shd w:val="clear" w:color="auto" w:fill="FFFFFF"/>
            <w:hideMark/>
          </w:tcPr>
          <w:p w:rsidR="0059413B" w:rsidRPr="00CE0D1B" w:rsidRDefault="0059413B" w:rsidP="004211FA">
            <w:pPr>
              <w:spacing w:before="100" w:beforeAutospacing="1" w:after="100" w:afterAutospacing="1" w:line="254" w:lineRule="atLeast"/>
              <w:jc w:val="both"/>
              <w:rPr>
                <w:rFonts w:ascii="Verdana" w:hAnsi="Verdana"/>
                <w:color w:val="444444"/>
                <w:sz w:val="20"/>
                <w:szCs w:val="20"/>
              </w:rPr>
            </w:pPr>
          </w:p>
        </w:tc>
      </w:tr>
      <w:tr w:rsidR="0059413B" w:rsidRPr="00CE0D1B" w:rsidTr="004211FA">
        <w:trPr>
          <w:tblCellSpacing w:w="0" w:type="dxa"/>
        </w:trPr>
        <w:tc>
          <w:tcPr>
            <w:tcW w:w="5645" w:type="dxa"/>
            <w:shd w:val="clear" w:color="auto" w:fill="FFFFFF"/>
            <w:hideMark/>
          </w:tcPr>
          <w:p w:rsidR="0059413B" w:rsidRPr="00CE0D1B" w:rsidRDefault="0059413B" w:rsidP="004211FA">
            <w:pPr>
              <w:spacing w:before="100" w:beforeAutospacing="1" w:after="100" w:afterAutospacing="1" w:line="254" w:lineRule="atLeast"/>
              <w:jc w:val="both"/>
              <w:rPr>
                <w:rFonts w:ascii="Verdana" w:hAnsi="Verdana"/>
                <w:color w:val="444444"/>
                <w:sz w:val="20"/>
                <w:szCs w:val="20"/>
              </w:rPr>
            </w:pPr>
          </w:p>
        </w:tc>
        <w:tc>
          <w:tcPr>
            <w:tcW w:w="3710" w:type="dxa"/>
            <w:shd w:val="clear" w:color="auto" w:fill="FFFFFF"/>
            <w:hideMark/>
          </w:tcPr>
          <w:p w:rsidR="0059413B" w:rsidRPr="00CE0D1B" w:rsidRDefault="0059413B" w:rsidP="004211FA">
            <w:pPr>
              <w:spacing w:before="100" w:beforeAutospacing="1" w:after="100" w:afterAutospacing="1" w:line="254" w:lineRule="atLeast"/>
              <w:jc w:val="both"/>
              <w:rPr>
                <w:rFonts w:ascii="Verdana" w:hAnsi="Verdana"/>
                <w:color w:val="444444"/>
                <w:sz w:val="20"/>
                <w:szCs w:val="20"/>
              </w:rPr>
            </w:pPr>
          </w:p>
        </w:tc>
      </w:tr>
      <w:tr w:rsidR="0059413B" w:rsidRPr="00CE0D1B" w:rsidTr="004211FA">
        <w:trPr>
          <w:tblCellSpacing w:w="0" w:type="dxa"/>
        </w:trPr>
        <w:tc>
          <w:tcPr>
            <w:tcW w:w="5645" w:type="dxa"/>
            <w:shd w:val="clear" w:color="auto" w:fill="FFFFFF"/>
            <w:hideMark/>
          </w:tcPr>
          <w:p w:rsidR="0059413B" w:rsidRPr="00CE0D1B" w:rsidRDefault="0059413B" w:rsidP="004211FA">
            <w:pPr>
              <w:spacing w:before="100" w:beforeAutospacing="1" w:after="100" w:afterAutospacing="1" w:line="254" w:lineRule="atLeast"/>
              <w:jc w:val="both"/>
              <w:rPr>
                <w:rFonts w:ascii="Verdana" w:hAnsi="Verdana"/>
                <w:color w:val="444444"/>
                <w:sz w:val="20"/>
                <w:szCs w:val="20"/>
              </w:rPr>
            </w:pPr>
          </w:p>
        </w:tc>
        <w:tc>
          <w:tcPr>
            <w:tcW w:w="3710" w:type="dxa"/>
            <w:shd w:val="clear" w:color="auto" w:fill="FFFFFF"/>
            <w:hideMark/>
          </w:tcPr>
          <w:p w:rsidR="0059413B" w:rsidRPr="00CE0D1B" w:rsidRDefault="0059413B" w:rsidP="004211FA">
            <w:pPr>
              <w:spacing w:before="100" w:beforeAutospacing="1" w:after="100" w:afterAutospacing="1" w:line="254" w:lineRule="atLeast"/>
              <w:jc w:val="both"/>
              <w:rPr>
                <w:rFonts w:ascii="Verdana" w:hAnsi="Verdana"/>
                <w:color w:val="444444"/>
                <w:sz w:val="20"/>
                <w:szCs w:val="20"/>
              </w:rPr>
            </w:pPr>
          </w:p>
        </w:tc>
      </w:tr>
      <w:tr w:rsidR="0059413B" w:rsidRPr="00CE0D1B" w:rsidTr="004211FA">
        <w:trPr>
          <w:tblCellSpacing w:w="0" w:type="dxa"/>
        </w:trPr>
        <w:tc>
          <w:tcPr>
            <w:tcW w:w="5645" w:type="dxa"/>
            <w:shd w:val="clear" w:color="auto" w:fill="FFFFFF"/>
            <w:hideMark/>
          </w:tcPr>
          <w:p w:rsidR="0059413B" w:rsidRPr="00CE0D1B" w:rsidRDefault="0059413B" w:rsidP="004211FA">
            <w:pPr>
              <w:spacing w:before="100" w:beforeAutospacing="1" w:after="100" w:afterAutospacing="1" w:line="254" w:lineRule="atLeast"/>
              <w:jc w:val="both"/>
              <w:rPr>
                <w:rFonts w:ascii="Verdana" w:hAnsi="Verdana"/>
                <w:color w:val="444444"/>
                <w:sz w:val="20"/>
                <w:szCs w:val="20"/>
              </w:rPr>
            </w:pPr>
          </w:p>
        </w:tc>
        <w:tc>
          <w:tcPr>
            <w:tcW w:w="3710" w:type="dxa"/>
            <w:shd w:val="clear" w:color="auto" w:fill="FFFFFF"/>
            <w:hideMark/>
          </w:tcPr>
          <w:p w:rsidR="0059413B" w:rsidRPr="00CE0D1B" w:rsidRDefault="0059413B" w:rsidP="004211FA">
            <w:pPr>
              <w:spacing w:before="100" w:beforeAutospacing="1" w:after="100" w:afterAutospacing="1" w:line="254" w:lineRule="atLeast"/>
              <w:jc w:val="both"/>
              <w:rPr>
                <w:rFonts w:ascii="Verdana" w:hAnsi="Verdana"/>
                <w:color w:val="444444"/>
                <w:sz w:val="20"/>
                <w:szCs w:val="20"/>
              </w:rPr>
            </w:pPr>
          </w:p>
        </w:tc>
      </w:tr>
      <w:tr w:rsidR="0059413B" w:rsidRPr="00CE0D1B" w:rsidTr="004211FA">
        <w:trPr>
          <w:tblCellSpacing w:w="0" w:type="dxa"/>
        </w:trPr>
        <w:tc>
          <w:tcPr>
            <w:tcW w:w="5645" w:type="dxa"/>
            <w:shd w:val="clear" w:color="auto" w:fill="FFFFFF"/>
            <w:hideMark/>
          </w:tcPr>
          <w:p w:rsidR="0059413B" w:rsidRPr="00CE0D1B" w:rsidRDefault="0059413B" w:rsidP="004211FA">
            <w:pPr>
              <w:spacing w:before="100" w:beforeAutospacing="1" w:after="100" w:afterAutospacing="1" w:line="254" w:lineRule="atLeast"/>
              <w:jc w:val="both"/>
              <w:rPr>
                <w:rFonts w:ascii="Verdana" w:hAnsi="Verdana"/>
                <w:color w:val="444444"/>
                <w:sz w:val="20"/>
                <w:szCs w:val="20"/>
              </w:rPr>
            </w:pPr>
          </w:p>
        </w:tc>
        <w:tc>
          <w:tcPr>
            <w:tcW w:w="3710" w:type="dxa"/>
            <w:shd w:val="clear" w:color="auto" w:fill="FFFFFF"/>
            <w:hideMark/>
          </w:tcPr>
          <w:p w:rsidR="0059413B" w:rsidRPr="00CE0D1B" w:rsidRDefault="0059413B" w:rsidP="004211FA">
            <w:pPr>
              <w:spacing w:before="100" w:beforeAutospacing="1" w:after="100" w:afterAutospacing="1" w:line="254" w:lineRule="atLeast"/>
              <w:jc w:val="both"/>
              <w:rPr>
                <w:rFonts w:ascii="Verdana" w:hAnsi="Verdana"/>
                <w:color w:val="444444"/>
                <w:sz w:val="20"/>
                <w:szCs w:val="20"/>
              </w:rPr>
            </w:pPr>
          </w:p>
        </w:tc>
      </w:tr>
      <w:tr w:rsidR="0059413B" w:rsidRPr="00CE0D1B" w:rsidTr="004211FA">
        <w:trPr>
          <w:tblCellSpacing w:w="0" w:type="dxa"/>
        </w:trPr>
        <w:tc>
          <w:tcPr>
            <w:tcW w:w="5645" w:type="dxa"/>
            <w:shd w:val="clear" w:color="auto" w:fill="FFFFFF"/>
            <w:hideMark/>
          </w:tcPr>
          <w:p w:rsidR="0059413B" w:rsidRPr="00CE0D1B" w:rsidRDefault="0059413B" w:rsidP="004211FA">
            <w:pPr>
              <w:spacing w:before="100" w:beforeAutospacing="1" w:after="100" w:afterAutospacing="1" w:line="254" w:lineRule="atLeast"/>
              <w:jc w:val="both"/>
              <w:rPr>
                <w:rFonts w:ascii="Verdana" w:hAnsi="Verdana"/>
                <w:color w:val="444444"/>
                <w:sz w:val="20"/>
                <w:szCs w:val="20"/>
              </w:rPr>
            </w:pPr>
          </w:p>
        </w:tc>
        <w:tc>
          <w:tcPr>
            <w:tcW w:w="3710" w:type="dxa"/>
            <w:shd w:val="clear" w:color="auto" w:fill="FFFFFF"/>
            <w:hideMark/>
          </w:tcPr>
          <w:p w:rsidR="0059413B" w:rsidRPr="00CE0D1B" w:rsidRDefault="0059413B" w:rsidP="004211FA">
            <w:pPr>
              <w:spacing w:before="100" w:beforeAutospacing="1" w:after="100" w:afterAutospacing="1" w:line="254" w:lineRule="atLeast"/>
              <w:jc w:val="both"/>
              <w:rPr>
                <w:rFonts w:ascii="Verdana" w:hAnsi="Verdana"/>
                <w:color w:val="444444"/>
                <w:sz w:val="20"/>
                <w:szCs w:val="20"/>
              </w:rPr>
            </w:pPr>
          </w:p>
        </w:tc>
      </w:tr>
      <w:tr w:rsidR="0059413B" w:rsidRPr="00CE0D1B" w:rsidTr="004211FA">
        <w:trPr>
          <w:tblCellSpacing w:w="0" w:type="dxa"/>
        </w:trPr>
        <w:tc>
          <w:tcPr>
            <w:tcW w:w="5645" w:type="dxa"/>
            <w:shd w:val="clear" w:color="auto" w:fill="FFFFFF"/>
            <w:hideMark/>
          </w:tcPr>
          <w:p w:rsidR="0059413B" w:rsidRPr="00CE0D1B" w:rsidRDefault="0059413B" w:rsidP="004211FA">
            <w:pPr>
              <w:spacing w:before="100" w:beforeAutospacing="1" w:after="100" w:afterAutospacing="1" w:line="254" w:lineRule="atLeast"/>
              <w:jc w:val="both"/>
              <w:rPr>
                <w:rFonts w:ascii="Verdana" w:hAnsi="Verdana"/>
                <w:color w:val="444444"/>
                <w:sz w:val="20"/>
                <w:szCs w:val="20"/>
              </w:rPr>
            </w:pPr>
          </w:p>
        </w:tc>
        <w:tc>
          <w:tcPr>
            <w:tcW w:w="3710" w:type="dxa"/>
            <w:shd w:val="clear" w:color="auto" w:fill="FFFFFF"/>
            <w:hideMark/>
          </w:tcPr>
          <w:p w:rsidR="0059413B" w:rsidRPr="00CE0D1B" w:rsidRDefault="0059413B" w:rsidP="004211FA">
            <w:pPr>
              <w:spacing w:before="100" w:beforeAutospacing="1" w:after="100" w:afterAutospacing="1" w:line="254" w:lineRule="atLeast"/>
              <w:jc w:val="both"/>
              <w:rPr>
                <w:rFonts w:ascii="Verdana" w:hAnsi="Verdana"/>
                <w:color w:val="444444"/>
                <w:sz w:val="20"/>
                <w:szCs w:val="20"/>
              </w:rPr>
            </w:pPr>
          </w:p>
        </w:tc>
      </w:tr>
      <w:tr w:rsidR="0059413B" w:rsidRPr="00CE0D1B" w:rsidTr="004211FA">
        <w:trPr>
          <w:tblCellSpacing w:w="0" w:type="dxa"/>
        </w:trPr>
        <w:tc>
          <w:tcPr>
            <w:tcW w:w="5645" w:type="dxa"/>
            <w:shd w:val="clear" w:color="auto" w:fill="FFFFFF"/>
            <w:hideMark/>
          </w:tcPr>
          <w:p w:rsidR="0059413B" w:rsidRPr="00CE0D1B" w:rsidRDefault="0059413B" w:rsidP="004211FA">
            <w:pPr>
              <w:spacing w:before="100" w:beforeAutospacing="1" w:after="100" w:afterAutospacing="1" w:line="254" w:lineRule="atLeast"/>
              <w:jc w:val="both"/>
              <w:rPr>
                <w:rFonts w:ascii="Verdana" w:hAnsi="Verdana"/>
                <w:color w:val="444444"/>
                <w:sz w:val="20"/>
                <w:szCs w:val="20"/>
              </w:rPr>
            </w:pPr>
          </w:p>
        </w:tc>
        <w:tc>
          <w:tcPr>
            <w:tcW w:w="3710" w:type="dxa"/>
            <w:shd w:val="clear" w:color="auto" w:fill="FFFFFF"/>
            <w:hideMark/>
          </w:tcPr>
          <w:p w:rsidR="0059413B" w:rsidRPr="00CE0D1B" w:rsidRDefault="0059413B" w:rsidP="004211FA">
            <w:pPr>
              <w:spacing w:before="100" w:beforeAutospacing="1" w:after="100" w:afterAutospacing="1" w:line="254" w:lineRule="atLeast"/>
              <w:jc w:val="both"/>
              <w:rPr>
                <w:rFonts w:ascii="Verdana" w:hAnsi="Verdana"/>
                <w:color w:val="444444"/>
                <w:sz w:val="20"/>
                <w:szCs w:val="20"/>
              </w:rPr>
            </w:pPr>
          </w:p>
        </w:tc>
      </w:tr>
    </w:tbl>
    <w:p w:rsidR="0059413B" w:rsidRDefault="0059413B" w:rsidP="0059413B">
      <w:pPr>
        <w:jc w:val="both"/>
      </w:pPr>
    </w:p>
    <w:p w:rsidR="0059413B" w:rsidRPr="00410934" w:rsidRDefault="0059413B" w:rsidP="0059413B">
      <w:pPr>
        <w:jc w:val="both"/>
        <w:rPr>
          <w:sz w:val="28"/>
          <w:szCs w:val="28"/>
          <w:lang w:val="tt-RU"/>
        </w:rPr>
      </w:pPr>
      <w:r w:rsidRPr="00410934">
        <w:rPr>
          <w:sz w:val="28"/>
          <w:szCs w:val="28"/>
          <w:lang w:val="tt-RU"/>
        </w:rPr>
        <w:t>РЕШИЛ:</w:t>
      </w:r>
    </w:p>
    <w:p w:rsidR="0059413B" w:rsidRPr="00410934" w:rsidRDefault="0059413B" w:rsidP="0059413B">
      <w:pPr>
        <w:jc w:val="both"/>
        <w:rPr>
          <w:color w:val="008000"/>
          <w:lang w:val="tt-RU"/>
        </w:rPr>
      </w:pPr>
    </w:p>
    <w:p w:rsidR="0059413B" w:rsidRDefault="0059413B" w:rsidP="0059413B">
      <w:pPr>
        <w:pStyle w:val="a4"/>
        <w:numPr>
          <w:ilvl w:val="0"/>
          <w:numId w:val="1"/>
        </w:numPr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Утвердить </w:t>
      </w:r>
      <w:r w:rsidRPr="00C8471F">
        <w:rPr>
          <w:sz w:val="28"/>
          <w:szCs w:val="28"/>
        </w:rPr>
        <w:t>в</w:t>
      </w:r>
      <w:r>
        <w:rPr>
          <w:sz w:val="28"/>
          <w:szCs w:val="28"/>
        </w:rPr>
        <w:t xml:space="preserve"> качестве дополнительных критериев при проведении</w:t>
      </w:r>
      <w:r w:rsidRPr="00C8471F">
        <w:rPr>
          <w:sz w:val="28"/>
          <w:szCs w:val="28"/>
        </w:rPr>
        <w:t xml:space="preserve"> в 201</w:t>
      </w:r>
      <w:r>
        <w:rPr>
          <w:sz w:val="28"/>
          <w:szCs w:val="28"/>
        </w:rPr>
        <w:t>7</w:t>
      </w:r>
      <w:r w:rsidRPr="00C8471F">
        <w:rPr>
          <w:sz w:val="28"/>
          <w:szCs w:val="28"/>
        </w:rPr>
        <w:t xml:space="preserve"> годунезависимой оценк</w:t>
      </w:r>
      <w:r>
        <w:rPr>
          <w:sz w:val="28"/>
          <w:szCs w:val="28"/>
        </w:rPr>
        <w:t>и</w:t>
      </w:r>
      <w:r w:rsidRPr="00C8471F">
        <w:rPr>
          <w:sz w:val="28"/>
          <w:szCs w:val="28"/>
        </w:rPr>
        <w:t xml:space="preserve"> качества услуг</w:t>
      </w:r>
      <w:r>
        <w:rPr>
          <w:sz w:val="28"/>
          <w:szCs w:val="28"/>
        </w:rPr>
        <w:t>,предоставляемых организациями, включенными в перечень, пожелания и замечания потребителей услуг.</w:t>
      </w:r>
    </w:p>
    <w:p w:rsidR="0059413B" w:rsidRPr="00F5558D" w:rsidRDefault="0059413B" w:rsidP="0059413B">
      <w:pPr>
        <w:pStyle w:val="a4"/>
        <w:ind w:left="0"/>
        <w:jc w:val="both"/>
        <w:rPr>
          <w:sz w:val="28"/>
          <w:szCs w:val="28"/>
        </w:rPr>
      </w:pPr>
    </w:p>
    <w:p w:rsidR="0059413B" w:rsidRPr="0059413B" w:rsidRDefault="0059413B" w:rsidP="0059413B">
      <w:pPr>
        <w:rPr>
          <w:color w:val="008000"/>
        </w:rPr>
      </w:pPr>
    </w:p>
    <w:p w:rsidR="0059413B" w:rsidRDefault="0059413B" w:rsidP="0059413B">
      <w:pPr>
        <w:rPr>
          <w:b/>
          <w:sz w:val="28"/>
          <w:szCs w:val="28"/>
          <w:lang w:val="tt-RU"/>
        </w:rPr>
      </w:pPr>
    </w:p>
    <w:p w:rsidR="0059413B" w:rsidRDefault="0059413B" w:rsidP="0059413B">
      <w:pPr>
        <w:rPr>
          <w:b/>
          <w:sz w:val="28"/>
          <w:szCs w:val="28"/>
          <w:lang w:val="tt-RU"/>
        </w:rPr>
      </w:pPr>
    </w:p>
    <w:p w:rsidR="0059413B" w:rsidRPr="005F5B9F" w:rsidRDefault="0059413B" w:rsidP="0059413B">
      <w:pPr>
        <w:rPr>
          <w:sz w:val="28"/>
          <w:szCs w:val="28"/>
          <w:lang w:val="tt-RU"/>
        </w:rPr>
      </w:pPr>
      <w:r w:rsidRPr="005F5B9F">
        <w:rPr>
          <w:sz w:val="28"/>
          <w:szCs w:val="28"/>
          <w:lang w:val="tt-RU"/>
        </w:rPr>
        <w:t>Председатель                                                                  Гордеев В.И.</w:t>
      </w:r>
    </w:p>
    <w:p w:rsidR="0059413B" w:rsidRDefault="0059413B" w:rsidP="0059413B">
      <w:pPr>
        <w:rPr>
          <w:color w:val="008000"/>
          <w:lang w:val="tt-RU"/>
        </w:rPr>
      </w:pPr>
    </w:p>
    <w:p w:rsidR="0059413B" w:rsidRDefault="0059413B" w:rsidP="0059413B"/>
    <w:p w:rsidR="00593CEA" w:rsidRDefault="00593CEA"/>
    <w:sectPr w:rsidR="00593CEA" w:rsidSect="006214E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8CB712B"/>
    <w:multiLevelType w:val="hybridMultilevel"/>
    <w:tmpl w:val="1F98721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7"/>
  <w:proofState w:spelling="clean" w:grammar="clean"/>
  <w:defaultTabStop w:val="708"/>
  <w:characterSpacingControl w:val="doNotCompress"/>
  <w:compat/>
  <w:rsids>
    <w:rsidRoot w:val="0059413B"/>
    <w:rsid w:val="000F6FE1"/>
    <w:rsid w:val="00115C5E"/>
    <w:rsid w:val="00247B1E"/>
    <w:rsid w:val="0029649C"/>
    <w:rsid w:val="002F2A3F"/>
    <w:rsid w:val="00385E36"/>
    <w:rsid w:val="003A4575"/>
    <w:rsid w:val="0041721B"/>
    <w:rsid w:val="00466343"/>
    <w:rsid w:val="00483CC1"/>
    <w:rsid w:val="004A2342"/>
    <w:rsid w:val="004C60BB"/>
    <w:rsid w:val="00593CEA"/>
    <w:rsid w:val="0059413B"/>
    <w:rsid w:val="005A4FF2"/>
    <w:rsid w:val="005A6BFD"/>
    <w:rsid w:val="00637B07"/>
    <w:rsid w:val="006510F2"/>
    <w:rsid w:val="006D14D5"/>
    <w:rsid w:val="007334C9"/>
    <w:rsid w:val="007E3A17"/>
    <w:rsid w:val="008306C0"/>
    <w:rsid w:val="008656CC"/>
    <w:rsid w:val="0089046B"/>
    <w:rsid w:val="008E68C5"/>
    <w:rsid w:val="008F1CEE"/>
    <w:rsid w:val="00921529"/>
    <w:rsid w:val="00943686"/>
    <w:rsid w:val="009968F3"/>
    <w:rsid w:val="009B4F63"/>
    <w:rsid w:val="00A36B33"/>
    <w:rsid w:val="00A41B28"/>
    <w:rsid w:val="00AC540E"/>
    <w:rsid w:val="00B56125"/>
    <w:rsid w:val="00B62177"/>
    <w:rsid w:val="00B86CF7"/>
    <w:rsid w:val="00C17EA0"/>
    <w:rsid w:val="00C6193E"/>
    <w:rsid w:val="00C916E3"/>
    <w:rsid w:val="00CC232B"/>
    <w:rsid w:val="00D70D83"/>
    <w:rsid w:val="00D907A5"/>
    <w:rsid w:val="00DC0FB3"/>
    <w:rsid w:val="00E25FAA"/>
    <w:rsid w:val="00E77EA3"/>
    <w:rsid w:val="00EB4159"/>
    <w:rsid w:val="00EC2E61"/>
    <w:rsid w:val="00ED24BA"/>
    <w:rsid w:val="00F12BB9"/>
    <w:rsid w:val="00F75124"/>
    <w:rsid w:val="00F834E0"/>
    <w:rsid w:val="00FB354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413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8E68C5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de-DE"/>
    </w:rPr>
  </w:style>
  <w:style w:type="paragraph" w:styleId="2">
    <w:name w:val="heading 2"/>
    <w:basedOn w:val="a"/>
    <w:next w:val="a"/>
    <w:link w:val="20"/>
    <w:uiPriority w:val="9"/>
    <w:unhideWhenUsed/>
    <w:qFormat/>
    <w:rsid w:val="008E68C5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de-DE"/>
    </w:rPr>
  </w:style>
  <w:style w:type="paragraph" w:styleId="3">
    <w:name w:val="heading 3"/>
    <w:basedOn w:val="a"/>
    <w:next w:val="a"/>
    <w:link w:val="30"/>
    <w:unhideWhenUsed/>
    <w:qFormat/>
    <w:rsid w:val="008E68C5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  <w:lang w:val="de-DE"/>
    </w:rPr>
  </w:style>
  <w:style w:type="paragraph" w:styleId="4">
    <w:name w:val="heading 4"/>
    <w:basedOn w:val="a"/>
    <w:next w:val="a"/>
    <w:link w:val="40"/>
    <w:uiPriority w:val="9"/>
    <w:unhideWhenUsed/>
    <w:qFormat/>
    <w:rsid w:val="008E68C5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lang w:val="de-D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8E68C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de-DE"/>
    </w:rPr>
  </w:style>
  <w:style w:type="character" w:customStyle="1" w:styleId="20">
    <w:name w:val="Заголовок 2 Знак"/>
    <w:basedOn w:val="a0"/>
    <w:link w:val="2"/>
    <w:uiPriority w:val="9"/>
    <w:rsid w:val="008E68C5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de-DE"/>
    </w:rPr>
  </w:style>
  <w:style w:type="character" w:customStyle="1" w:styleId="30">
    <w:name w:val="Заголовок 3 Знак"/>
    <w:basedOn w:val="a0"/>
    <w:link w:val="3"/>
    <w:rsid w:val="008E68C5"/>
    <w:rPr>
      <w:rFonts w:asciiTheme="majorHAnsi" w:eastAsiaTheme="majorEastAsia" w:hAnsiTheme="majorHAnsi" w:cstheme="majorBidi"/>
      <w:b/>
      <w:bCs/>
      <w:color w:val="4F81BD" w:themeColor="accent1"/>
      <w:lang w:val="de-DE"/>
    </w:rPr>
  </w:style>
  <w:style w:type="character" w:customStyle="1" w:styleId="40">
    <w:name w:val="Заголовок 4 Знак"/>
    <w:basedOn w:val="a0"/>
    <w:link w:val="4"/>
    <w:uiPriority w:val="9"/>
    <w:rsid w:val="008E68C5"/>
    <w:rPr>
      <w:rFonts w:asciiTheme="majorHAnsi" w:eastAsiaTheme="majorEastAsia" w:hAnsiTheme="majorHAnsi" w:cstheme="majorBidi"/>
      <w:b/>
      <w:bCs/>
      <w:i/>
      <w:iCs/>
      <w:color w:val="4F81BD" w:themeColor="accent1"/>
      <w:lang w:val="de-DE"/>
    </w:rPr>
  </w:style>
  <w:style w:type="paragraph" w:styleId="a3">
    <w:name w:val="No Spacing"/>
    <w:uiPriority w:val="1"/>
    <w:qFormat/>
    <w:rsid w:val="008E68C5"/>
    <w:pPr>
      <w:spacing w:after="0" w:line="240" w:lineRule="auto"/>
    </w:pPr>
    <w:rPr>
      <w:lang w:val="de-DE"/>
    </w:rPr>
  </w:style>
  <w:style w:type="paragraph" w:styleId="a4">
    <w:name w:val="List Paragraph"/>
    <w:basedOn w:val="a"/>
    <w:uiPriority w:val="34"/>
    <w:qFormat/>
    <w:rsid w:val="008E68C5"/>
    <w:pPr>
      <w:ind w:left="720"/>
      <w:contextualSpacing/>
    </w:pPr>
  </w:style>
  <w:style w:type="paragraph" w:styleId="a5">
    <w:name w:val="caption"/>
    <w:basedOn w:val="a"/>
    <w:next w:val="a"/>
    <w:uiPriority w:val="35"/>
    <w:unhideWhenUsed/>
    <w:qFormat/>
    <w:rsid w:val="008E68C5"/>
    <w:rPr>
      <w:b/>
      <w:bCs/>
      <w:color w:val="4F81BD" w:themeColor="accent1"/>
      <w:sz w:val="18"/>
      <w:szCs w:val="18"/>
    </w:rPr>
  </w:style>
  <w:style w:type="paragraph" w:styleId="a6">
    <w:name w:val="Body Text"/>
    <w:basedOn w:val="a"/>
    <w:link w:val="a7"/>
    <w:rsid w:val="0059413B"/>
    <w:pPr>
      <w:jc w:val="center"/>
    </w:pPr>
    <w:rPr>
      <w:b/>
      <w:bCs/>
    </w:rPr>
  </w:style>
  <w:style w:type="character" w:customStyle="1" w:styleId="a7">
    <w:name w:val="Основной текст Знак"/>
    <w:basedOn w:val="a0"/>
    <w:link w:val="a6"/>
    <w:rsid w:val="0059413B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DC0FB3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C0FB3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413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8E68C5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de-DE"/>
    </w:rPr>
  </w:style>
  <w:style w:type="paragraph" w:styleId="2">
    <w:name w:val="heading 2"/>
    <w:basedOn w:val="a"/>
    <w:next w:val="a"/>
    <w:link w:val="20"/>
    <w:uiPriority w:val="9"/>
    <w:unhideWhenUsed/>
    <w:qFormat/>
    <w:rsid w:val="008E68C5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de-DE"/>
    </w:rPr>
  </w:style>
  <w:style w:type="paragraph" w:styleId="3">
    <w:name w:val="heading 3"/>
    <w:basedOn w:val="a"/>
    <w:next w:val="a"/>
    <w:link w:val="30"/>
    <w:unhideWhenUsed/>
    <w:qFormat/>
    <w:rsid w:val="008E68C5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  <w:lang w:val="de-DE"/>
    </w:rPr>
  </w:style>
  <w:style w:type="paragraph" w:styleId="4">
    <w:name w:val="heading 4"/>
    <w:basedOn w:val="a"/>
    <w:next w:val="a"/>
    <w:link w:val="40"/>
    <w:uiPriority w:val="9"/>
    <w:unhideWhenUsed/>
    <w:qFormat/>
    <w:rsid w:val="008E68C5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lang w:val="de-D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8E68C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de-DE"/>
    </w:rPr>
  </w:style>
  <w:style w:type="character" w:customStyle="1" w:styleId="20">
    <w:name w:val="Заголовок 2 Знак"/>
    <w:basedOn w:val="a0"/>
    <w:link w:val="2"/>
    <w:uiPriority w:val="9"/>
    <w:rsid w:val="008E68C5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de-DE"/>
    </w:rPr>
  </w:style>
  <w:style w:type="character" w:customStyle="1" w:styleId="30">
    <w:name w:val="Заголовок 3 Знак"/>
    <w:basedOn w:val="a0"/>
    <w:link w:val="3"/>
    <w:rsid w:val="008E68C5"/>
    <w:rPr>
      <w:rFonts w:asciiTheme="majorHAnsi" w:eastAsiaTheme="majorEastAsia" w:hAnsiTheme="majorHAnsi" w:cstheme="majorBidi"/>
      <w:b/>
      <w:bCs/>
      <w:color w:val="4F81BD" w:themeColor="accent1"/>
      <w:lang w:val="de-DE"/>
    </w:rPr>
  </w:style>
  <w:style w:type="character" w:customStyle="1" w:styleId="40">
    <w:name w:val="Заголовок 4 Знак"/>
    <w:basedOn w:val="a0"/>
    <w:link w:val="4"/>
    <w:uiPriority w:val="9"/>
    <w:rsid w:val="008E68C5"/>
    <w:rPr>
      <w:rFonts w:asciiTheme="majorHAnsi" w:eastAsiaTheme="majorEastAsia" w:hAnsiTheme="majorHAnsi" w:cstheme="majorBidi"/>
      <w:b/>
      <w:bCs/>
      <w:i/>
      <w:iCs/>
      <w:color w:val="4F81BD" w:themeColor="accent1"/>
      <w:lang w:val="de-DE"/>
    </w:rPr>
  </w:style>
  <w:style w:type="paragraph" w:styleId="a3">
    <w:name w:val="No Spacing"/>
    <w:uiPriority w:val="1"/>
    <w:qFormat/>
    <w:rsid w:val="008E68C5"/>
    <w:pPr>
      <w:spacing w:after="0" w:line="240" w:lineRule="auto"/>
    </w:pPr>
    <w:rPr>
      <w:lang w:val="de-DE"/>
    </w:rPr>
  </w:style>
  <w:style w:type="paragraph" w:styleId="a4">
    <w:name w:val="List Paragraph"/>
    <w:basedOn w:val="a"/>
    <w:uiPriority w:val="34"/>
    <w:qFormat/>
    <w:rsid w:val="008E68C5"/>
    <w:pPr>
      <w:ind w:left="720"/>
      <w:contextualSpacing/>
    </w:pPr>
  </w:style>
  <w:style w:type="paragraph" w:styleId="a5">
    <w:name w:val="caption"/>
    <w:basedOn w:val="a"/>
    <w:next w:val="a"/>
    <w:uiPriority w:val="35"/>
    <w:unhideWhenUsed/>
    <w:qFormat/>
    <w:rsid w:val="008E68C5"/>
    <w:rPr>
      <w:b/>
      <w:bCs/>
      <w:color w:val="4F81BD" w:themeColor="accent1"/>
      <w:sz w:val="18"/>
      <w:szCs w:val="18"/>
    </w:rPr>
  </w:style>
  <w:style w:type="paragraph" w:styleId="a6">
    <w:name w:val="Body Text"/>
    <w:basedOn w:val="a"/>
    <w:link w:val="a7"/>
    <w:rsid w:val="0059413B"/>
    <w:pPr>
      <w:jc w:val="center"/>
    </w:pPr>
    <w:rPr>
      <w:b/>
      <w:bCs/>
    </w:rPr>
  </w:style>
  <w:style w:type="character" w:customStyle="1" w:styleId="a7">
    <w:name w:val="Основной текст Знак"/>
    <w:basedOn w:val="a0"/>
    <w:link w:val="a6"/>
    <w:rsid w:val="0059413B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DC0FB3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C0FB3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Классическая">
      <a:majorFont>
        <a:latin typeface="Arial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ajorFont>
      <a:minorFont>
        <a:latin typeface="Times New Roman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180</Words>
  <Characters>1028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1206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user</cp:lastModifiedBy>
  <cp:revision>2</cp:revision>
  <dcterms:created xsi:type="dcterms:W3CDTF">2018-07-24T12:50:00Z</dcterms:created>
  <dcterms:modified xsi:type="dcterms:W3CDTF">2018-07-24T12:50:00Z</dcterms:modified>
</cp:coreProperties>
</file>