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79E" w:rsidRPr="00F90CA8" w:rsidRDefault="0017779E" w:rsidP="0017779E">
      <w:pPr>
        <w:suppressAutoHyphens/>
        <w:spacing w:after="0"/>
        <w:jc w:val="center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Муниципальное бюджетное общеобразовательное учреждение </w:t>
      </w:r>
    </w:p>
    <w:p w:rsidR="0017779E" w:rsidRPr="00F90CA8" w:rsidRDefault="0017779E" w:rsidP="0017779E">
      <w:pPr>
        <w:suppressAutoHyphens/>
        <w:spacing w:after="0"/>
        <w:jc w:val="center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>«</w:t>
      </w:r>
      <w:proofErr w:type="spellStart"/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>Новокашировская</w:t>
      </w:r>
      <w:proofErr w:type="spellEnd"/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средняя общеобразовательная школа»</w:t>
      </w:r>
    </w:p>
    <w:p w:rsidR="0017779E" w:rsidRPr="00F90CA8" w:rsidRDefault="0017779E" w:rsidP="0017779E">
      <w:pPr>
        <w:suppressAutoHyphens/>
        <w:spacing w:after="0"/>
        <w:jc w:val="center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</w:t>
      </w:r>
      <w:proofErr w:type="spellStart"/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>Альметьевского</w:t>
      </w:r>
      <w:proofErr w:type="spellEnd"/>
      <w:r w:rsidRPr="00F90CA8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муниципального района Республики Татарстан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«Принято»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Педагогическим советом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протокол от </w:t>
      </w:r>
      <w:r w:rsidR="00B874A6"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      </w:t>
      </w:r>
      <w:r w:rsidR="00B874A6" w:rsidRPr="00B874A6"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>31</w:t>
      </w:r>
      <w:r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 августа       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20</w:t>
      </w:r>
      <w:r w:rsidR="00B874A6">
        <w:rPr>
          <w:rFonts w:ascii="Times New Roman" w:eastAsia="Calibri" w:hAnsi="Times New Roman" w:cs="Calibri"/>
          <w:bCs/>
          <w:sz w:val="28"/>
          <w:szCs w:val="28"/>
          <w:lang w:eastAsia="ar-SA"/>
        </w:rPr>
        <w:t>1</w:t>
      </w:r>
      <w:r w:rsidR="00B874A6" w:rsidRPr="00B874A6">
        <w:rPr>
          <w:rFonts w:ascii="Times New Roman" w:eastAsia="Calibri" w:hAnsi="Times New Roman" w:cs="Calibri"/>
          <w:bCs/>
          <w:sz w:val="28"/>
          <w:szCs w:val="28"/>
          <w:lang w:eastAsia="ar-SA"/>
        </w:rPr>
        <w:t>8</w:t>
      </w:r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>г.№ 1</w:t>
      </w:r>
    </w:p>
    <w:p w:rsidR="0017779E" w:rsidRPr="00B874A6" w:rsidRDefault="0017779E" w:rsidP="0017779E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 w:cs="Calibri"/>
          <w:bCs/>
          <w:sz w:val="28"/>
          <w:szCs w:val="28"/>
          <w:lang w:val="en-US"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  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</w:t>
      </w:r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Вв</w:t>
      </w:r>
      <w:r w:rsidR="00B874A6">
        <w:rPr>
          <w:rFonts w:ascii="Times New Roman" w:eastAsia="Calibri" w:hAnsi="Times New Roman" w:cs="Calibri"/>
          <w:bCs/>
          <w:sz w:val="28"/>
          <w:szCs w:val="28"/>
          <w:lang w:eastAsia="ar-SA"/>
        </w:rPr>
        <w:t>едено приказом от       31.08.1</w:t>
      </w:r>
      <w:r w:rsidR="00B874A6">
        <w:rPr>
          <w:rFonts w:ascii="Times New Roman" w:eastAsia="Calibri" w:hAnsi="Times New Roman" w:cs="Calibri"/>
          <w:bCs/>
          <w:sz w:val="28"/>
          <w:szCs w:val="28"/>
          <w:lang w:val="en-US" w:eastAsia="ar-SA"/>
        </w:rPr>
        <w:t>8</w:t>
      </w:r>
      <w:r w:rsidR="00B874A6">
        <w:rPr>
          <w:rFonts w:ascii="Times New Roman" w:eastAsia="Calibri" w:hAnsi="Times New Roman" w:cs="Calibri"/>
          <w:bCs/>
          <w:sz w:val="28"/>
          <w:szCs w:val="28"/>
          <w:lang w:eastAsia="ar-SA"/>
        </w:rPr>
        <w:t>.      № 7</w:t>
      </w:r>
      <w:r w:rsidR="00B874A6">
        <w:rPr>
          <w:rFonts w:ascii="Times New Roman" w:eastAsia="Calibri" w:hAnsi="Times New Roman" w:cs="Calibri"/>
          <w:bCs/>
          <w:sz w:val="28"/>
          <w:szCs w:val="28"/>
          <w:lang w:val="en-US" w:eastAsia="ar-SA"/>
        </w:rPr>
        <w:t>9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right="567"/>
        <w:jc w:val="right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Директор МБОУ «</w:t>
      </w:r>
      <w:proofErr w:type="spellStart"/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НовокашировскаяСОШ</w:t>
      </w:r>
      <w:proofErr w:type="spellEnd"/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»</w:t>
      </w:r>
    </w:p>
    <w:p w:rsidR="0017779E" w:rsidRPr="00B874A6" w:rsidRDefault="00B874A6" w:rsidP="0017779E">
      <w:pPr>
        <w:shd w:val="clear" w:color="auto" w:fill="FFFFFF"/>
        <w:suppressAutoHyphens/>
        <w:spacing w:after="0" w:line="240" w:lineRule="auto"/>
        <w:ind w:left="567" w:right="567"/>
        <w:jc w:val="right"/>
        <w:rPr>
          <w:rFonts w:ascii="Times New Roman" w:eastAsia="Calibri" w:hAnsi="Times New Roman" w:cs="Calibri"/>
          <w:bCs/>
          <w:sz w:val="28"/>
          <w:szCs w:val="28"/>
          <w:lang w:val="en-US" w:eastAsia="ar-SA"/>
        </w:rPr>
      </w:pP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___________   </w:t>
      </w:r>
      <w:proofErr w:type="spellStart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Л.Р.Ризатдинова</w:t>
      </w:r>
      <w:proofErr w:type="spellEnd"/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/>
          <w:bCs/>
          <w:sz w:val="28"/>
          <w:szCs w:val="28"/>
          <w:lang w:eastAsia="ar-SA"/>
        </w:rPr>
        <w:t>Рабочая программа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28"/>
          <w:szCs w:val="28"/>
          <w:lang w:eastAsia="ar-SA"/>
        </w:rPr>
      </w:pPr>
    </w:p>
    <w:p w:rsidR="0017779E" w:rsidRDefault="0017779E" w:rsidP="0017779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по предмету </w:t>
      </w:r>
      <w:r>
        <w:rPr>
          <w:rFonts w:ascii="Times New Roman" w:eastAsia="Calibri" w:hAnsi="Times New Roman" w:cs="Calibri"/>
          <w:b/>
          <w:bCs/>
          <w:sz w:val="28"/>
          <w:szCs w:val="28"/>
          <w:u w:val="single"/>
          <w:lang w:eastAsia="ar-SA"/>
        </w:rPr>
        <w:t>музыка</w:t>
      </w:r>
      <w:r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для </w:t>
      </w:r>
      <w:r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Pr="00F90CA8">
        <w:rPr>
          <w:rFonts w:ascii="Times New Roman" w:eastAsia="Calibri" w:hAnsi="Times New Roman" w:cs="Calibri"/>
          <w:b/>
          <w:bCs/>
          <w:sz w:val="28"/>
          <w:szCs w:val="28"/>
          <w:u w:val="single"/>
          <w:lang w:eastAsia="ar-SA"/>
        </w:rPr>
        <w:t>2</w:t>
      </w:r>
      <w:r>
        <w:rPr>
          <w:rFonts w:ascii="Times New Roman" w:eastAsia="Calibri" w:hAnsi="Times New Roman" w:cs="Calibri"/>
          <w:bCs/>
          <w:sz w:val="28"/>
          <w:szCs w:val="28"/>
          <w:u w:val="single"/>
          <w:lang w:eastAsia="ar-SA"/>
        </w:rPr>
        <w:t xml:space="preserve">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класса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(</w:t>
      </w:r>
      <w:r w:rsidRPr="00F90CA8"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>количество часов в неделю</w:t>
      </w:r>
      <w:r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 xml:space="preserve"> – 1час</w:t>
      </w:r>
      <w:r w:rsidRPr="00F90CA8"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 xml:space="preserve">, </w:t>
      </w:r>
      <w:r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 xml:space="preserve">в </w:t>
      </w:r>
      <w:r w:rsidRPr="00F90CA8"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>год</w:t>
      </w:r>
      <w:r>
        <w:rPr>
          <w:rFonts w:ascii="Times New Roman" w:eastAsia="Calibri" w:hAnsi="Times New Roman" w:cs="Calibri"/>
          <w:bCs/>
          <w:i/>
          <w:sz w:val="28"/>
          <w:szCs w:val="28"/>
          <w:lang w:eastAsia="ar-SA"/>
        </w:rPr>
        <w:t xml:space="preserve"> – 34часа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)</w:t>
      </w:r>
    </w:p>
    <w:p w:rsidR="0017779E" w:rsidRDefault="0017779E" w:rsidP="0017779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B874A6" w:rsidRPr="00F90CA8" w:rsidRDefault="00B874A6" w:rsidP="0017779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Default="00B874A6" w:rsidP="0019231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 </w:t>
      </w:r>
      <w:r w:rsidR="0017779E">
        <w:rPr>
          <w:rFonts w:ascii="Times New Roman" w:eastAsia="Calibri" w:hAnsi="Times New Roman" w:cs="Calibri"/>
          <w:bCs/>
          <w:sz w:val="28"/>
          <w:szCs w:val="28"/>
          <w:lang w:eastAsia="ar-SA"/>
        </w:rPr>
        <w:t>Составитель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:              </w:t>
      </w:r>
      <w:proofErr w:type="spellStart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Шагалиева</w:t>
      </w:r>
      <w:proofErr w:type="spellEnd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Лилия </w:t>
      </w:r>
      <w:proofErr w:type="spellStart"/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Раефовна</w:t>
      </w:r>
      <w:proofErr w:type="spellEnd"/>
    </w:p>
    <w:p w:rsidR="00B874A6" w:rsidRPr="00EA4A3B" w:rsidRDefault="00B874A6" w:rsidP="00B874A6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B874A6" w:rsidP="00192316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="00192316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17779E" w:rsidRPr="00CB26C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начальных классов</w:t>
      </w:r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>)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jc w:val="right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jc w:val="right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«Согласовано»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Заместитель директора___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__</w:t>
      </w:r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___ </w:t>
      </w:r>
      <w:proofErr w:type="spellStart"/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>Насыбуллина</w:t>
      </w:r>
      <w:proofErr w:type="spellEnd"/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Л.Г. / от 29.08. </w:t>
      </w:r>
      <w:r w:rsidR="00B874A6">
        <w:rPr>
          <w:rFonts w:ascii="Times New Roman" w:eastAsia="Calibri" w:hAnsi="Times New Roman" w:cs="Calibri"/>
          <w:bCs/>
          <w:sz w:val="28"/>
          <w:szCs w:val="28"/>
          <w:lang w:eastAsia="ar-SA"/>
        </w:rPr>
        <w:t>2018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г.</w:t>
      </w:r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>/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                 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«Рассмотрено»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На зас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едании Ш</w:t>
      </w:r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>МО,   протокол от  26.08.</w:t>
      </w:r>
      <w:r w:rsidR="00B874A6">
        <w:rPr>
          <w:rFonts w:ascii="Times New Roman" w:eastAsia="Calibri" w:hAnsi="Times New Roman" w:cs="Calibri"/>
          <w:bCs/>
          <w:sz w:val="28"/>
          <w:szCs w:val="28"/>
          <w:lang w:eastAsia="ar-SA"/>
        </w:rPr>
        <w:t>2018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г. №</w:t>
      </w:r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1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Руководитель ШМО ___</w:t>
      </w: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___</w:t>
      </w:r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__    </w:t>
      </w:r>
      <w:proofErr w:type="spellStart"/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>Фазлыева</w:t>
      </w:r>
      <w:proofErr w:type="spellEnd"/>
      <w:r w:rsidR="00192316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З.Х.  </w:t>
      </w: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                                       </w:t>
      </w: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Default="0017779E" w:rsidP="0017779E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Default="0017779E" w:rsidP="0017779E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Default="0017779E" w:rsidP="0017779E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92316" w:rsidRDefault="00192316" w:rsidP="0017779E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EA4A3B" w:rsidRDefault="0017779E" w:rsidP="0017779E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17779E" w:rsidRPr="00F90CA8" w:rsidRDefault="0017779E" w:rsidP="0017779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с. Новое </w:t>
      </w:r>
      <w:proofErr w:type="spellStart"/>
      <w:r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Каширово</w:t>
      </w:r>
      <w:proofErr w:type="spellEnd"/>
    </w:p>
    <w:p w:rsidR="0017779E" w:rsidRPr="00CB26C6" w:rsidRDefault="00B874A6" w:rsidP="0017779E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Calibri"/>
          <w:bCs/>
          <w:sz w:val="28"/>
          <w:szCs w:val="28"/>
          <w:lang w:eastAsia="ar-SA"/>
        </w:rPr>
        <w:t>2018</w:t>
      </w:r>
      <w:r w:rsidR="0017779E" w:rsidRPr="00F90CA8">
        <w:rPr>
          <w:rFonts w:ascii="Times New Roman" w:eastAsia="Calibri" w:hAnsi="Times New Roman" w:cs="Calibri"/>
          <w:bCs/>
          <w:sz w:val="28"/>
          <w:szCs w:val="28"/>
          <w:lang w:eastAsia="ar-SA"/>
        </w:rPr>
        <w:t>г.</w:t>
      </w:r>
    </w:p>
    <w:p w:rsidR="0017779E" w:rsidRDefault="0017779E" w:rsidP="0017779E">
      <w:pPr>
        <w:spacing w:after="0" w:line="36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ectPr w:rsidR="0017779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7779E" w:rsidRDefault="0017779E" w:rsidP="0017779E">
      <w:pPr>
        <w:spacing w:after="0" w:line="360" w:lineRule="auto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17779E" w:rsidRPr="0017779E" w:rsidRDefault="0017779E" w:rsidP="0017779E">
      <w:pPr>
        <w:jc w:val="center"/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</w:pPr>
      <w:r>
        <w:t xml:space="preserve">   </w:t>
      </w:r>
      <w:r w:rsidRPr="0017779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Планируемые р</w:t>
      </w:r>
      <w:r w:rsidRPr="0017779E">
        <w:rPr>
          <w:rFonts w:ascii="Times New Roman" w:eastAsia="Calibri" w:hAnsi="Times New Roman" w:cs="Times New Roman"/>
          <w:b/>
          <w:iCs/>
          <w:sz w:val="28"/>
          <w:szCs w:val="28"/>
          <w:lang w:eastAsia="ru-RU"/>
        </w:rPr>
        <w:t>езультаты освоения учебного предмета «Музыка»</w:t>
      </w: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iCs/>
          <w:lang w:eastAsia="ru-RU"/>
        </w:rPr>
      </w:pPr>
      <w:r w:rsidRPr="0017779E">
        <w:rPr>
          <w:rFonts w:ascii="Times New Roman" w:eastAsia="Calibri" w:hAnsi="Times New Roman" w:cs="Times New Roman"/>
          <w:b/>
          <w:iCs/>
          <w:lang w:eastAsia="ru-RU"/>
        </w:rPr>
        <w:t>Личностные результаты: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>чувство гордости за свою Родину, российский народ и историю России, осознание своей этнической и национальной принадлежности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 xml:space="preserve"> целостный, социально ориентированный взгляд на мир в его органичном единстве и разнообразии природы, культур, народов и религий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>уважительное отношение к культуре других народов: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>эстетические потребности, ценности  и чувства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>развиты мотивы учебной деятельности и сформирован личностный смысл учения; навыки сотрудничества с учителем и сверстниками.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>развиты этические чувства доброжелательности и эмоционально-нравственной отзывчивости, понимания и сопереживания чувствам других людей.</w:t>
      </w:r>
    </w:p>
    <w:p w:rsidR="0017779E" w:rsidRPr="0017779E" w:rsidRDefault="0017779E" w:rsidP="0017779E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spellStart"/>
      <w:r w:rsidRPr="0017779E">
        <w:rPr>
          <w:rFonts w:ascii="Times New Roman" w:eastAsia="Calibri" w:hAnsi="Times New Roman" w:cs="Times New Roman"/>
          <w:b/>
        </w:rPr>
        <w:t>Метапредметные</w:t>
      </w:r>
      <w:proofErr w:type="spellEnd"/>
      <w:r w:rsidRPr="0017779E">
        <w:rPr>
          <w:rFonts w:ascii="Times New Roman" w:eastAsia="Calibri" w:hAnsi="Times New Roman" w:cs="Times New Roman"/>
          <w:b/>
        </w:rPr>
        <w:t xml:space="preserve"> результаты: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 xml:space="preserve"> способность принимать и сохранять цели и задачи учебной деятельности, поиска средств ее осуществления.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 xml:space="preserve"> умение планировать, контролировать и оценивать учебные действия в соответствии с поставленной задачей и условием ее реализации; определять наиболее эффективные способы достижения результата.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>освоены начальные формы познавательной и личностной рефлексии.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17779E">
        <w:rPr>
          <w:rFonts w:ascii="Times New Roman" w:eastAsia="Calibri" w:hAnsi="Times New Roman" w:cs="Times New Roman"/>
        </w:rPr>
        <w:t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 в устной и письменной формах.</w:t>
      </w:r>
      <w:proofErr w:type="gramEnd"/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>овладение логическими действиями сравнения, анализа, синтеза, обобщения, установления аналогий</w:t>
      </w:r>
    </w:p>
    <w:p w:rsidR="0017779E" w:rsidRPr="0017779E" w:rsidRDefault="0017779E" w:rsidP="0017779E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</w:rPr>
      </w:pPr>
      <w:r w:rsidRPr="0017779E">
        <w:rPr>
          <w:rFonts w:ascii="Times New Roman" w:eastAsia="Calibri" w:hAnsi="Times New Roman" w:cs="Times New Roman"/>
        </w:rPr>
        <w:t>умение осуществлять информационную, познавательную и практическую деятельность с использованием различных средств информации и коммуникации</w:t>
      </w: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iCs/>
          <w:lang w:eastAsia="ru-RU"/>
        </w:rPr>
      </w:pPr>
      <w:r w:rsidRPr="0017779E">
        <w:rPr>
          <w:rFonts w:ascii="Times New Roman" w:eastAsia="Calibri" w:hAnsi="Times New Roman" w:cs="Times New Roman"/>
          <w:b/>
          <w:iCs/>
          <w:lang w:eastAsia="ru-RU"/>
        </w:rPr>
        <w:t xml:space="preserve">Предметные результаты </w:t>
      </w:r>
    </w:p>
    <w:p w:rsidR="0017779E" w:rsidRPr="0017779E" w:rsidRDefault="0017779E" w:rsidP="0017779E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t xml:space="preserve">В результате изучения музыки на ступени начального общего образования у </w:t>
      </w:r>
      <w:proofErr w:type="gramStart"/>
      <w:r w:rsidRPr="0017779E">
        <w:rPr>
          <w:rFonts w:ascii="Times New Roman" w:eastAsia="Calibri" w:hAnsi="Times New Roman" w:cs="Times New Roman"/>
          <w:lang w:eastAsia="ru-RU"/>
        </w:rPr>
        <w:t>обучающихся</w:t>
      </w:r>
      <w:proofErr w:type="gramEnd"/>
      <w:r w:rsidRPr="0017779E">
        <w:rPr>
          <w:rFonts w:ascii="Times New Roman" w:eastAsia="Calibri" w:hAnsi="Times New Roman" w:cs="Times New Roman"/>
          <w:lang w:eastAsia="ru-RU"/>
        </w:rPr>
        <w:t xml:space="preserve"> будут сформированы: </w:t>
      </w:r>
    </w:p>
    <w:p w:rsidR="0017779E" w:rsidRPr="0017779E" w:rsidRDefault="0017779E" w:rsidP="001777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t xml:space="preserve">основы музыкальной культуры через эмоциональное активное восприятие, развитый художественный вкус, интерес к музыкальному искусству и музыкальной деятельности; </w:t>
      </w:r>
    </w:p>
    <w:p w:rsidR="0017779E" w:rsidRPr="0017779E" w:rsidRDefault="0017779E" w:rsidP="001777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t xml:space="preserve">воспитаны нравственные и эстетические чувства: любовь к Родине, гордость за достижения отечественного и мирового музыкального искусства, уважение к истории и духовным традициям России, музыкальной культуре её народов; </w:t>
      </w:r>
    </w:p>
    <w:p w:rsidR="0017779E" w:rsidRPr="0017779E" w:rsidRDefault="0017779E" w:rsidP="001777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t>начнут развиваться образное и ассоциативное мышление и воображение, музыкальная память и слух, певческий голос, учебно-творческие способности в различных видах музыкальной деятельности.</w:t>
      </w:r>
    </w:p>
    <w:p w:rsidR="0017779E" w:rsidRPr="0017779E" w:rsidRDefault="0017779E" w:rsidP="0017779E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lang w:eastAsia="ru-RU"/>
        </w:rPr>
      </w:pPr>
      <w:r w:rsidRPr="0017779E">
        <w:rPr>
          <w:rFonts w:ascii="Times New Roman" w:eastAsia="Calibri" w:hAnsi="Times New Roman" w:cs="Times New Roman"/>
          <w:b/>
          <w:lang w:eastAsia="ru-RU"/>
        </w:rPr>
        <w:t>Обучающиеся научатся:</w:t>
      </w:r>
    </w:p>
    <w:p w:rsidR="0017779E" w:rsidRPr="0017779E" w:rsidRDefault="0017779E" w:rsidP="001777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lastRenderedPageBreak/>
        <w:t xml:space="preserve">воспринимать музыку и размышлять о ней, открыто и эмоционально </w:t>
      </w:r>
      <w:proofErr w:type="gramStart"/>
      <w:r w:rsidRPr="0017779E">
        <w:rPr>
          <w:rFonts w:ascii="Times New Roman" w:eastAsia="Calibri" w:hAnsi="Times New Roman" w:cs="Times New Roman"/>
          <w:lang w:eastAsia="ru-RU"/>
        </w:rPr>
        <w:t>выражать</w:t>
      </w:r>
      <w:proofErr w:type="gramEnd"/>
      <w:r w:rsidRPr="0017779E">
        <w:rPr>
          <w:rFonts w:ascii="Times New Roman" w:eastAsia="Calibri" w:hAnsi="Times New Roman" w:cs="Times New Roman"/>
          <w:lang w:eastAsia="ru-RU"/>
        </w:rPr>
        <w:t xml:space="preserve"> своё отношение к искусству, проявлять эстетические и художественные предпочтения, позитивную самооценку, самоуважение, жизненный оптимизм;</w:t>
      </w:r>
    </w:p>
    <w:p w:rsidR="0017779E" w:rsidRPr="0017779E" w:rsidRDefault="0017779E" w:rsidP="001777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t>воплощать музыкальные образы при создании театрализованных и музыкально-пластических композиций, разучивании и исполнении вокально-хоровых произведений, игре на элементарных детских музыкальных инструментах;</w:t>
      </w:r>
    </w:p>
    <w:p w:rsidR="0017779E" w:rsidRPr="0017779E" w:rsidRDefault="0017779E" w:rsidP="001777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t xml:space="preserve">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взрослыми; </w:t>
      </w:r>
    </w:p>
    <w:p w:rsidR="0017779E" w:rsidRPr="0017779E" w:rsidRDefault="0017779E" w:rsidP="001777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t>реализовать собственный творческий потенциал, применяя музыкальные знания и представления о музыкальном искусстве для выполнения учебных и художественн</w:t>
      </w:r>
      <w:proofErr w:type="gramStart"/>
      <w:r w:rsidRPr="0017779E">
        <w:rPr>
          <w:rFonts w:ascii="Times New Roman" w:eastAsia="Calibri" w:hAnsi="Times New Roman" w:cs="Times New Roman"/>
          <w:lang w:eastAsia="ru-RU"/>
        </w:rPr>
        <w:t>о-</w:t>
      </w:r>
      <w:proofErr w:type="gramEnd"/>
      <w:r w:rsidRPr="0017779E">
        <w:rPr>
          <w:rFonts w:ascii="Times New Roman" w:eastAsia="Calibri" w:hAnsi="Times New Roman" w:cs="Times New Roman"/>
          <w:lang w:eastAsia="ru-RU"/>
        </w:rPr>
        <w:t xml:space="preserve"> практических задач;</w:t>
      </w:r>
    </w:p>
    <w:p w:rsidR="0017779E" w:rsidRPr="0017779E" w:rsidRDefault="0017779E" w:rsidP="001777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17779E">
        <w:rPr>
          <w:rFonts w:ascii="Times New Roman" w:eastAsia="Calibri" w:hAnsi="Times New Roman" w:cs="Times New Roman"/>
          <w:lang w:eastAsia="ru-RU"/>
        </w:rPr>
        <w:t>понимать роль музыки в жизни человека,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деятельности.</w:t>
      </w: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Pr="0017779E" w:rsidRDefault="0017779E" w:rsidP="0017779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17779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Содержание  программного материала 2 класс</w:t>
      </w:r>
    </w:p>
    <w:p w:rsidR="0017779E" w:rsidRPr="0017779E" w:rsidRDefault="0017779E" w:rsidP="0017779E">
      <w:p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</w:p>
    <w:tbl>
      <w:tblPr>
        <w:tblpPr w:leftFromText="180" w:rightFromText="180" w:vertAnchor="text" w:tblpY="1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36"/>
        <w:gridCol w:w="9780"/>
        <w:gridCol w:w="993"/>
      </w:tblGrid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79E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9780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79E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79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Россия — Родина моя</w:t>
            </w: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  Музыкальные образы родного края. 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Песенность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как отличительная черта русской музыки. Песня. Мелодия. Аккомпанемент.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Музыкальный материал: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«Рассвет на Москве-реке», вступление к опере «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Хованщина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». М. Мусоргский; «Гимн России». А. Александров, слова С. Михалкова; «Здравствуй, Родина моя». Ю. 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Чичков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слова К. 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Ибряева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 «Моя Россия». Г. Струве, слова Н. Соловьевой.</w:t>
            </w:r>
          </w:p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 xml:space="preserve"> 3ч</w:t>
            </w:r>
          </w:p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 xml:space="preserve">День, полный событий </w:t>
            </w:r>
          </w:p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Мир ребенка в музыкальных интонациях, образах.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Детские пьесы 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П. Чайковского и С. Прокофьева. Музыкальный инструмент — фортепиано.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Музыкальный материал: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пьесы из «Детского альбома». П. Чайковский; Пьесы из «Детской музыки». С. Прокофьев; «Прогулка» из сюиты «Картинки с выставки». М. Мусоргский; «Начинаем перепляс». С. Соснин, слова П. Синявского; «Сонная песенка». Р. 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Паулс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слова И. 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Ласманиса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 «Спят усталые игрушки». А. Островский, слова З. Петровой; «</w:t>
            </w:r>
            <w:proofErr w:type="gram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Ай-я</w:t>
            </w:r>
            <w:proofErr w:type="gram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жу-жу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», латышская народная песня; «Колыбельная медведицы». Е. 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Крылатов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слова Ю. Яковлева.</w:t>
            </w:r>
          </w:p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>6ч</w:t>
            </w: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 xml:space="preserve">«О России петь — что стремиться в храм» 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Колокольные звоны России. Святые земли Русской. Праздники православной церкви. Рождество Христово. Молитва. Хорал.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Музыкальный материал: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«Великий колокольный звон» из оперы «Борис Годунов». М. Мусоргский; Кантата «Александр Невский», фрагменты: «Песня об Александре Невском», «Вставайте, люди русские». С. Прокофьев; Народные песнопения о Сергии Радонежском; «Утренняя молитва», «В церкви». П. Чайковский; «Вечерняя песня». А. Тома, слова К. Ушинского; Народные славянские песнопения; «Добрый тебе вечер», «Рождественское чудо»; «Рождественская песенка». Слова и музыка П. Синявского.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>7ч</w:t>
            </w: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 xml:space="preserve">«О России петь — что стремиться в храм» 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      Колокольные звоны России. Святые земли Русской. Праздники православной церкви. Рождество Христово. Молитва. Хорал.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     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Музыкальный материал: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«Великий колокольный звон» из оперы «Борис Годунов». М. Мусоргский; Кантата «Александр Невский», фрагменты: «Песня об Александре Невском», «Вставайте, люди русские». С. Прокофьев; Народные песнопения о Сергии Радонежском; «Утренняя молитва», «В церкви». П. Чайковский; «Вечерняя песня». А. Тома, слова К. Ушинского; Народные славянские песнопения; «Добрый тебе вечер», «Рождественское чудо»; «Рождественская песенка». Слова и музыка П. Синявского.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lastRenderedPageBreak/>
              <w:t>7ч</w:t>
            </w: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lastRenderedPageBreak/>
              <w:t xml:space="preserve">«О России петь — что стремиться в храм» 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Колокольные звоны России. Святые земли Русской. Праздники православной церкви. Рождество Христово. Молитва. Хорал.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Музыкальный материал: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«Великий колокольный звон» из оперы «Борис Годунов». М. Мусоргский; Кантата «Александр Невский», фрагменты: «Песня об Александре Невском», «Вставайте, люди русские». С. Прокофьев; Народные песнопения о Сергии Радонежском; «Утренняя молитва», «В церкви». П. Чайковский; «Вечерняя песня». А. Тома, слова К. Ушинского; Народные славянские песнопения; «Добрый тебе вечер», «Рождественское чудо»; «Рождественская песенка». Слова и музыка П. Синявского.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>7ч</w:t>
            </w: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 xml:space="preserve">«Гори, гори ясно, чтобы не погасло!» 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  Мотив, напев, наигрыш. Оркестр русских народных инструментов. Вариации в русской народной музыке. Музыка в народном стиле. Обряды и праздники русского народа: проводы зимы, встреча весны. Опыты сочинения мелодий на тексты народных песенок, 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закличек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потешек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Музыкальный материал: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плясовые наигрыши: «Светит месяц», «Камаринская», «Наигрыш». А. 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Шнитке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 Русские народные песни: «</w:t>
            </w:r>
            <w:proofErr w:type="gram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Выходили</w:t>
            </w:r>
            <w:proofErr w:type="gram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красны девицы», «Бояре, а мы к вам пришли»; «Ходит месяц над лугами». С. Прокофьев; «Камаринская». П. Чайковский; Прибаутки. В. 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Комраков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слова народные; Масленичные песенки; Песенки-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заклички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игры, хороводы.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>5ч</w:t>
            </w: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 xml:space="preserve">В музыкальном театре 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  Опера и балет. 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Песенность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танцевальность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маршевость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в опере и балете. Симфонический оркестр. Роль дирижера, режиссера, художника в создании музыкального 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спектакля. Темы-характеристики действующих лиц. Детский музыкальный театр.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Музыкальный материал: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«Волк и семеро козлят» (фрагменты из детской оперы-сказки). М. Коваль; «Золушка» (фрагменты из балета); «Марш» из оперы «Любовь к трем апельсинам». С. Прокофьев; «Марш» из балета «Щелкунчик». П. Чайковский; «Руслан и Людмила» (фрагменты из оперы). М. Глинка; «Песня-спор» из телефильма «Новогодние приключения Маши и Вити». Ген. Гладков, слова В. Лугового.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lastRenderedPageBreak/>
              <w:t>4ч</w:t>
            </w: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lastRenderedPageBreak/>
              <w:t xml:space="preserve">В концертном зале 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Музыкальные портреты и образы в симфонической и фортепианной музыке. Развитие музыки. Взаимодействие тем. Контраст. Тембры инструментов и групп инструментов симфонического оркестра. Партитура.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    </w:t>
            </w:r>
            <w:r w:rsidRPr="0017779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Музыкальный материал:</w:t>
            </w: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симфоническая сказка «Петя и волк». С. Прокофьев; «Картинки с выставки», пьесы из Фортепианной сюиты. М. Мусоргский; Симфония № 40, экспозиция 1-й части. В. А. Моцарт; Увертюра к опере «Свадьба Фигаро». В. А. Моцарт; Увертюра к опере «Руслан и Людмила». М. Глинка; «Песня о картинах». Гр. Гладков, слова Ю. 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Энтина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>3ч</w:t>
            </w:r>
          </w:p>
        </w:tc>
      </w:tr>
      <w:tr w:rsidR="0017779E" w:rsidRPr="0017779E" w:rsidTr="004A67B8">
        <w:tc>
          <w:tcPr>
            <w:tcW w:w="3936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 xml:space="preserve">«Чтоб музыкантом быть, так надобно уменье...» 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780" w:type="dxa"/>
          </w:tcPr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      Композитор — исполнитель — слушатель. Музыкальная речь и музыкальный язык. Выразительность и изобразительность музыки. Жанры </w:t>
            </w:r>
            <w:proofErr w:type="spell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музыки</w:t>
            </w:r>
            <w:proofErr w:type="gramStart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.М</w:t>
            </w:r>
            <w:proofErr w:type="gram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еждународные</w:t>
            </w:r>
            <w:proofErr w:type="spellEnd"/>
            <w:r w:rsidRPr="0017779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конкурсы.</w:t>
            </w:r>
          </w:p>
          <w:p w:rsidR="0017779E" w:rsidRPr="0017779E" w:rsidRDefault="0017779E" w:rsidP="0017779E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</w:pPr>
            <w:r w:rsidRPr="0017779E">
              <w:rPr>
                <w:rFonts w:ascii="Helvetica" w:eastAsia="Times New Roman" w:hAnsi="Helvetica" w:cs="Helvetica"/>
                <w:b/>
                <w:bCs/>
                <w:i/>
                <w:iCs/>
                <w:color w:val="333333"/>
                <w:sz w:val="21"/>
                <w:szCs w:val="21"/>
                <w:lang w:eastAsia="ru-RU"/>
              </w:rPr>
              <w:t>6ч</w:t>
            </w:r>
          </w:p>
        </w:tc>
      </w:tr>
    </w:tbl>
    <w:p w:rsidR="0017779E" w:rsidRPr="0017779E" w:rsidRDefault="0017779E" w:rsidP="0017779E">
      <w:p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  <w:r w:rsidRPr="0017779E">
        <w:rPr>
          <w:rFonts w:ascii="Times New Roman" w:eastAsia="Calibri" w:hAnsi="Times New Roman" w:cs="Times New Roman"/>
          <w:b/>
          <w:lang w:eastAsia="ru-RU"/>
        </w:rPr>
        <w:br w:type="textWrapping" w:clear="all"/>
      </w:r>
    </w:p>
    <w:p w:rsidR="0017779E" w:rsidRPr="0017779E" w:rsidRDefault="0017779E" w:rsidP="0017779E">
      <w:pPr>
        <w:shd w:val="clear" w:color="auto" w:fill="FFFFFF"/>
        <w:spacing w:before="269" w:after="0" w:line="240" w:lineRule="auto"/>
        <w:ind w:left="19" w:right="24" w:firstLine="346"/>
        <w:jc w:val="both"/>
        <w:rPr>
          <w:rFonts w:ascii="Times New Roman" w:eastAsia="Calibri" w:hAnsi="Times New Roman" w:cs="Times New Roman"/>
          <w:lang w:eastAsia="ru-RU"/>
        </w:rPr>
      </w:pPr>
    </w:p>
    <w:p w:rsidR="0017779E" w:rsidRPr="0017779E" w:rsidRDefault="0017779E" w:rsidP="0017779E">
      <w:pPr>
        <w:shd w:val="clear" w:color="auto" w:fill="FFFFFF"/>
        <w:spacing w:before="269" w:after="0" w:line="240" w:lineRule="auto"/>
        <w:ind w:left="19" w:right="24" w:firstLine="346"/>
        <w:jc w:val="both"/>
        <w:rPr>
          <w:rFonts w:ascii="Times New Roman" w:eastAsia="Calibri" w:hAnsi="Times New Roman" w:cs="Times New Roman"/>
          <w:lang w:eastAsia="ru-RU"/>
        </w:rPr>
      </w:pPr>
    </w:p>
    <w:p w:rsidR="0017779E" w:rsidRPr="0017779E" w:rsidRDefault="0017779E" w:rsidP="0017779E">
      <w:pPr>
        <w:shd w:val="clear" w:color="auto" w:fill="FFFFFF"/>
        <w:spacing w:before="269" w:after="0" w:line="240" w:lineRule="auto"/>
        <w:ind w:left="19" w:right="24" w:firstLine="346"/>
        <w:jc w:val="both"/>
        <w:rPr>
          <w:rFonts w:ascii="Times New Roman" w:eastAsia="Calibri" w:hAnsi="Times New Roman" w:cs="Times New Roman"/>
          <w:lang w:eastAsia="ru-RU"/>
        </w:rPr>
      </w:pPr>
    </w:p>
    <w:p w:rsidR="0017779E" w:rsidRPr="0017779E" w:rsidRDefault="0017779E" w:rsidP="0017779E">
      <w:pPr>
        <w:shd w:val="clear" w:color="auto" w:fill="FFFFFF"/>
        <w:spacing w:before="269" w:after="0" w:line="240" w:lineRule="auto"/>
        <w:ind w:left="19" w:right="24" w:firstLine="346"/>
        <w:jc w:val="both"/>
        <w:rPr>
          <w:rFonts w:ascii="Times New Roman" w:eastAsia="Calibri" w:hAnsi="Times New Roman" w:cs="Times New Roman"/>
          <w:lang w:eastAsia="ru-RU"/>
        </w:rPr>
      </w:pP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Pr="0017779E" w:rsidRDefault="0017779E" w:rsidP="0017779E">
      <w:pPr>
        <w:spacing w:after="0" w:line="240" w:lineRule="auto"/>
        <w:ind w:right="800"/>
        <w:jc w:val="center"/>
        <w:rPr>
          <w:rFonts w:ascii="Times New Roman" w:eastAsia="Calibri" w:hAnsi="Times New Roman" w:cs="Times New Roman"/>
          <w:b/>
          <w:lang w:eastAsia="ru-RU"/>
        </w:rPr>
      </w:pPr>
      <w:r w:rsidRPr="0017779E">
        <w:rPr>
          <w:rFonts w:ascii="Times New Roman" w:eastAsia="Calibri" w:hAnsi="Times New Roman" w:cs="Times New Roman"/>
          <w:b/>
          <w:lang w:val="tt-RU" w:eastAsia="ru-RU"/>
        </w:rPr>
        <w:lastRenderedPageBreak/>
        <w:t>КАЛЕНДАРНО – ТЕМАТИЧЕСКОЕ ПЛАНИРОВАНИЕ ПО МУЗЫКЕ</w:t>
      </w:r>
    </w:p>
    <w:tbl>
      <w:tblPr>
        <w:tblpPr w:leftFromText="180" w:rightFromText="180" w:vertAnchor="text" w:horzAnchor="page" w:tblpX="1303" w:tblpY="377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8"/>
        <w:gridCol w:w="3248"/>
        <w:gridCol w:w="850"/>
        <w:gridCol w:w="7938"/>
        <w:gridCol w:w="992"/>
        <w:gridCol w:w="993"/>
      </w:tblGrid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№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Тема урока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Кол-во час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Основные виды учебной деятельности </w:t>
            </w:r>
            <w:proofErr w:type="gramStart"/>
            <w:r w:rsidRPr="0017779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985" w:type="dxa"/>
            <w:gridSpan w:val="2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Сроки</w:t>
            </w:r>
          </w:p>
        </w:tc>
      </w:tr>
      <w:tr w:rsidR="0017779E" w:rsidRPr="0017779E" w:rsidTr="004A67B8">
        <w:trPr>
          <w:trHeight w:val="699"/>
        </w:trPr>
        <w:tc>
          <w:tcPr>
            <w:tcW w:w="12724" w:type="dxa"/>
            <w:gridSpan w:val="4"/>
          </w:tcPr>
          <w:p w:rsidR="0017779E" w:rsidRPr="0017779E" w:rsidRDefault="0017779E" w:rsidP="0017779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Cs/>
                <w:lang w:eastAsia="ru-RU"/>
              </w:rPr>
              <w:t>«РОССИЯ – РОДИНА МОЯ»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Cs/>
                <w:lang w:eastAsia="ru-RU"/>
              </w:rPr>
              <w:t>плану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Cs/>
                <w:lang w:eastAsia="ru-RU"/>
              </w:rPr>
              <w:t>Факт.</w:t>
            </w: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Мелодия.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 xml:space="preserve">Көй. 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“Туган тел”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Определять характер, настроение и средства выразительности (мелодия) в музыкальном произведении.</w:t>
            </w:r>
          </w:p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spacing w:val="-2"/>
                <w:lang w:eastAsia="ru-RU"/>
              </w:rPr>
              <w:t>Участвовать в коллективном пении.</w:t>
            </w:r>
          </w:p>
        </w:tc>
        <w:tc>
          <w:tcPr>
            <w:tcW w:w="992" w:type="dxa"/>
          </w:tcPr>
          <w:p w:rsidR="0017779E" w:rsidRPr="0017779E" w:rsidRDefault="00B874A6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08</w:t>
            </w:r>
            <w:r w:rsidR="0017779E" w:rsidRPr="0017779E">
              <w:rPr>
                <w:rFonts w:ascii="Times New Roman" w:eastAsia="Calibri" w:hAnsi="Times New Roman" w:cs="Times New Roman"/>
                <w:lang w:eastAsia="ru-RU"/>
              </w:rPr>
              <w:t>.09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Здравствуй, Родина моя! НРК. Музыкальные образы родного края.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Исәнме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,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Туган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як!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Туган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якның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музыкаль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образлары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Эмоционально откликаться на музыкальное произведение и выражать свое впечатление в пении,  показывать определенный уровень развития образного и ассоциативного мышления и воображения, музыкальной памяти и слуха, певческого голоса.</w:t>
            </w:r>
          </w:p>
          <w:p w:rsidR="0017779E" w:rsidRPr="0017779E" w:rsidRDefault="0017779E" w:rsidP="0017779E">
            <w:pPr>
              <w:tabs>
                <w:tab w:val="left" w:pos="102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7779E" w:rsidRPr="0017779E" w:rsidRDefault="00B874A6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15</w:t>
            </w:r>
            <w:r w:rsidR="0017779E" w:rsidRPr="0017779E">
              <w:rPr>
                <w:rFonts w:ascii="Times New Roman" w:eastAsia="Calibri" w:hAnsi="Times New Roman" w:cs="Times New Roman"/>
                <w:lang w:eastAsia="ru-RU"/>
              </w:rPr>
              <w:t>.09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Гимн России.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Россия Гимны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Знакомство с символами России –  Флаг, Герб, Гимн.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b/>
              </w:rPr>
            </w:pPr>
            <w:r w:rsidRPr="0017779E">
              <w:t>Выявление общности интонаций, ритмов, характера и настроения этих произведений</w:t>
            </w:r>
          </w:p>
        </w:tc>
        <w:tc>
          <w:tcPr>
            <w:tcW w:w="992" w:type="dxa"/>
          </w:tcPr>
          <w:p w:rsidR="0017779E" w:rsidRPr="0017779E" w:rsidRDefault="00B874A6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22</w:t>
            </w:r>
            <w:r w:rsidR="0017779E" w:rsidRPr="0017779E">
              <w:rPr>
                <w:rFonts w:ascii="Times New Roman" w:eastAsia="Calibri" w:hAnsi="Times New Roman" w:cs="Times New Roman"/>
                <w:lang w:val="tt-RU" w:eastAsia="ru-RU"/>
              </w:rPr>
              <w:t>.</w:t>
            </w:r>
            <w:r w:rsidR="0017779E" w:rsidRPr="0017779E">
              <w:rPr>
                <w:rFonts w:ascii="Times New Roman" w:eastAsia="Calibri" w:hAnsi="Times New Roman" w:cs="Times New Roman"/>
                <w:lang w:eastAsia="ru-RU"/>
              </w:rPr>
              <w:t>09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12724" w:type="dxa"/>
            <w:gridSpan w:val="4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«ДЕНЬ ПОЛНЫЙ СОБЫТИЙ»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Музыкальные инструменты (фортепиано)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Музыкаль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инструментлар</w:t>
            </w:r>
            <w:proofErr w:type="spellEnd"/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 Узнавать изученные произведения, называть их авторов, сравнивать характер, настроение и средства выразительности в музыкальных произведениях.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</w:t>
            </w:r>
            <w:r w:rsidR="00B874A6">
              <w:rPr>
                <w:rFonts w:ascii="Times New Roman" w:eastAsia="Calibri" w:hAnsi="Times New Roman" w:cs="Times New Roman"/>
                <w:lang w:val="tt-RU" w:eastAsia="ru-RU"/>
              </w:rPr>
              <w:t>9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.09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Природа и музыка.  Прогулка</w:t>
            </w:r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Н</w:t>
            </w:r>
            <w:proofErr w:type="gramEnd"/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РК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Табигать һәм көй.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Воплощать в звучании голоса или инструмента образы природы и окружающей жизни, продемонстрировать понимание интонационно-образной природы музыкального искусства, взаимосвязи выразительности и изобразительности в музыке, эмоционально откликнуться на музыкальное произведение и выразить свое впечатление в пении, игре или пластике. Передавать настроение музыки в пении.</w:t>
            </w:r>
          </w:p>
        </w:tc>
        <w:tc>
          <w:tcPr>
            <w:tcW w:w="992" w:type="dxa"/>
          </w:tcPr>
          <w:p w:rsidR="0017779E" w:rsidRPr="0017779E" w:rsidRDefault="00B874A6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06.10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Танцы, танцы, танцы…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Биюләр,биюләр, биюләр...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spacing w:val="-3"/>
                <w:lang w:eastAsia="ru-RU"/>
              </w:rPr>
              <w:t>Определять  основные жанры музыки (песня, танец, марш).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 Уметь сравнивать контрастные произведения разных композиторов, определять их жанровую основу. Наблюдать за процессом музыкального развития на основе сходства и различия интонаций, тем, образов. Уметь отличать по ритмической основе эти танцы.</w:t>
            </w:r>
          </w:p>
        </w:tc>
        <w:tc>
          <w:tcPr>
            <w:tcW w:w="992" w:type="dxa"/>
          </w:tcPr>
          <w:p w:rsidR="0017779E" w:rsidRPr="0017779E" w:rsidRDefault="00B874A6" w:rsidP="0017779E">
            <w:pPr>
              <w:spacing w:after="0" w:line="240" w:lineRule="auto"/>
              <w:rPr>
                <w:rFonts w:ascii="Times New Roman" w:eastAsia="Calibri" w:hAnsi="Times New Roman" w:cs="Times New Roman"/>
                <w:spacing w:val="-3"/>
                <w:lang w:eastAsia="ru-RU"/>
              </w:rPr>
            </w:pPr>
            <w:r>
              <w:rPr>
                <w:rFonts w:ascii="Times New Roman" w:eastAsia="Calibri" w:hAnsi="Times New Roman" w:cs="Times New Roman"/>
                <w:spacing w:val="-3"/>
                <w:lang w:val="tt-RU" w:eastAsia="ru-RU"/>
              </w:rPr>
              <w:t>13</w:t>
            </w:r>
            <w:r w:rsidR="0017779E" w:rsidRPr="0017779E">
              <w:rPr>
                <w:rFonts w:ascii="Times New Roman" w:eastAsia="Calibri" w:hAnsi="Times New Roman" w:cs="Times New Roman"/>
                <w:spacing w:val="-3"/>
                <w:lang w:eastAsia="ru-RU"/>
              </w:rPr>
              <w:t>.10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3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Эти разные марши.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lastRenderedPageBreak/>
              <w:t>Марш төрләре.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Исполнять музыкальные произведения отдельных форм и жанров (пение, 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lastRenderedPageBreak/>
              <w:t>музыкально-пластическое движение),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</w:t>
            </w:r>
          </w:p>
        </w:tc>
        <w:tc>
          <w:tcPr>
            <w:tcW w:w="992" w:type="dxa"/>
          </w:tcPr>
          <w:p w:rsidR="0017779E" w:rsidRPr="0017779E" w:rsidRDefault="00B874A6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lastRenderedPageBreak/>
              <w:t>20</w:t>
            </w:r>
            <w:r w:rsidR="0017779E" w:rsidRPr="0017779E">
              <w:rPr>
                <w:rFonts w:ascii="Times New Roman" w:eastAsia="Calibri" w:hAnsi="Times New Roman" w:cs="Times New Roman"/>
                <w:lang w:eastAsia="ru-RU"/>
              </w:rPr>
              <w:t>.10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1004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lastRenderedPageBreak/>
              <w:t>8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Расскажи сказку. Колыбельные. Мама.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Әниемнең бишек җырлары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Интонации музыкальные и речевые. Их сходство и различие. 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</w:t>
            </w:r>
            <w:r w:rsidR="00B874A6">
              <w:rPr>
                <w:rFonts w:ascii="Times New Roman" w:eastAsia="Calibri" w:hAnsi="Times New Roman" w:cs="Times New Roman"/>
                <w:lang w:val="tt-RU" w:eastAsia="ru-RU"/>
              </w:rPr>
              <w:t>7</w:t>
            </w:r>
            <w:bookmarkStart w:id="0" w:name="_GoBack"/>
            <w:bookmarkEnd w:id="0"/>
            <w:r w:rsidRPr="0017779E">
              <w:rPr>
                <w:rFonts w:ascii="Times New Roman" w:eastAsia="Calibri" w:hAnsi="Times New Roman" w:cs="Times New Roman"/>
                <w:lang w:eastAsia="ru-RU"/>
              </w:rPr>
              <w:t>.10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Русские народные инструменты.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Музыкальные </w:t>
            </w:r>
            <w:proofErr w:type="spell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нструменты</w:t>
            </w:r>
            <w:proofErr w:type="spellEnd"/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 .</w:t>
            </w:r>
            <w:proofErr w:type="spellStart"/>
            <w:proofErr w:type="gram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Музыкаль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халык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инструментлары</w:t>
            </w:r>
            <w:proofErr w:type="spellEnd"/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Передавать настроение музыки и его изменение: в пении, музыкально-пластическом движении, игре на музыкальных инструментах, определять и сравнивать характер, настроение и средства музыкальной выразительности в музыкальных произведениях.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right" w:pos="776"/>
              </w:tabs>
              <w:spacing w:after="0" w:line="240" w:lineRule="auto"/>
              <w:ind w:left="-7684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30.10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ab/>
              <w:t>28.10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10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Звучащие картины.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Яңгыраучы рәсемнәр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 передавать собственные музыкальные впечатления с помощью какого-либо вида музыкально-творческой деятельности.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.11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12724" w:type="dxa"/>
            <w:gridSpan w:val="4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«О РОССИИ ПЕТЬ, ЧТО СТРЕМИТЬСЯ В ХРАМ»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79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11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Великий колокольный звон. Звучащие </w:t>
            </w:r>
            <w:proofErr w:type="spell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картины</w:t>
            </w:r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.Н</w:t>
            </w:r>
            <w:proofErr w:type="gramEnd"/>
            <w:r w:rsidRPr="0017779E">
              <w:rPr>
                <w:rFonts w:ascii="Times New Roman" w:eastAsia="Calibri" w:hAnsi="Times New Roman" w:cs="Times New Roman"/>
                <w:lang w:eastAsia="ru-RU"/>
              </w:rPr>
              <w:t>РК</w:t>
            </w:r>
            <w:proofErr w:type="spellEnd"/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Яңгыраучы рәсемнәр. Чаң тавышы.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Выступать в роли слушателей,  эмоционально откликаясь на исполнение музыкальных произведений.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18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.11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12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Святые земли русской. Князь Александр Невский. Сергий Радонежский</w:t>
            </w:r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Н</w:t>
            </w:r>
            <w:proofErr w:type="gramEnd"/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 xml:space="preserve">Р 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Тарихи җирләр.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Продемонстрировать личностно-окрашенное эмоционально-образное восприятие музыки, исполнять в хоре вокальные произведения с сопровождением и без сопровождения, </w:t>
            </w:r>
            <w:r w:rsidRPr="0017779E">
              <w:rPr>
                <w:rFonts w:ascii="Times New Roman" w:eastAsia="Calibri" w:hAnsi="Times New Roman" w:cs="Times New Roman"/>
                <w:i/>
                <w:lang w:eastAsia="ru-RU"/>
              </w:rPr>
              <w:t xml:space="preserve">кантилена, пение </w:t>
            </w:r>
            <w:proofErr w:type="gramStart"/>
            <w:r w:rsidRPr="0017779E">
              <w:rPr>
                <w:rFonts w:ascii="Times New Roman" w:eastAsia="Calibri" w:hAnsi="Times New Roman" w:cs="Times New Roman"/>
                <w:i/>
                <w:lang w:eastAsia="ru-RU"/>
              </w:rPr>
              <w:t>а</w:t>
            </w:r>
            <w:proofErr w:type="gramEnd"/>
            <w:r w:rsidRPr="0017779E">
              <w:rPr>
                <w:rFonts w:ascii="Times New Roman" w:eastAsia="Calibri" w:hAnsi="Times New Roman" w:cs="Times New Roman"/>
                <w:i/>
                <w:lang w:eastAsia="ru-RU"/>
              </w:rPr>
              <w:t>-</w:t>
            </w:r>
            <w:proofErr w:type="spellStart"/>
            <w:r w:rsidRPr="0017779E">
              <w:rPr>
                <w:rFonts w:ascii="Times New Roman" w:eastAsia="Calibri" w:hAnsi="Times New Roman" w:cs="Times New Roman"/>
                <w:i/>
                <w:lang w:eastAsia="ru-RU"/>
              </w:rPr>
              <w:t>capella</w:t>
            </w:r>
            <w:proofErr w:type="spellEnd"/>
            <w:r w:rsidRPr="0017779E">
              <w:rPr>
                <w:rFonts w:ascii="Times New Roman" w:eastAsia="Calibri" w:hAnsi="Times New Roman" w:cs="Times New Roman"/>
                <w:i/>
                <w:lang w:eastAsia="ru-RU"/>
              </w:rPr>
              <w:t>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5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.11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700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13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Утренняя молитва</w:t>
            </w:r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Н</w:t>
            </w:r>
            <w:proofErr w:type="gramEnd"/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РК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Иртәнге азан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Определять и сравнивать характер, настроение и средства  музыкальной выразительности в музыкальных произведениях.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0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2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.12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14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С Рождеством Христовым!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Дини бәйрәмнәр  НРК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Охотно участвовать в коллективной творческой деятельности при воплощении различных музыкальных образов; эмоционально откликнуться на музыкальное произведение и выразить свое впечатление в пении, игре или пластике.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09.12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857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lastRenderedPageBreak/>
              <w:t>15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Музыка на Новогоднем празднике.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Яңа ел көйләре.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Выражать свое эмоциональное отношение к музыкальным образам исторического прошлого в слове, рисунке, пении и др.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6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.12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16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Обобщение темы « О России петь - что стремиться в храм»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Үткәнне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кабатлау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Продемонстрировать знания о музыке, охотно участвовать в коллективной творческой деятельности при воплощении различных музыкальных образов; 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3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.12.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12724" w:type="dxa"/>
            <w:gridSpan w:val="4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«ГОРИ </w:t>
            </w:r>
            <w:proofErr w:type="spellStart"/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ГОРИ</w:t>
            </w:r>
            <w:proofErr w:type="spellEnd"/>
            <w:proofErr w:type="gramEnd"/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 ЯСНО, ЧТОБЫ НЕ ПОГАСЛО»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1710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17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Обобщение темы</w:t>
            </w:r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 .</w:t>
            </w:r>
            <w:proofErr w:type="gramEnd"/>
            <w:r w:rsidRPr="0017779E">
              <w:rPr>
                <w:rFonts w:ascii="Times New Roman" w:eastAsia="Calibri" w:hAnsi="Times New Roman" w:cs="Times New Roman"/>
                <w:lang w:eastAsia="ru-RU"/>
              </w:rPr>
              <w:t>Русские народные инструменты. Плясовые наигрыши. Разыграй пес ню.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Халык инструменлары. Бию көйләре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Передавать настроение музыки и его изменение: в пении, музыкально-пластическом движении, игре на музыкальных инструментах, определять и сравнивать характер, настроение и средства музыкальной выразительности в музыкальных произведениях, исполнять музыкальные произведения отдельных форм и жанров (инструментальное </w:t>
            </w:r>
            <w:proofErr w:type="spell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музицирование</w:t>
            </w:r>
            <w:proofErr w:type="spellEnd"/>
            <w:r w:rsidRPr="0017779E">
              <w:rPr>
                <w:rFonts w:ascii="Times New Roman" w:eastAsia="Calibri" w:hAnsi="Times New Roman" w:cs="Times New Roman"/>
                <w:lang w:eastAsia="ru-RU"/>
              </w:rPr>
              <w:t>, импровизация).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3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.01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18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Музыка в народном стиле.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Халык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көйләре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. </w:t>
            </w: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 xml:space="preserve"> Халык инструменлары. Бию көйләре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Обнаруживать и выявлять общность истоков народной и профессиональной музыки, характерные свойства народной и композиторской музыки, различать музыку по характеру и настроению. Воплощать  художественно-образное содержание музыкального народного творчества в песнях  и играх.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0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.01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19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Музыка в народном стиле. Проводы зимы. Встреча весны…НРК.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Халык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көйләре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. </w:t>
            </w: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 xml:space="preserve"> Җыр язабыз</w:t>
            </w:r>
            <w:proofErr w:type="gramStart"/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.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</w:t>
            </w:r>
            <w:proofErr w:type="gram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ышны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озату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.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Язны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каршылау</w:t>
            </w:r>
            <w:proofErr w:type="spellEnd"/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Передавать настроение музыки и его изменение в пении, музыкально-пластическом движении, игре на музыкальных инструментах, исполнять несколько народных песен.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27.01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12724" w:type="dxa"/>
            <w:gridSpan w:val="4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left="12" w:right="17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«В МУЗЫКАЛЬНОМ ТЕАТРЕ»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20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Детский музыкальный театр. Опера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 xml:space="preserve">    </w:t>
            </w: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Балалар музыкаль театры. Опера.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Передавать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настроение музыки в пении, исполнять в хоре вокальные произведения  с сопровождением и без сопровождения.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0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3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.02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21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Балет.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Определять и сравнивать характер, настроение, выразительные средства музыки. Исполнять различные  по характеру музыкальные произведения во время вокально-хоровой работы, петь легко, 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0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.02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1326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lastRenderedPageBreak/>
              <w:t>22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Театр оперы и балета. Волшебная палочка дирижера. 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Опера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һә</w:t>
            </w:r>
            <w:proofErr w:type="gram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м</w:t>
            </w:r>
            <w:proofErr w:type="spellEnd"/>
            <w:proofErr w:type="gram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балет  театры..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Дирижерның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серле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таягы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Определять на слух основные жанры (песня, танец, марш), определять и сравнивать характер, настроение, выразительные средства музыки.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17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.02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23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Опера «Руслан и Людмила» Сцены из оперы. Какое чудное мгновенье. «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Руслан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һә</w:t>
            </w:r>
            <w:proofErr w:type="gram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м</w:t>
            </w:r>
            <w:proofErr w:type="spellEnd"/>
            <w:proofErr w:type="gram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Людмила»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операсы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Определять и сравнивать характер, настроение и средства музыкальной выразительности в музыкальных фрагментах, эмоционально откликаясь на исполнение музыкальных произведений.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</w:t>
            </w:r>
            <w:r w:rsidRPr="0017779E">
              <w:rPr>
                <w:rFonts w:ascii="Times New Roman" w:eastAsia="Calibri" w:hAnsi="Times New Roman" w:cs="Times New Roman"/>
                <w:lang w:val="tt-RU" w:eastAsia="ru-RU"/>
              </w:rPr>
              <w:t>4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.02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24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Увертюра. Финал.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Узнавать изученные музыкальные произведения и называть имена их авторов, определять и сравнивать характер, настроение и средства музыкальной выразительности в музыкальных фрагментах.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03.03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12724" w:type="dxa"/>
            <w:gridSpan w:val="4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«В КОНЦЕРТНОМ ЗАЛЕ»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984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25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Симфоническая сказка. С. Прокофьев «Петя и волк».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Симфоник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әкият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. «Петя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һә</w:t>
            </w:r>
            <w:proofErr w:type="gram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м</w:t>
            </w:r>
            <w:proofErr w:type="spellEnd"/>
            <w:proofErr w:type="gram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бүре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»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С.Прокофьев</w:t>
            </w:r>
            <w:proofErr w:type="spellEnd"/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Передавать собственные музыкальные впечатления с помощью какого-либо вида музыкально-творческой деятельности,  выступать в роли слушателей,  эмоционально откликаясь на исполнение музыкальных произведений.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10.03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26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Картинки с выставки. Музыкальное впечатление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Күргәзмәдәге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картиналар</w:t>
            </w:r>
            <w:proofErr w:type="spellEnd"/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Тест№3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Узнавать изученные музыкальные произведения и называть их авторов, продемонстрировать понимание интонационно-образной природы музыкального искусства, взаимосвязи выразительности и изобразительности в музыке.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17.03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27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«Звучит нестареющий Моцарт». 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Картаймас Моцарт”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Узнавать изученные музыкальные произведения и называть имена их авторов, определять и сравнивать характер, настроение  и средства выразительности в музыкальных произведениях.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24.03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28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Симфония № 40. Увертюра к опере «Свадьба Фигаро». 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«Свадьба Фигаро»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операсына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увертюра. 40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нчы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симфония.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Передавать собственные музыкальные впечатления с помощью какого-либо вида музыкально-творческой деятельности,  выступать в роли слушателей,  эмоционально откликаясь на исполнение музыкальных произведений.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07.04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12724" w:type="dxa"/>
            <w:gridSpan w:val="4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«ЧТОБ МУЗЫКАНТОМ БЫТЬ, ТАК НАДОБНО УМЕНЬЕ»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944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29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Волшебный  цвети</w:t>
            </w:r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к-</w:t>
            </w:r>
            <w:proofErr w:type="gramEnd"/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семицветик</w:t>
            </w:r>
            <w:proofErr w:type="spellEnd"/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. Музыкальные инструменты (орган). </w:t>
            </w:r>
          </w:p>
          <w:p w:rsidR="0018246C" w:rsidRDefault="0017779E" w:rsidP="0018246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И все это – Бах.</w:t>
            </w:r>
          </w:p>
          <w:p w:rsidR="0017779E" w:rsidRPr="0017779E" w:rsidRDefault="0018246C" w:rsidP="0018246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proofErr w:type="spellStart"/>
            <w:r w:rsidR="0017779E"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Б</w:t>
            </w:r>
            <w:r>
              <w:rPr>
                <w:rFonts w:ascii="Times New Roman" w:eastAsia="Calibri" w:hAnsi="Times New Roman" w:cs="Times New Roman"/>
                <w:b/>
                <w:lang w:eastAsia="ru-RU"/>
              </w:rPr>
              <w:t>арысы</w:t>
            </w:r>
            <w:proofErr w:type="spellEnd"/>
            <w:r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да</w:t>
            </w:r>
            <w:r w:rsidR="0017779E"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gramStart"/>
            <w:r w:rsidR="0017779E" w:rsidRPr="0017779E">
              <w:rPr>
                <w:rFonts w:ascii="Times New Roman" w:eastAsia="Calibri" w:hAnsi="Times New Roman" w:cs="Times New Roman"/>
                <w:b/>
                <w:lang w:eastAsia="ru-RU"/>
              </w:rPr>
              <w:t>-Б</w:t>
            </w:r>
            <w:proofErr w:type="gramEnd"/>
            <w:r w:rsidR="0017779E"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ах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Узнавать изученные музыкальные произведения и называть имена их авторов, исполнять в хоре вокальные произведения с сопровождением и без сопровождения.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8246C">
              <w:rPr>
                <w:rFonts w:ascii="Times New Roman" w:eastAsia="Calibri" w:hAnsi="Times New Roman" w:cs="Times New Roman"/>
                <w:color w:val="FF0000"/>
                <w:lang w:eastAsia="ru-RU"/>
              </w:rPr>
              <w:t>14.04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lastRenderedPageBreak/>
              <w:t>30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Все в движении. Попутная песня. Музыка учит людей понимать друг друга.</w:t>
            </w:r>
            <w:r w:rsidR="00E22C1D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Бар да х</w:t>
            </w: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ә</w:t>
            </w:r>
            <w:proofErr w:type="gramStart"/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р</w:t>
            </w:r>
            <w:proofErr w:type="gramEnd"/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әкәттә. Юлдаш җыр.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Определять и сравнивать характер, настроение и средства выразительности в музыкальных произведениях,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 </w:t>
            </w:r>
            <w:r w:rsidRPr="0017779E">
              <w:rPr>
                <w:rFonts w:ascii="Times New Roman" w:eastAsia="Calibri" w:hAnsi="Times New Roman" w:cs="Times New Roman"/>
                <w:lang w:eastAsia="ru-RU"/>
              </w:rPr>
              <w:t>узнавать изученные музыкальные произведения и называть имена их авторов.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21.04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tabs>
                <w:tab w:val="left" w:pos="601"/>
                <w:tab w:val="left" w:pos="1050"/>
              </w:tabs>
              <w:spacing w:after="0" w:line="240" w:lineRule="auto"/>
              <w:ind w:right="176" w:firstLine="33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31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Два лада. Легенда. Природа и музыка. Печаль моя светла.</w:t>
            </w:r>
            <w:r w:rsidR="00E22C1D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>Якты сагыш. Табигат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ь</w:t>
            </w:r>
            <w:r w:rsidRPr="0017779E">
              <w:rPr>
                <w:rFonts w:ascii="Times New Roman" w:eastAsia="Calibri" w:hAnsi="Times New Roman" w:cs="Times New Roman"/>
                <w:b/>
                <w:lang w:val="tt-RU" w:eastAsia="ru-RU"/>
              </w:rPr>
              <w:t xml:space="preserve"> һәм көй.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Определять на слух основные жанры (песня, танец, марш), эмоционально откликнуться на музыкальное произведение и выразить свое впечатление в пении, игре или пластике.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28.04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32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33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Мир композитора. 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(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П.Чайковский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,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С.Прокофьев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).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Композиторлар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Уметь сравнивать контрастные произведения по характеру.  Делать самостоятельный разбор музыкальных произведений (характер, средства музыкальной выразительности).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05.05</w:t>
            </w: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12.05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17779E" w:rsidRPr="0017779E" w:rsidTr="004A67B8">
        <w:trPr>
          <w:trHeight w:val="285"/>
        </w:trPr>
        <w:tc>
          <w:tcPr>
            <w:tcW w:w="68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34</w:t>
            </w:r>
          </w:p>
        </w:tc>
        <w:tc>
          <w:tcPr>
            <w:tcW w:w="324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 xml:space="preserve">Могут ли иссякнуть мелодии? Обобщающий </w:t>
            </w:r>
            <w:proofErr w:type="spell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урок</w:t>
            </w:r>
            <w:proofErr w:type="gramStart"/>
            <w:r w:rsidRPr="0017779E">
              <w:rPr>
                <w:rFonts w:ascii="Times New Roman" w:eastAsia="Calibri" w:hAnsi="Times New Roman" w:cs="Times New Roman"/>
                <w:lang w:eastAsia="ru-RU"/>
              </w:rPr>
              <w:t>.</w:t>
            </w:r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К</w:t>
            </w:r>
            <w:proofErr w:type="gram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өй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бетәрме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?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Йомгаклау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>дәрес</w:t>
            </w:r>
            <w:proofErr w:type="spellEnd"/>
            <w:r w:rsidRPr="0017779E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Тест№4.</w:t>
            </w:r>
          </w:p>
        </w:tc>
        <w:tc>
          <w:tcPr>
            <w:tcW w:w="850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7938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Передавать собственные музыкальные впечатления с помощью какого-либо вида музыкально-творческой деятельности,  выступать в роли слушателей,  эмоционально откликаясь на исполнение музыкальных произведений.</w:t>
            </w:r>
          </w:p>
        </w:tc>
        <w:tc>
          <w:tcPr>
            <w:tcW w:w="992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7779E">
              <w:rPr>
                <w:rFonts w:ascii="Times New Roman" w:eastAsia="Calibri" w:hAnsi="Times New Roman" w:cs="Times New Roman"/>
                <w:lang w:eastAsia="ru-RU"/>
              </w:rPr>
              <w:t>19.05</w:t>
            </w:r>
          </w:p>
        </w:tc>
        <w:tc>
          <w:tcPr>
            <w:tcW w:w="993" w:type="dxa"/>
          </w:tcPr>
          <w:p w:rsidR="0017779E" w:rsidRPr="0017779E" w:rsidRDefault="0017779E" w:rsidP="001777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:rsidR="0017779E" w:rsidRPr="0017779E" w:rsidRDefault="0017779E" w:rsidP="0017779E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17779E" w:rsidRPr="0017779E" w:rsidRDefault="00B874A6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  <w:hyperlink r:id="rId6" w:anchor="home" w:history="1">
        <w:r w:rsidR="0017779E" w:rsidRPr="0017779E">
          <w:rPr>
            <w:rFonts w:ascii="Times New Roman" w:eastAsia="Calibri" w:hAnsi="Times New Roman" w:cs="Times New Roman"/>
            <w:color w:val="FFFFFF"/>
            <w:u w:val="single"/>
            <w:bdr w:val="none" w:sz="0" w:space="0" w:color="auto" w:frame="1"/>
            <w:lang w:eastAsia="ru-RU"/>
          </w:rPr>
          <w:t>К началу</w:t>
        </w:r>
      </w:hyperlink>
      <w:r w:rsidR="0017779E" w:rsidRPr="0017779E">
        <w:rPr>
          <w:rFonts w:ascii="Times New Roman" w:eastAsia="Calibri" w:hAnsi="Times New Roman" w:cs="Times New Roman"/>
          <w:color w:val="FFFFFF"/>
          <w:lang w:eastAsia="ru-RU"/>
        </w:rPr>
        <w:t xml:space="preserve">                             </w:t>
      </w:r>
    </w:p>
    <w:p w:rsidR="0017779E" w:rsidRP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P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P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Pr="0017779E" w:rsidRDefault="0017779E" w:rsidP="0017779E">
      <w:pPr>
        <w:spacing w:after="0" w:line="385" w:lineRule="atLeast"/>
        <w:textAlignment w:val="baseline"/>
        <w:rPr>
          <w:rFonts w:ascii="Times New Roman" w:eastAsia="Calibri" w:hAnsi="Times New Roman" w:cs="Times New Roman"/>
          <w:color w:val="FFFFFF"/>
          <w:lang w:eastAsia="ru-RU"/>
        </w:rPr>
      </w:pPr>
    </w:p>
    <w:p w:rsidR="0017779E" w:rsidRPr="0017779E" w:rsidRDefault="0017779E" w:rsidP="0017779E">
      <w:pPr>
        <w:spacing w:after="0" w:line="385" w:lineRule="atLeast"/>
        <w:jc w:val="center"/>
        <w:textAlignment w:val="baseline"/>
        <w:rPr>
          <w:rFonts w:ascii="Times New Roman" w:eastAsia="Calibri" w:hAnsi="Times New Roman" w:cs="Times New Roman"/>
          <w:color w:val="FFFFFF"/>
          <w:sz w:val="28"/>
          <w:szCs w:val="28"/>
          <w:lang w:eastAsia="ru-RU"/>
        </w:rPr>
      </w:pPr>
      <w:r w:rsidRPr="0017779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Контрольно-оценочная деятельность на уроках музыки во 2 классе</w:t>
      </w:r>
    </w:p>
    <w:p w:rsidR="0017779E" w:rsidRPr="0017779E" w:rsidRDefault="0017779E" w:rsidP="0017779E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знаний, умений, навыков на уроках музыки во 2 классе проводится в форме:    </w:t>
      </w:r>
    </w:p>
    <w:p w:rsidR="0017779E" w:rsidRPr="0017779E" w:rsidRDefault="0017779E" w:rsidP="0017779E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- устного </w:t>
      </w:r>
      <w:r w:rsidRPr="0017779E">
        <w:rPr>
          <w:rFonts w:ascii="Times New Roman" w:eastAsia="Calibri" w:hAnsi="Times New Roman" w:cs="Times New Roman"/>
          <w:sz w:val="24"/>
          <w:szCs w:val="24"/>
          <w:lang w:eastAsia="ru-RU"/>
        </w:rPr>
        <w:t> </w:t>
      </w:r>
      <w:r w:rsidRPr="00177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опроса;     </w:t>
      </w:r>
    </w:p>
    <w:p w:rsidR="0017779E" w:rsidRPr="0017779E" w:rsidRDefault="0017779E" w:rsidP="0017779E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- самостоятельной работы;</w:t>
      </w:r>
    </w:p>
    <w:p w:rsidR="0017779E" w:rsidRPr="0017779E" w:rsidRDefault="0017779E" w:rsidP="0017779E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7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- тестирования.</w:t>
      </w:r>
    </w:p>
    <w:p w:rsidR="0017779E" w:rsidRPr="0017779E" w:rsidRDefault="0017779E" w:rsidP="001777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7779E" w:rsidRPr="0017779E" w:rsidRDefault="0017779E" w:rsidP="0017779E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7779E" w:rsidRPr="0017779E" w:rsidRDefault="0017779E" w:rsidP="0017779E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7779E" w:rsidRPr="0017779E" w:rsidRDefault="0017779E" w:rsidP="0017779E">
      <w:pPr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Нормы оценок.</w:t>
      </w:r>
    </w:p>
    <w:p w:rsidR="0017779E" w:rsidRPr="0017779E" w:rsidRDefault="0017779E" w:rsidP="0017779E">
      <w:pPr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Оценка «пять»:</w:t>
      </w:r>
    </w:p>
    <w:p w:rsidR="0017779E" w:rsidRPr="0017779E" w:rsidRDefault="0017779E" w:rsidP="0017779E">
      <w:pPr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дан правильный и полный ответ, включающий характеристику содержания музыкального произведения, средств музыкальной выразительности, ответ самостоятельный.</w:t>
      </w:r>
    </w:p>
    <w:p w:rsidR="0017779E" w:rsidRPr="0017779E" w:rsidRDefault="0017779E" w:rsidP="0017779E">
      <w:pPr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Оценка «четыре»:</w:t>
      </w:r>
    </w:p>
    <w:p w:rsidR="0017779E" w:rsidRPr="0017779E" w:rsidRDefault="0017779E" w:rsidP="0017779E">
      <w:pPr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ответ правильный, но неполный: дана характеристика содержания музыкального произведения, средств музыкальной выразительности с наводящими(1-2) вопросами учителя.</w:t>
      </w:r>
    </w:p>
    <w:p w:rsidR="0017779E" w:rsidRPr="0017779E" w:rsidRDefault="0017779E" w:rsidP="0017779E">
      <w:pPr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Оценка «три»:</w:t>
      </w:r>
    </w:p>
    <w:p w:rsidR="0017779E" w:rsidRPr="0017779E" w:rsidRDefault="0017779E" w:rsidP="0017779E">
      <w:pPr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ответ правильный, но неполный, средства музыкальной выразительности раскрыты недостаточно,   допустимы несколько наводящих вопросов учителя.</w:t>
      </w:r>
    </w:p>
    <w:p w:rsidR="0017779E" w:rsidRPr="0017779E" w:rsidRDefault="0017779E" w:rsidP="0017779E">
      <w:pPr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Оценка «два»:</w:t>
      </w:r>
    </w:p>
    <w:p w:rsidR="0017779E" w:rsidRPr="0017779E" w:rsidRDefault="0017779E" w:rsidP="0017779E">
      <w:pPr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17779E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ответ обнаруживает незнание и непонимание учебного материала.</w:t>
      </w:r>
    </w:p>
    <w:p w:rsidR="0017779E" w:rsidRPr="0017779E" w:rsidRDefault="00B874A6" w:rsidP="0017779E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anchor="home" w:history="1">
        <w:r w:rsidR="0017779E" w:rsidRPr="0017779E">
          <w:rPr>
            <w:rFonts w:ascii="Times New Roman" w:eastAsia="Times New Roman" w:hAnsi="Times New Roman" w:cs="Times New Roman"/>
            <w:color w:val="FFFFFF"/>
            <w:sz w:val="24"/>
            <w:szCs w:val="24"/>
            <w:u w:val="single"/>
            <w:bdr w:val="none" w:sz="0" w:space="0" w:color="auto" w:frame="1"/>
            <w:lang w:eastAsia="ru-RU"/>
          </w:rPr>
          <w:t>К началу</w:t>
        </w:r>
      </w:hyperlink>
      <w:r w:rsidR="0017779E" w:rsidRPr="0017779E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                               </w:t>
      </w:r>
    </w:p>
    <w:p w:rsidR="0017779E" w:rsidRPr="0017779E" w:rsidRDefault="0017779E" w:rsidP="0017779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7779E" w:rsidRPr="0017779E" w:rsidRDefault="0017779E" w:rsidP="0017779E">
      <w:pPr>
        <w:spacing w:after="0" w:line="240" w:lineRule="auto"/>
        <w:ind w:left="709" w:right="253"/>
        <w:contextualSpacing/>
        <w:jc w:val="both"/>
        <w:rPr>
          <w:rFonts w:ascii="Times New Roman" w:eastAsia="Calibri" w:hAnsi="Times New Roman" w:cs="Times New Roman"/>
          <w:lang w:eastAsia="ru-RU"/>
        </w:rPr>
      </w:pP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17779E" w:rsidRPr="0017779E" w:rsidRDefault="0017779E" w:rsidP="0017779E">
      <w:pPr>
        <w:spacing w:after="0" w:line="240" w:lineRule="auto"/>
        <w:jc w:val="both"/>
        <w:rPr>
          <w:rFonts w:ascii="Times New Roman" w:eastAsia="Calibri" w:hAnsi="Times New Roman" w:cs="Times New Roman"/>
          <w:b/>
          <w:lang w:eastAsia="ru-RU"/>
        </w:rPr>
      </w:pPr>
      <w:r w:rsidRPr="0017779E">
        <w:rPr>
          <w:rFonts w:ascii="Times New Roman" w:eastAsia="Calibri" w:hAnsi="Times New Roman" w:cs="Times New Roman"/>
          <w:b/>
          <w:lang w:eastAsia="ru-RU"/>
        </w:rPr>
        <w:t xml:space="preserve">                                                              </w:t>
      </w:r>
    </w:p>
    <w:p w:rsidR="0017779E" w:rsidRPr="0017779E" w:rsidRDefault="0017779E" w:rsidP="001777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C7489" w:rsidRDefault="005C7489"/>
    <w:sectPr w:rsidR="005C7489" w:rsidSect="0017779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1674D"/>
    <w:multiLevelType w:val="hybridMultilevel"/>
    <w:tmpl w:val="C360CE6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79E"/>
    <w:rsid w:val="0017779E"/>
    <w:rsid w:val="0018246C"/>
    <w:rsid w:val="00192316"/>
    <w:rsid w:val="005C7489"/>
    <w:rsid w:val="00827790"/>
    <w:rsid w:val="00B874A6"/>
    <w:rsid w:val="00E2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7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7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1296.ru/page/30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1296.ru/page/30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3014</Words>
  <Characters>17182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10</cp:revision>
  <dcterms:created xsi:type="dcterms:W3CDTF">2018-03-26T06:51:00Z</dcterms:created>
  <dcterms:modified xsi:type="dcterms:W3CDTF">2018-10-12T20:59:00Z</dcterms:modified>
</cp:coreProperties>
</file>