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661" w:rsidRDefault="00DC288B">
      <w:pPr>
        <w:pStyle w:val="a3"/>
        <w:spacing w:before="75"/>
        <w:ind w:left="4988" w:hanging="3607"/>
      </w:pPr>
      <w:bookmarkStart w:id="0" w:name="О_наличии_условий_для_беспрепятственного"/>
      <w:bookmarkEnd w:id="0"/>
      <w:r>
        <w:t>О</w:t>
      </w:r>
      <w:r>
        <w:rPr>
          <w:spacing w:val="-4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беспрепятственного</w:t>
      </w:r>
      <w:r>
        <w:rPr>
          <w:spacing w:val="-7"/>
        </w:rPr>
        <w:t xml:space="preserve"> </w:t>
      </w:r>
      <w:r>
        <w:t>доступа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общежитии,</w:t>
      </w:r>
      <w:r>
        <w:rPr>
          <w:spacing w:val="-67"/>
        </w:rPr>
        <w:t xml:space="preserve"> </w:t>
      </w:r>
      <w:bookmarkStart w:id="1" w:name="_GoBack"/>
      <w:bookmarkEnd w:id="1"/>
      <w:r>
        <w:t>интернате</w:t>
      </w:r>
    </w:p>
    <w:p w:rsidR="00987661" w:rsidRDefault="00987661">
      <w:pPr>
        <w:pStyle w:val="a3"/>
        <w:rPr>
          <w:sz w:val="20"/>
        </w:rPr>
      </w:pPr>
    </w:p>
    <w:p w:rsidR="00987661" w:rsidRDefault="00987661">
      <w:pPr>
        <w:pStyle w:val="a3"/>
        <w:spacing w:before="7"/>
        <w:rPr>
          <w:sz w:val="24"/>
        </w:rPr>
      </w:pPr>
    </w:p>
    <w:p w:rsidR="00987661" w:rsidRPr="0063051C" w:rsidRDefault="0063051C" w:rsidP="00DB5C15">
      <w:pPr>
        <w:tabs>
          <w:tab w:val="left" w:pos="8789"/>
        </w:tabs>
        <w:spacing w:before="90" w:line="276" w:lineRule="auto"/>
        <w:ind w:left="110" w:right="-315"/>
        <w:rPr>
          <w:sz w:val="28"/>
          <w:szCs w:val="28"/>
        </w:rPr>
      </w:pPr>
      <w:r w:rsidRPr="0063051C">
        <w:rPr>
          <w:sz w:val="28"/>
          <w:szCs w:val="28"/>
        </w:rPr>
        <w:t xml:space="preserve"> Обще</w:t>
      </w:r>
      <w:r w:rsidR="00DB5C15">
        <w:rPr>
          <w:sz w:val="28"/>
          <w:szCs w:val="28"/>
        </w:rPr>
        <w:t xml:space="preserve">житий и интернатов в   МБДОУ «Детский сад №289 комбинированного вида» Вахитовского района г. Казани </w:t>
      </w:r>
      <w:r w:rsidRPr="0063051C">
        <w:rPr>
          <w:sz w:val="28"/>
          <w:szCs w:val="28"/>
        </w:rPr>
        <w:t xml:space="preserve"> не имеется</w:t>
      </w:r>
      <w:r>
        <w:rPr>
          <w:sz w:val="28"/>
          <w:szCs w:val="28"/>
        </w:rPr>
        <w:t>.</w:t>
      </w:r>
    </w:p>
    <w:sectPr w:rsidR="00987661" w:rsidRPr="0063051C" w:rsidSect="00DB5C15">
      <w:type w:val="continuous"/>
      <w:pgSz w:w="11910" w:h="16840"/>
      <w:pgMar w:top="1340" w:right="995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661"/>
    <w:rsid w:val="0063051C"/>
    <w:rsid w:val="00987661"/>
    <w:rsid w:val="00DB5C15"/>
    <w:rsid w:val="00DC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2022-04-10T13:04:00Z</dcterms:created>
  <dcterms:modified xsi:type="dcterms:W3CDTF">2022-04-11T06:01:00Z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