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30A" w:rsidRPr="009A330A" w:rsidRDefault="009A330A" w:rsidP="009A330A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9A330A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Специальные условия охраны здоровья</w:t>
      </w:r>
    </w:p>
    <w:p w:rsidR="009A330A" w:rsidRDefault="009A330A" w:rsidP="009A330A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учреждении созданы условия охраны здоровья воспитанников</w:t>
      </w:r>
      <w:proofErr w:type="gram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 инвалидов и лиц с ограниченными возможностями здоровья.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330A" w:rsidRDefault="009A330A" w:rsidP="009A330A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Имеется медицинский блок.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штате учреждения имеются  медицинская сестра. Медицинское обслуживание осуществляется по договору с городской детской поликлиникой № 4 в рамках которого: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организуется систематический </w:t>
      </w:r>
      <w:proofErr w:type="gram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стоянием здоровья воспитанников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проводятся консультации для воспитателей,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проводятся профилактические мероприятия по предупреждению заболеваний среди воспитанников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профосмотры</w:t>
      </w:r>
      <w:proofErr w:type="spell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A330A" w:rsidRDefault="009A330A" w:rsidP="009A330A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Функционирует психолого-педагогический консилиум (ППК)</w:t>
      </w:r>
      <w:proofErr w:type="gram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целью которого является обеспечение </w:t>
      </w:r>
      <w:proofErr w:type="spell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диагностико-коррекционного</w:t>
      </w:r>
      <w:proofErr w:type="spell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психолого-педагогического сопровождения воспитанников с ограниченными возможностями здоровья или состояниями  декомпенсации ,исходя из реальных возможностей образовательного учреждения и в соответствии со специальными образовательными потребностями,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возрастными и индивидуальными особенностями, состоянием соматического и нервно-психического здоровья воспитанников. ППК тесно сотрудничает с ПМПК района и города.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gram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сложных</w:t>
      </w:r>
      <w:proofErr w:type="gram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ситуация воспитанники с родителями </w:t>
      </w:r>
      <w:proofErr w:type="spell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напрявляются</w:t>
      </w:r>
      <w:proofErr w:type="spell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дальнейшее обследование в ПМПК города. </w:t>
      </w:r>
    </w:p>
    <w:p w:rsidR="009A330A" w:rsidRDefault="009A330A" w:rsidP="009A330A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детском саду №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52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используются здоровье сберегающие технологии</w:t>
      </w:r>
      <w:proofErr w:type="gramStart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направленных на полноценное физическое развитие детей,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оздоровление,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профилактику заболеваний,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коррекцию отклонений в здоровье,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 действующих санитарно-эпидемиологических правил .</w:t>
      </w:r>
    </w:p>
    <w:p w:rsidR="009A330A" w:rsidRPr="009A330A" w:rsidRDefault="009A330A" w:rsidP="009A330A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Каждая группа имеет отдельный прогулочный участок,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частично приспособлен для инвалидов и лиц с ОВЗ.</w:t>
      </w:r>
    </w:p>
    <w:p w:rsidR="00A82489" w:rsidRPr="009A330A" w:rsidRDefault="00A82489" w:rsidP="009A330A">
      <w:pPr>
        <w:shd w:val="clear" w:color="auto" w:fill="FFFFFF" w:themeFill="background1"/>
        <w:spacing w:after="0"/>
        <w:jc w:val="both"/>
        <w:rPr>
          <w:sz w:val="28"/>
          <w:szCs w:val="28"/>
        </w:rPr>
      </w:pPr>
    </w:p>
    <w:sectPr w:rsidR="00A82489" w:rsidRPr="009A330A" w:rsidSect="009A330A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A330A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30A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9A33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330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A3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1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2023-11-13T07:43:00Z</dcterms:created>
  <dcterms:modified xsi:type="dcterms:W3CDTF">2023-11-13T07:46:00Z</dcterms:modified>
</cp:coreProperties>
</file>