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4E0" w:rsidRDefault="00E4546F" w:rsidP="00E4546F">
      <w:pPr>
        <w:spacing w:line="240" w:lineRule="auto"/>
        <w:ind w:left="142" w:right="-1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  <w:r w:rsidRPr="00E4546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86922"/>
            <wp:effectExtent l="0" t="0" r="3175" b="0"/>
            <wp:docPr id="1" name="Рисунок 1" descr="C:\Users\DS-105\Desktop\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-105\Desktop\Document_0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6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  <w:t xml:space="preserve"> </w:t>
      </w:r>
    </w:p>
    <w:p w:rsidR="00DB44E0" w:rsidRDefault="00DB44E0" w:rsidP="005B6D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</w:p>
    <w:p w:rsidR="00DB44E0" w:rsidRDefault="00DB44E0" w:rsidP="005B6D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8"/>
          <w:szCs w:val="48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Паспорт образовательной программы дополнительного образования ДОУ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80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2"/>
        <w:gridCol w:w="8088"/>
      </w:tblGrid>
      <w:tr w:rsidR="005B6D6B" w:rsidRPr="005B6D6B" w:rsidTr="000A6BB7">
        <w:trPr>
          <w:trHeight w:val="54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1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Наименование п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рограммы</w:t>
            </w:r>
            <w:proofErr w:type="spellEnd"/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Дополнительная образовательная программа </w:t>
            </w:r>
          </w:p>
        </w:tc>
      </w:tr>
      <w:tr w:rsidR="005B6D6B" w:rsidRPr="005B6D6B" w:rsidTr="000A6BB7">
        <w:trPr>
          <w:trHeight w:val="26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Направленность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ДОП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Дошкольное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образование</w:t>
            </w:r>
            <w:proofErr w:type="spellEnd"/>
          </w:p>
        </w:tc>
      </w:tr>
      <w:tr w:rsidR="005B6D6B" w:rsidRPr="005B6D6B" w:rsidTr="000A6BB7">
        <w:trPr>
          <w:trHeight w:val="26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Возраст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воспитанников</w:t>
            </w:r>
            <w:proofErr w:type="spellEnd"/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От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r w:rsidR="000A6BB7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-7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лет</w:t>
            </w:r>
            <w:proofErr w:type="spellEnd"/>
          </w:p>
        </w:tc>
      </w:tr>
      <w:tr w:rsidR="005B6D6B" w:rsidRPr="005B6D6B" w:rsidTr="000A6BB7">
        <w:trPr>
          <w:trHeight w:val="559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Нормативно-правовой основой для разработки образовательной программы являются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ind w:firstLine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Дополнительная образовательная программа является нормативным документом, регламентирующим содержание образования, деятельность педагогического работника и разработана в соответствии с:</w:t>
            </w:r>
          </w:p>
          <w:p w:rsidR="005B6D6B" w:rsidRPr="005B6D6B" w:rsidRDefault="005B6D6B" w:rsidP="005B6D6B">
            <w:pPr>
              <w:tabs>
                <w:tab w:val="left" w:pos="30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  <w:lang w:eastAsia="ru-RU"/>
              </w:rPr>
              <w:t>-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eastAsia="ru-RU"/>
              </w:rPr>
              <w:t xml:space="preserve">    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Федеральным законом Российской Федерации от 29.12.2012г. № 273-ФЗ "Об образовании в Российской Федерации";</w:t>
            </w:r>
          </w:p>
          <w:p w:rsidR="005B6D6B" w:rsidRPr="005B6D6B" w:rsidRDefault="005B6D6B" w:rsidP="005B6D6B">
            <w:pPr>
              <w:tabs>
                <w:tab w:val="left" w:pos="24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  <w:lang w:eastAsia="ru-RU"/>
              </w:rPr>
              <w:t>-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eastAsia="ru-RU"/>
              </w:rPr>
              <w:t xml:space="preserve">  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Концепцией развития дополнительного образования детей. Утвержденной распоряжением Правительства Российской Федерации от 4 сентября 2014г. №</w:t>
            </w:r>
            <w:r w:rsidRPr="005B6D6B">
              <w:rPr>
                <w:rFonts w:ascii="Times New Roman" w:eastAsia="Times New Roman" w:hAnsi="Times New Roman" w:cs="Times New Roman"/>
                <w:spacing w:val="-9"/>
                <w:sz w:val="24"/>
                <w:lang w:eastAsia="ru-RU"/>
              </w:rPr>
              <w:t xml:space="preserve">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1726-р.;</w:t>
            </w:r>
          </w:p>
          <w:p w:rsidR="005B6D6B" w:rsidRPr="005B6D6B" w:rsidRDefault="005B6D6B" w:rsidP="005B6D6B">
            <w:pPr>
              <w:tabs>
                <w:tab w:val="left" w:pos="3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  <w:lang w:eastAsia="ru-RU"/>
              </w:rPr>
              <w:t>-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eastAsia="ru-RU"/>
              </w:rPr>
              <w:t xml:space="preserve">      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Приказом Министерства образования и науки РФ от 29 августа 2013г. № 1080 "Об утверждении Порядка организации и осуществления образовательной деятельности по дополнительным общеобразовательным программам</w:t>
            </w:r>
            <w:r w:rsidRPr="005B6D6B">
              <w:rPr>
                <w:rFonts w:ascii="Times New Roman" w:eastAsia="Times New Roman" w:hAnsi="Times New Roman" w:cs="Times New Roman"/>
                <w:spacing w:val="-5"/>
                <w:sz w:val="24"/>
                <w:lang w:eastAsia="ru-RU"/>
              </w:rPr>
              <w:t xml:space="preserve">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";</w:t>
            </w:r>
          </w:p>
          <w:p w:rsidR="005B6D6B" w:rsidRPr="005B6D6B" w:rsidRDefault="005B6D6B" w:rsidP="005B6D6B">
            <w:pPr>
              <w:tabs>
                <w:tab w:val="left" w:pos="42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  <w:lang w:eastAsia="ru-RU"/>
              </w:rPr>
              <w:t>-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val="en-US" w:eastAsia="ru-RU"/>
              </w:rPr>
              <w:t>        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eastAsia="ru-RU"/>
              </w:rPr>
              <w:t xml:space="preserve">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Примерными требованиями к содержанию и оформлению образовательных программ дополнительного образования детей (письмо Министерства образования РФ от 11.12. 2006г. №06- 1844);</w:t>
            </w:r>
          </w:p>
          <w:p w:rsidR="005B6D6B" w:rsidRPr="005B6D6B" w:rsidRDefault="005B6D6B" w:rsidP="005B6D6B">
            <w:pPr>
              <w:tabs>
                <w:tab w:val="left" w:pos="3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24"/>
                <w:szCs w:val="24"/>
                <w:lang w:eastAsia="ru-RU"/>
              </w:rPr>
              <w:t>-</w:t>
            </w:r>
            <w:r w:rsidRPr="005B6D6B">
              <w:rPr>
                <w:rFonts w:ascii="Times New Roman" w:eastAsia="Times New Roman" w:hAnsi="Times New Roman" w:cs="Times New Roman"/>
                <w:spacing w:val="-2"/>
                <w:w w:val="99"/>
                <w:sz w:val="14"/>
                <w:szCs w:val="14"/>
                <w:lang w:eastAsia="ru-RU"/>
              </w:rPr>
              <w:t xml:space="preserve">      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Постановлением Главного государственного санитарного врача РФ от 04.07. 2014г. №41 "Об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</w:t>
            </w:r>
            <w:r w:rsidRPr="005B6D6B">
              <w:rPr>
                <w:rFonts w:ascii="Times New Roman" w:eastAsia="Times New Roman" w:hAnsi="Times New Roman" w:cs="Times New Roman"/>
                <w:spacing w:val="-6"/>
                <w:sz w:val="24"/>
                <w:lang w:eastAsia="ru-RU"/>
              </w:rPr>
              <w:t xml:space="preserve"> 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детей".</w:t>
            </w:r>
          </w:p>
        </w:tc>
      </w:tr>
      <w:tr w:rsidR="005B6D6B" w:rsidRPr="005B6D6B" w:rsidTr="000A6BB7">
        <w:trPr>
          <w:trHeight w:val="557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Аннотация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содержания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ДОП</w:t>
            </w:r>
          </w:p>
        </w:tc>
        <w:tc>
          <w:tcPr>
            <w:tcW w:w="8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ind w:firstLine="2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образовательная программа дошкольного образования (далее по тексту Программа) - стратегия психолого-педагогической поддержки позитивной социализации и индивидуализации, развития личности дошкольников.</w:t>
            </w:r>
          </w:p>
          <w:p w:rsidR="005B6D6B" w:rsidRPr="005B6D6B" w:rsidRDefault="005B6D6B" w:rsidP="005B6D6B">
            <w:pPr>
              <w:spacing w:after="0" w:line="240" w:lineRule="auto"/>
              <w:ind w:firstLine="2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Программе содержится материал для организации дополнительного образования в группах МАДОУ «Д</w:t>
            </w:r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етский сад №105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B6D6B" w:rsidRPr="005B6D6B" w:rsidRDefault="005B6D6B" w:rsidP="005B6D6B">
            <w:pPr>
              <w:spacing w:after="0" w:line="240" w:lineRule="auto"/>
              <w:ind w:firstLine="2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Программы осуществляется за рамками основной образовательной программы на бесплатной и платной основе в форме кружковой, секционной работы. Реализация Программы предусматривает исполнение нескольких дополнительных общеразвивающих программ по следующим направлениям:</w:t>
            </w:r>
          </w:p>
          <w:p w:rsidR="005B6D6B" w:rsidRPr="005B6D6B" w:rsidRDefault="005B6D6B" w:rsidP="005B6D6B">
            <w:pPr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Программы художественной направленности</w:t>
            </w:r>
          </w:p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- Дополнительная общеразвивающая программа по </w:t>
            </w:r>
            <w:proofErr w:type="gramStart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изобразительной  деятельности</w:t>
            </w:r>
            <w:proofErr w:type="gramEnd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Изо-студия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="00B95E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 w:rsidR="00B95E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Тестопластика</w:t>
            </w:r>
            <w:proofErr w:type="spellEnd"/>
            <w:r w:rsidR="00B95E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-Дополнительная общеразви</w:t>
            </w:r>
            <w:r w:rsidR="00A875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вающая программа по хореографии</w:t>
            </w:r>
          </w:p>
          <w:p w:rsidR="005B6D6B" w:rsidRPr="005B6D6B" w:rsidRDefault="005B6D6B" w:rsidP="005B6D6B">
            <w:pPr>
              <w:spacing w:after="0" w:line="252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Программы физкультурно-спортивной направленности</w:t>
            </w:r>
          </w:p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-Дополнительная общеразвивающая программа "</w:t>
            </w:r>
            <w:proofErr w:type="spellStart"/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Логоритмика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Программы социально-педагогической направленности 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общеразвивающая программа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ителектуального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развития </w:t>
            </w:r>
            <w:proofErr w:type="gramStart"/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 </w:t>
            </w:r>
            <w:r w:rsidRPr="005B6D6B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eastAsia="ru-RU"/>
              </w:rPr>
              <w:t> 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gramEnd"/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Веселая математика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-Дополнительная общеразвивающая программа "</w:t>
            </w:r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Развиваемся, играя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  <w:p w:rsidR="005B6D6B" w:rsidRPr="005B6D6B" w:rsidRDefault="005B6D6B" w:rsidP="000A6B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Дополнительная общеразвивающая программа «</w:t>
            </w:r>
            <w:r w:rsidR="000A6B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звука к букве</w:t>
            </w:r>
            <w:r w:rsidRPr="005B6D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B6D6B">
        <w:rPr>
          <w:rFonts w:ascii="Times New Roman" w:eastAsia="Times New Roman" w:hAnsi="Times New Roman" w:cs="Times New Roman"/>
          <w:b/>
          <w:bCs/>
          <w:sz w:val="24"/>
          <w:lang w:val="en-US" w:eastAsia="ru-RU"/>
        </w:rPr>
        <w:lastRenderedPageBreak/>
        <w:t>Содержание</w:t>
      </w:r>
      <w:proofErr w:type="spellEnd"/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70" w:type="dxa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9"/>
        <w:gridCol w:w="7370"/>
        <w:gridCol w:w="1241"/>
      </w:tblGrid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Паспорт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pacing w:val="55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программы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0"/>
                <w:lang w:eastAsia="ru-RU"/>
              </w:rPr>
              <w:t>2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Целевой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раздел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4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1.1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Пояснительная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записка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4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1.2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Цели и задачи реализации Программы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4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1.3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Принципы и подходы к реализации программы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1.4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Характеристики для разработки и реализации программы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1.5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Планируемые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результаты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освоения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Программы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1.6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Ожидаемые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результаты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2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Содержательный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раздел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D6B" w:rsidRPr="005B6D6B" w:rsidTr="005B6D6B">
        <w:trPr>
          <w:trHeight w:val="110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2.1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Описание образовательной деятельности в соответствии с направлениями ДОП и с учетом исп</w:t>
            </w:r>
            <w:bookmarkStart w:id="0" w:name="_GoBack"/>
            <w:bookmarkEnd w:id="0"/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ользуемых в ДОУ программ и методических пособий, обеспечивающих реализацию данной программы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9</w:t>
            </w:r>
          </w:p>
        </w:tc>
      </w:tr>
      <w:tr w:rsidR="005B6D6B" w:rsidRPr="005B6D6B" w:rsidTr="005B6D6B">
        <w:trPr>
          <w:trHeight w:val="5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2.</w:t>
            </w: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Взаимодействия с семьями воспитанников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9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3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Организационный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b/>
                <w:bCs/>
                <w:sz w:val="24"/>
                <w:lang w:val="en-US" w:eastAsia="ru-RU"/>
              </w:rPr>
              <w:t>раздел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3.1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Модель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организационно-воспитательного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процесса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</w:tc>
      </w:tr>
      <w:tr w:rsidR="005B6D6B" w:rsidRPr="005B6D6B" w:rsidTr="005B6D6B">
        <w:trPr>
          <w:trHeight w:val="5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3.2.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Методы, приемы и формирование организационно-воспитательного процесса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3.3.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Условия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реализации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программы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3.3.1.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Методическое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обеспечение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7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3.3.2.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Материально-техническое и дидактическое обеспечение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3.3.3.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Организационное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обеспечение</w:t>
            </w:r>
            <w:proofErr w:type="spellEnd"/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3.4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Перспектива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развития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ДО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5B6D6B" w:rsidRPr="005B6D6B" w:rsidTr="005B6D6B">
        <w:trPr>
          <w:trHeight w:val="26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3.5</w:t>
            </w: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Модель организации платных образовательных услуг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E4546F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</w:tr>
      <w:tr w:rsidR="005B6D6B" w:rsidRPr="005B6D6B" w:rsidTr="005B6D6B">
        <w:trPr>
          <w:trHeight w:val="5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Приложения (расписание, программы по 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направленям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546F" w:rsidRDefault="00E4546F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6BB7" w:rsidRPr="005B6D6B" w:rsidRDefault="000A6BB7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lastRenderedPageBreak/>
        <w:t>1.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Целевой раздел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3909"/>
        </w:tabs>
        <w:spacing w:after="0" w:line="274" w:lineRule="exact"/>
        <w:ind w:firstLine="301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pacing w:val="-3"/>
          <w:w w:val="99"/>
          <w:sz w:val="24"/>
          <w:szCs w:val="24"/>
          <w:lang w:eastAsia="ru-RU"/>
        </w:rPr>
        <w:t>1.1.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Пояснительная</w:t>
      </w:r>
      <w:r w:rsidRPr="005B6D6B">
        <w:rPr>
          <w:rFonts w:ascii="Times New Roman" w:eastAsia="Times New Roman" w:hAnsi="Times New Roman" w:cs="Times New Roman"/>
          <w:b/>
          <w:bCs/>
          <w:spacing w:val="-7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записка</w:t>
      </w:r>
    </w:p>
    <w:p w:rsidR="005B6D6B" w:rsidRPr="005B6D6B" w:rsidRDefault="005B6D6B" w:rsidP="005B6D6B">
      <w:pPr>
        <w:tabs>
          <w:tab w:val="left" w:pos="3909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детей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осуществляет образовательную деятельность в интересах личности ребенка, общества и государства, обеспечивает охрану здоровья и создание благоприятных условий для разностороннего развития личности и получении дополнительного образования. Кроме того, дополнительное образование способствует своевременному самоопределению ребенка, повышению его конкурентоспособности в жизни, созданию условий для формирования каждым ребёнком собственных представлений о самом себе и окружающем мире. В дополнительном образовании педагог сам определяет "стандарт" освоения предмета или направления деятельности.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дополнительных образовательных услуг и реализация дополнительных образовательных программ осуществляется только по желанию родителей (их законных представителей). Использование дополнительных программ дошкольного образования стало возможным с развитием новых гибких форм образования дошкольников в творческих студиях, кружках, секциях, организуемых в дошкольном учреждении.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hanging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pacing w:val="-3"/>
          <w:w w:val="99"/>
          <w:sz w:val="24"/>
          <w:szCs w:val="24"/>
          <w:lang w:eastAsia="ru-RU"/>
        </w:rPr>
        <w:t>1.2.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Программы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создание оптимальных педагогических условий для всестороннего удовлетворения потребностей воспитанников и развития их индивидуальных склонностей и способностей, мотивации личности к познанию и творчеству.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благоприятные условия для удовлетворения потребности детей в творческой активности в различных видах детской деятельности;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эмоционального благополучия ребенка в процессе совместной деятельности и общения: ребенок-ребенок, ребенок- педагог, ребенок-родитель;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творческие способности у дошкольников через занятия в кружках;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укреплять здоровье дошкольников;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интерес и любовь к художественному слову дошкольников через совершенствование разнообразных форм устной речи;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удовлетворить потребности детей в занятиях по интересам;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управление в организации дополнительных образовательных услуг.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Функции дополнительного образования: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 функция социализации, которая состоит в том, что она направлена на создание условий для самоутверждения личности в коллективе и обществе с учетом ее возможностей, развитие сущности сил ребенка, формирование в нем человека, способного к социальному творчеству; обеспечение условий для самовыражения и самоопределения; оказание помощи детям, испытывающим трудности при вхождении в мир.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развивающая функция объединяет в единый узел все социально-педагогические функции, выполняемые системой дополнительного образования в ДОУ на современном этапе (обучающую, воспитательную, социокультурную, рекреативно-оздоровительную, социальной защиты и адаптации, </w:t>
      </w:r>
      <w:proofErr w:type="spell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профориетационную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). Ее реализация рассматривается в едином русле со всеми остальными, поскольку каждая из них связана с развитием и саморазвитием детей.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социокультурная функция отражает цели и задачи дополнительного образования в области культуры и досуга, определяет пути и методы ее реализации в структуре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дошкольной организации. Социокультурная функция тесно взаимодействует с другими функциями, реализуется обучающимися в их свободное время, когда они получают эмоциональную разгрузку, восстанавливают физические и духовные силы, усваивают дополнительную информацию и расширяют кругозор, чтобы в последующем плодотворно овладевать школьными программами.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 Принципы и подходы к формированию Программы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дополнительного образования детей в ДОУ опирается на следующие приоритетные принципы.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Комфортность: атмосфера доброжелательности, вера в силы ребенка, создание для каждого ситуации успеха.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Погружение каждого ребенка в творческий процесс: реализация творческих задач достигается путем использования в работе активных методов и форм обучения.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Опора на внутреннюю мотивацию: с учетом опыта ребенка создание эмоциональной вовлеченности его в творческий процесс, что обеспечивает естественное повышение работоспособности.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Постепенность: переход от совместных взрослого и ребенка, ребенка и сверстников к самостоятельным; от простого до заключительного, максимально сложного задания; "открытие новых знаний".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Вариативность: создание условий для самостоятельного выбора ребенком способов работы, типов творческих заданий, материалов, техники и др.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подход: создание в творческом процессе раскованной, стимулирующей творческую активность ребенка атмосферы. Учитываются индивидуальные психофизиологические особенности каждого ребенка и группы в целом. В основе лежит комплексное развитие всех психических процессов и свойств личности в процессе совместной (ребенок-ребенок, ребенок-педагог, ребенок-родитель) продуктивно-творческой деятельности, в результате которой ребенок учится вариативно мыслить, запоминать, придумывать новое, решать нестандартные задания, общаться с разными людьми и т.п.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взаимного сотрудничества и доброжелательности: общение с ребенком строится на доброжелательной и доверительной основе.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интеграции: интегративный характер всех аспектов развития личности дошкольника: общекультурных, социально-нравственных, интеллектуальных.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формирования Программы лежит системно-деятельностной подход, который предполагает: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индивидуальных возрастных, психофизиологических особенностей воспитанников, роли и значения видов деятельности и форм общения для определения воспитательно- образовательных целей и путей их достижений;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разнообразие организационных форм и учет индивидуальных особенностей каждого воспитанника (включая одаренных детей и детей с ограниченными возможностями здоровья), обеспечивающих рост творческого потенциала, познавательных мотивов.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дополнительной общеобразовательной Программы предусматривает исполнение нескольких дополнительных общеразвивающих программ по следующим направлениям.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художественной направленности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 - Дополнительная общеразвивающая программа по изобразительной  деятельности "</w:t>
      </w:r>
      <w:r w:rsidR="000A6BB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Изо-студия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B95E0C">
        <w:rPr>
          <w:rFonts w:ascii="Times New Roman" w:eastAsia="Times New Roman" w:hAnsi="Times New Roman" w:cs="Times New Roman"/>
          <w:sz w:val="24"/>
          <w:szCs w:val="24"/>
          <w:lang w:eastAsia="ru-RU"/>
        </w:rPr>
        <w:t>, «Тестопластика»</w:t>
      </w:r>
    </w:p>
    <w:p w:rsidR="005B6D6B" w:rsidRPr="000A6BB7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-Дополнительная общеразви</w:t>
      </w:r>
      <w:r w:rsidR="00A875B0">
        <w:rPr>
          <w:rFonts w:ascii="Times New Roman" w:eastAsia="Times New Roman" w:hAnsi="Times New Roman" w:cs="Times New Roman"/>
          <w:sz w:val="24"/>
          <w:szCs w:val="24"/>
          <w:lang w:eastAsia="ru-RU"/>
        </w:rPr>
        <w:t>вающая программа по хореографии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физкультурно-спортивной направленности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-Дополнительная общеразвивающая программа "</w:t>
      </w:r>
      <w:proofErr w:type="spellStart"/>
      <w:r w:rsidR="000A6BB7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Логоритмика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социально-педагогической направленности 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Дополнительная общеразвивающая программа интеллектуального развития детей "</w:t>
      </w:r>
      <w:r w:rsidR="000A6BB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Веселая математика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-Дополнительная общеразвивающая программа "</w:t>
      </w:r>
      <w:r w:rsidR="000A6BB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Развиваемся, играя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</w:p>
    <w:p w:rsidR="005B6D6B" w:rsidRPr="005B6D6B" w:rsidRDefault="005B6D6B" w:rsidP="000A6B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Дополнительная общеразвивающая программа «</w:t>
      </w:r>
      <w:r w:rsidR="000A6BB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звука к букве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Структурной особенностью программ является </w:t>
      </w:r>
      <w:proofErr w:type="spell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блочно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-тематическое планирование.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блок представлен работой определенных тем. Планируя работу, педагог может выбирать для каждой темы различные формы работы, учитывая оснащенность и специфику творческой деятельности.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 конкретизируют содержание образовательной программы, являются средством оптимального достижения целей при условии гарантий прав субъектов образовательного процесса.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программ базируется на детских интересах и запросах родителей и реализуется по следующим направлениям.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темы занятий кружков, входящие в Программу, подобраны по </w:t>
      </w:r>
      <w:proofErr w:type="gram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принципу  нарастания</w:t>
      </w:r>
      <w:proofErr w:type="gram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сложности дидактического материала и творческих заданий, что дает возможность ребенку распределять свои силы равномерно и получить желаемый результат. Возможно внесение изменений в содержательную часть Программы на последующие годы реализации, с учетом интересов детей, пожеланий</w:t>
      </w:r>
      <w:r w:rsidRPr="005B6D6B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родителей.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художественной направленности: ориентированы на развитие общей и эстетической культуры воспитанников, художественных способностей и склонностей в выбранных видах искусства. Художественные программы отдельных направлений в зависимости от познавательных потребностей и способностей детей могут служить средством организации свободного времени, формировать процесс творческого самовыражения и общения детей, а также могут служить средством развития одаренных детей.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Адресность программы: предназначена для обучения дошкольников. Целью работы кружков художественной направленности является развитие творческих способностей воспитанников, знакомство с произведениями искусства, духовное развитие личности; воспитание мира чувств, эмоциональной отзывчивости, обучение детей музыкальной грамоте, развитие музыкального слуха, чувства ритма.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физкультурно-спортивной направленности: ориентирована на воспитание         и          привитие       навыков физической           культуры воспитанников и, как следствие, формирование здорового образа жизни у будущего выпускника, а также убеждение в престижности занятий спортом, в возможности достичь успеха, ярко проявить себя на соревнованиях. Работа с детьми предполагает решение следующих </w:t>
      </w: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задач: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развития физической активности воспитанников с соблюдением гигиенических норм и правил;</w:t>
      </w:r>
    </w:p>
    <w:p w:rsidR="005B6D6B" w:rsidRPr="005B6D6B" w:rsidRDefault="005B6D6B" w:rsidP="005B6D6B">
      <w:pPr>
        <w:spacing w:after="0" w:line="240" w:lineRule="auto"/>
        <w:ind w:hanging="1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ответственного отношения к ведению честной игры, победе и проигрышу;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межличностного взаимодействия дошкольников на принципах успеха;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здоровья ребенка с помощью физкультуры и спорта;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-оказание помощи в выработке воли и морально-психологических качеств, необходимых для того, чтобы стать успешным в жизни.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Целесообразность работы физкультурно-спортивной направленности продиктована снижением двигательной активности дошкольников, которая сказывается на состоянии здоровья, физическом развитии. Реализация программ способствует формированию у детей мотивации </w:t>
      </w:r>
      <w:proofErr w:type="gram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  организации</w:t>
      </w:r>
      <w:proofErr w:type="gram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здорового образа жизни.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Программы социально-педагогической направленности: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способствуют реализации личности в различных социальных кругах, социализации ребенка в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образовательном пространстве, адаптации личности в детском социуме. Социальное самоопределение детей и развитие детской социальной инициативы является на современном этапе одной из главных задач объединений социально-педагогической направленности. Это особенно актуально для накопления опыта проживания в социальной системе.</w:t>
      </w:r>
    </w:p>
    <w:p w:rsidR="005B6D6B" w:rsidRPr="005B6D6B" w:rsidRDefault="005B6D6B" w:rsidP="005B6D6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Каждая из программ - это документ, отражающий педагогическую концепцию в соответствии с заявленными целями деятельности, с учетом условий, методов и технологий достижения целей, а также предполагаемого результата. Программы раскрывают структуру организации, последовательность осуществления, информированное, технологическое и ресурсное обеспечение образовательного процесса, является индивидуальным образовательным маршрутом личности, содержащим возможности выхода на определенный уровень образованности и решению задач дополнительного образования. </w:t>
      </w:r>
    </w:p>
    <w:p w:rsidR="005B6D6B" w:rsidRPr="005B6D6B" w:rsidRDefault="005B6D6B" w:rsidP="005B6D6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Все программы по направлениям представлены в приложении. </w:t>
      </w:r>
    </w:p>
    <w:p w:rsidR="005B6D6B" w:rsidRPr="005B6D6B" w:rsidRDefault="005B6D6B" w:rsidP="005B6D6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14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Значимые характеристики для разработки и реализации</w:t>
      </w:r>
      <w:r w:rsidRPr="005B6D6B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участники реализации Программы: дети дошкольного возраста, родители (законные представители), педагоги.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Социальными заказчиками реализации Программы как комплекса образовательных услуг выступают родители как гаранты реализации прав ребенка на уход, присмотр и оздоровление, воспитание и обучение.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существует сочетание традиционного дошкольного образования с дополнительным образованием. Дополнительное образование имеет значительный педагогический потенциал и выступает как мощное средство развития личности ребенка. Наши воспитанники имеют возможность заниматься в различных кружках, студиях по</w:t>
      </w:r>
      <w:r w:rsidRPr="005B6D6B">
        <w:rPr>
          <w:rFonts w:ascii="Times New Roman" w:eastAsia="Times New Roman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интересам.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378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Планируемые</w:t>
      </w:r>
      <w:r w:rsidRPr="005B6D6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освоения детьми дополнительной образовательной Программы представлены в виде целевых ориентиров дошкольного образования, которые представляют собой социально-возрастные характеристики возможных достижений ребенка на этапе завершения уровня дошкольного</w:t>
      </w:r>
      <w:r w:rsidRPr="005B6D6B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ориентиры: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не подлежат непосредственной</w:t>
      </w:r>
      <w:r w:rsidRPr="005B6D6B">
        <w:rPr>
          <w:rFonts w:ascii="Times New Roman" w:eastAsia="Times New Roman" w:hAnsi="Times New Roman" w:cs="Times New Roman"/>
          <w:spacing w:val="-1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оценке;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-не являются непосредственным основанием оценки как итогового, так и промежуточного уровня развития детей;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не являются основанием для их формального сравнения с реальными достижениями</w:t>
      </w:r>
      <w:r w:rsidRPr="005B6D6B">
        <w:rPr>
          <w:rFonts w:ascii="Times New Roman" w:eastAsia="Times New Roman" w:hAnsi="Times New Roman" w:cs="Times New Roman"/>
          <w:spacing w:val="-2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детей;</w:t>
      </w:r>
    </w:p>
    <w:p w:rsidR="005B6D6B" w:rsidRPr="005B6D6B" w:rsidRDefault="005B6D6B" w:rsidP="005B6D6B">
      <w:pPr>
        <w:tabs>
          <w:tab w:val="left" w:pos="36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не являются основой объективной оценки соответствия установленным требованием образовательной деятельности и подготовки</w:t>
      </w:r>
      <w:r w:rsidRPr="005B6D6B">
        <w:rPr>
          <w:rFonts w:ascii="Times New Roman" w:eastAsia="Times New Roman" w:hAnsi="Times New Roman" w:cs="Times New Roman"/>
          <w:spacing w:val="-1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детей;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не являются непосредственным основанием при оценке качества</w:t>
      </w:r>
      <w:r w:rsidRPr="005B6D6B">
        <w:rPr>
          <w:rFonts w:ascii="Times New Roman" w:eastAsia="Times New Roman" w:hAnsi="Times New Roman" w:cs="Times New Roman"/>
          <w:spacing w:val="-1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образования.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не сопровождается проведением промежуточной и итоговой аттестацией воспитанников.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индивидуального развития детей проводится педагогами в ходе внутреннего мониторинга становления основных характеристик развития личности ребенка, результаты которого используются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детей, испытывающих трудности в образовательном  процессе или имеющих особые образовательные</w:t>
      </w:r>
      <w:r w:rsidRPr="005B6D6B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5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Ожидаемые</w:t>
      </w:r>
      <w:r w:rsidRPr="005B6D6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результаты.</w:t>
      </w:r>
    </w:p>
    <w:p w:rsidR="005B6D6B" w:rsidRPr="005B6D6B" w:rsidRDefault="005B6D6B" w:rsidP="005B6D6B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эффективной комплексной системы формирования здоровья дошкольников, улучшение физического развития.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творческих способностей.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Создание положительного эмоционального фона во время занятий с детьми. Воспитание любви к р</w:t>
      </w:r>
      <w:r w:rsidR="00B95E0C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одной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культуре; культуре края, где живешь.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артистическими качествами, раскрытие творческого потенциала детей. Овладение техникой изготовления изделий.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предпосылки для дальнейшего совершенствования музыкального воспитания. Обогащение словаря детей.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и анализ работ.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Оценка и анализ работы кружка за определенное время (год) помогает </w:t>
      </w:r>
      <w:proofErr w:type="gram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педагогу  выявить</w:t>
      </w:r>
      <w:proofErr w:type="gram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положительные и отрицательные результаты в работе, оценить эффективность  работы педагога и возможности детей. Итогом подведения Программы является серия коллективных работ по теме, которые будут представлены на выставке, а также выступления детей как в ДОУ, так и на городских мероприятиях. При оценке и анализе работ учитывается возраст ребенка, его способности, достижения за конкретный</w:t>
      </w:r>
      <w:r w:rsidRPr="005B6D6B"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Показатели сформированности умений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1.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Полнота - овладение всеми поэтапными действиями одного</w:t>
      </w:r>
      <w:r w:rsidRPr="005B6D6B">
        <w:rPr>
          <w:rFonts w:ascii="Times New Roman" w:eastAsia="Times New Roman" w:hAnsi="Times New Roman" w:cs="Times New Roman"/>
          <w:spacing w:val="-2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процесса.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2.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Осознанность - насколько задание понятно и насколько продуманно оно</w:t>
      </w:r>
      <w:r w:rsidRPr="005B6D6B">
        <w:rPr>
          <w:rFonts w:ascii="Times New Roman" w:eastAsia="Times New Roman" w:hAnsi="Times New Roman" w:cs="Times New Roman"/>
          <w:spacing w:val="-2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выполнено.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3.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Свернутость и автоматизм - в процессе овладения деятельностью некоторые действия</w:t>
      </w:r>
      <w:r w:rsidRPr="005B6D6B">
        <w:rPr>
          <w:rFonts w:ascii="Times New Roman" w:eastAsia="Times New Roman" w:hAnsi="Times New Roman" w:cs="Times New Roman"/>
          <w:spacing w:val="-2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могут выполняться на уровне</w:t>
      </w:r>
      <w:r w:rsidRPr="005B6D6B">
        <w:rPr>
          <w:rFonts w:ascii="Times New Roman" w:eastAsia="Times New Roman" w:hAnsi="Times New Roman" w:cs="Times New Roman"/>
          <w:spacing w:val="-1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подсознания.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4.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Быстрота - скорость выполнения</w:t>
      </w:r>
      <w:r w:rsidRPr="005B6D6B">
        <w:rPr>
          <w:rFonts w:ascii="Times New Roman" w:eastAsia="Times New Roman" w:hAnsi="Times New Roman" w:cs="Times New Roman"/>
          <w:spacing w:val="-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работы.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Обобщенность - способность переносить свои умения на другие задания. Полученные данные обрабатываются для получения полной и точной оценки работы педагога и детей.</w:t>
      </w: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При отборе детских работ на выставку</w:t>
      </w:r>
      <w:r w:rsidRPr="005B6D6B">
        <w:rPr>
          <w:rFonts w:ascii="Times New Roman" w:eastAsia="Times New Roman" w:hAnsi="Times New Roman" w:cs="Times New Roman"/>
          <w:spacing w:val="-10"/>
          <w:sz w:val="24"/>
          <w:szCs w:val="24"/>
          <w:u w:val="single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учитываются: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1.Оригинальность сюжета, коллекции, </w:t>
      </w:r>
      <w:proofErr w:type="gram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цветового  решения</w:t>
      </w:r>
      <w:proofErr w:type="gram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разработанность деталей.</w:t>
      </w:r>
    </w:p>
    <w:p w:rsidR="005B6D6B" w:rsidRPr="005B6D6B" w:rsidRDefault="005B6D6B" w:rsidP="005B6D6B">
      <w:pPr>
        <w:tabs>
          <w:tab w:val="left" w:pos="91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1"/>
          <w:w w:val="99"/>
          <w:sz w:val="24"/>
          <w:szCs w:val="24"/>
          <w:lang w:eastAsia="ru-RU"/>
        </w:rPr>
        <w:t>2.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Самостоятельность выполнения</w:t>
      </w:r>
      <w:r w:rsidRPr="005B6D6B">
        <w:rPr>
          <w:rFonts w:ascii="Times New Roman" w:eastAsia="Times New Roman" w:hAnsi="Times New Roman" w:cs="Times New Roman"/>
          <w:spacing w:val="-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работы.</w:t>
      </w:r>
    </w:p>
    <w:p w:rsidR="005B6D6B" w:rsidRPr="005B6D6B" w:rsidRDefault="005B6D6B" w:rsidP="005B6D6B">
      <w:pPr>
        <w:tabs>
          <w:tab w:val="left" w:pos="91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1"/>
          <w:w w:val="99"/>
          <w:sz w:val="24"/>
          <w:szCs w:val="24"/>
          <w:lang w:eastAsia="ru-RU"/>
        </w:rPr>
        <w:t>3.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Высокая степень</w:t>
      </w:r>
      <w:r w:rsidRPr="005B6D6B">
        <w:rPr>
          <w:rFonts w:ascii="Times New Roman" w:eastAsia="Times New Roman" w:hAnsi="Times New Roman" w:cs="Times New Roman"/>
          <w:spacing w:val="-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воображения.</w:t>
      </w:r>
    </w:p>
    <w:p w:rsidR="005B6D6B" w:rsidRPr="005B6D6B" w:rsidRDefault="005B6D6B" w:rsidP="005B6D6B">
      <w:pPr>
        <w:tabs>
          <w:tab w:val="left" w:pos="91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1"/>
          <w:w w:val="99"/>
          <w:sz w:val="24"/>
          <w:szCs w:val="24"/>
          <w:lang w:eastAsia="ru-RU"/>
        </w:rPr>
        <w:t>4.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Аккуратность выполнения</w:t>
      </w:r>
      <w:r w:rsidRPr="005B6D6B">
        <w:rPr>
          <w:rFonts w:ascii="Times New Roman" w:eastAsia="Times New Roman" w:hAnsi="Times New Roman" w:cs="Times New Roman"/>
          <w:spacing w:val="-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работы.</w:t>
      </w:r>
    </w:p>
    <w:p w:rsidR="005B6D6B" w:rsidRPr="005B6D6B" w:rsidRDefault="005B6D6B" w:rsidP="005B6D6B">
      <w:pPr>
        <w:tabs>
          <w:tab w:val="left" w:pos="91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1"/>
          <w:w w:val="99"/>
          <w:sz w:val="24"/>
          <w:szCs w:val="24"/>
          <w:lang w:eastAsia="ru-RU"/>
        </w:rPr>
        <w:t>5.</w:t>
      </w:r>
      <w:r w:rsidRPr="005B6D6B">
        <w:rPr>
          <w:rFonts w:ascii="Times New Roman" w:eastAsia="Times New Roman" w:hAnsi="Times New Roman" w:cs="Times New Roman"/>
          <w:spacing w:val="-1"/>
          <w:w w:val="99"/>
          <w:sz w:val="14"/>
          <w:szCs w:val="14"/>
          <w:lang w:eastAsia="ru-RU"/>
        </w:rPr>
        <w:t xml:space="preserve">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Грамотность при выполнении работы, соблюдение</w:t>
      </w:r>
      <w:r w:rsidRPr="005B6D6B">
        <w:rPr>
          <w:rFonts w:ascii="Times New Roman" w:eastAsia="Times New Roman" w:hAnsi="Times New Roman" w:cs="Times New Roman"/>
          <w:spacing w:val="-1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технологии.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подведения итогов:</w:t>
      </w:r>
    </w:p>
    <w:p w:rsidR="005B6D6B" w:rsidRPr="005B6D6B" w:rsidRDefault="005B6D6B" w:rsidP="005B6D6B">
      <w:pPr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выставочного стенда в ДОУ;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городских и региональных конкурса и вставках; выступление на родительских собраниях.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Контроль.</w:t>
      </w:r>
    </w:p>
    <w:p w:rsidR="005B6D6B" w:rsidRPr="005B6D6B" w:rsidRDefault="005B6D6B" w:rsidP="005B6D6B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контроля качества результатов освоения воспитанниками Программы применяются следующие виды контроля:</w:t>
      </w:r>
    </w:p>
    <w:p w:rsidR="005B6D6B" w:rsidRPr="005B6D6B" w:rsidRDefault="005B6D6B" w:rsidP="005B6D6B">
      <w:pPr>
        <w:tabs>
          <w:tab w:val="left" w:pos="1394"/>
        </w:tabs>
        <w:spacing w:after="0" w:line="293" w:lineRule="exact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текущий контроль процесса формирования знаний, умений и</w:t>
      </w:r>
      <w:r w:rsidRPr="005B6D6B">
        <w:rPr>
          <w:rFonts w:ascii="Times New Roman" w:eastAsia="Times New Roman" w:hAnsi="Times New Roman" w:cs="Times New Roman"/>
          <w:spacing w:val="-2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навыков;</w:t>
      </w:r>
    </w:p>
    <w:p w:rsidR="005B6D6B" w:rsidRPr="005B6D6B" w:rsidRDefault="005B6D6B" w:rsidP="005B6D6B">
      <w:pPr>
        <w:tabs>
          <w:tab w:val="left" w:pos="1394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тематический контроль, состоящий в оценке качества освоения разделов и тем учебных программ;</w:t>
      </w:r>
    </w:p>
    <w:p w:rsidR="005B6D6B" w:rsidRPr="005B6D6B" w:rsidRDefault="005B6D6B" w:rsidP="005B6D6B">
      <w:pPr>
        <w:tabs>
          <w:tab w:val="left" w:pos="1394"/>
        </w:tabs>
        <w:spacing w:after="0" w:line="293" w:lineRule="exact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итоговый контроль, состоящий в оценке качества освоения содержания</w:t>
      </w:r>
      <w:r w:rsidRPr="005B6D6B">
        <w:rPr>
          <w:rFonts w:ascii="Times New Roman" w:eastAsia="Times New Roman" w:hAnsi="Times New Roman" w:cs="Times New Roman"/>
          <w:spacing w:val="-2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программы.</w:t>
      </w:r>
    </w:p>
    <w:p w:rsidR="005B6D6B" w:rsidRPr="005B6D6B" w:rsidRDefault="005B6D6B" w:rsidP="005B6D6B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качества результатов освоения Программы осуществляется в формах анализа процесса и результатов деятельности детей.</w:t>
      </w:r>
    </w:p>
    <w:p w:rsidR="005B6D6B" w:rsidRPr="005B6D6B" w:rsidRDefault="005B6D6B" w:rsidP="005B6D6B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 достижений детей осуществляется руководителем кружка, секции, студии, проводящим занятия в группе и</w:t>
      </w:r>
      <w:r w:rsidRPr="005B6D6B">
        <w:rPr>
          <w:rFonts w:ascii="Times New Roman" w:eastAsia="Times New Roman" w:hAnsi="Times New Roman" w:cs="Times New Roman"/>
          <w:spacing w:val="50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методистом.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учета достижений являются:</w:t>
      </w:r>
    </w:p>
    <w:p w:rsidR="005B6D6B" w:rsidRPr="005B6D6B" w:rsidRDefault="005B6D6B" w:rsidP="005B6D6B">
      <w:pPr>
        <w:tabs>
          <w:tab w:val="left" w:pos="1382"/>
        </w:tabs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eastAsia="ru-RU"/>
        </w:rPr>
        <w:t>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качественная оценка уровня информированности и сформированности умений и навыков;</w:t>
      </w:r>
    </w:p>
    <w:p w:rsidR="005B6D6B" w:rsidRPr="005B6D6B" w:rsidRDefault="005B6D6B" w:rsidP="005B6D6B">
      <w:pPr>
        <w:tabs>
          <w:tab w:val="left" w:pos="1382"/>
        </w:tabs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eastAsia="ru-RU"/>
        </w:rPr>
        <w:t>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проверка усвоения крупных тематических блоков и сквозных тем в форме предметных репродуктивных и творческих игр, эстафет и</w:t>
      </w:r>
      <w:r w:rsidRPr="005B6D6B">
        <w:rPr>
          <w:rFonts w:ascii="Times New Roman" w:eastAsia="Times New Roman" w:hAnsi="Times New Roman" w:cs="Times New Roman"/>
          <w:spacing w:val="-1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соревнований.</w:t>
      </w:r>
    </w:p>
    <w:p w:rsidR="005B6D6B" w:rsidRPr="005B6D6B" w:rsidRDefault="005B6D6B" w:rsidP="005B6D6B">
      <w:pPr>
        <w:tabs>
          <w:tab w:val="left" w:pos="1382"/>
        </w:tabs>
        <w:spacing w:after="0" w:line="293" w:lineRule="exact"/>
        <w:ind w:hanging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val="en-US" w:eastAsia="ru-RU"/>
        </w:rPr>
        <w:t></w:t>
      </w:r>
      <w:r w:rsidRPr="005B6D6B">
        <w:rPr>
          <w:rFonts w:ascii="Times New Roman" w:eastAsia="Symbol" w:hAnsi="Times New Roman" w:cs="Times New Roman"/>
          <w:sz w:val="14"/>
          <w:szCs w:val="14"/>
          <w:lang w:val="en-US" w:eastAsia="ru-RU"/>
        </w:rPr>
        <w:t>                  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выставки работ</w:t>
      </w:r>
      <w:r w:rsidRPr="005B6D6B">
        <w:rPr>
          <w:rFonts w:ascii="Times New Roman" w:eastAsia="Times New Roman" w:hAnsi="Times New Roman" w:cs="Times New Roman"/>
          <w:spacing w:val="-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детей;</w:t>
      </w:r>
    </w:p>
    <w:p w:rsidR="005B6D6B" w:rsidRPr="005B6D6B" w:rsidRDefault="005B6D6B" w:rsidP="005B6D6B">
      <w:pPr>
        <w:tabs>
          <w:tab w:val="left" w:pos="1382"/>
        </w:tabs>
        <w:spacing w:after="0" w:line="292" w:lineRule="exact"/>
        <w:ind w:hanging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Symbol" w:eastAsia="Symbol" w:hAnsi="Symbol" w:cs="Symbol"/>
          <w:sz w:val="24"/>
          <w:szCs w:val="24"/>
          <w:lang w:val="en-US" w:eastAsia="ru-RU"/>
        </w:rPr>
        <w:t></w:t>
      </w:r>
      <w:r w:rsidRPr="005B6D6B">
        <w:rPr>
          <w:rFonts w:ascii="Times New Roman" w:eastAsia="Symbol" w:hAnsi="Times New Roman" w:cs="Times New Roman"/>
          <w:sz w:val="14"/>
          <w:szCs w:val="14"/>
          <w:lang w:val="en-US" w:eastAsia="ru-RU"/>
        </w:rPr>
        <w:t>                  </w:t>
      </w:r>
      <w:r w:rsidRPr="005B6D6B"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открытые занятия для</w:t>
      </w:r>
      <w:r w:rsidRPr="005B6D6B">
        <w:rPr>
          <w:rFonts w:ascii="Times New Roman" w:eastAsia="Times New Roman" w:hAnsi="Times New Roman" w:cs="Times New Roman"/>
          <w:spacing w:val="-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родителей.</w:t>
      </w:r>
    </w:p>
    <w:p w:rsidR="005B6D6B" w:rsidRPr="005B6D6B" w:rsidRDefault="005B6D6B" w:rsidP="005B6D6B">
      <w:pPr>
        <w:spacing w:after="0" w:line="240" w:lineRule="auto"/>
        <w:ind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гарантий прав обучающихся на получение дополнительного образования в процессе реализации Программы осуществляется система мер по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профилактике не усвоения материала, состоящая в диагностике и коррекция пробелов в знаниях и сформированности умений и навыков.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диагностики и коррекции пробелов в знаниях и сформированности умений и навыков включает индивидуальные занятия, разработке рекомендаций родителям и воспитателям ДОУ.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 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Содержательный раздел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hanging="4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pacing w:val="-8"/>
          <w:w w:val="99"/>
          <w:sz w:val="24"/>
          <w:szCs w:val="24"/>
          <w:lang w:eastAsia="ru-RU"/>
        </w:rPr>
        <w:t>2.1.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  </w:t>
      </w: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Описание образовательной деятельности в соответствии с направлениями ДОП и с учетом используемых в ДОУ программ и методических пособий, обеспечивающих реализацию данной программы </w:t>
      </w:r>
    </w:p>
    <w:p w:rsidR="005B6D6B" w:rsidRPr="005B6D6B" w:rsidRDefault="005B6D6B" w:rsidP="005B6D6B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дополнительных образовательных услуг и реализация дополнительных образовательных программ осуществляется только по желанию родителей (законных представителей) на основе договора. 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дополнительного образования недопустима за счет времени, отведенного на прогулку и дневной сон. Периодичность и продолжительность определена действующим Постановлением Главного государственного санитарного врача РФ от 04.07. 2014г. №41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детей".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дополнительному образованию проводится за рамками основной образовательной программы МАДОУ для воспитанников дошкольного возраста в форме кружковой, секционной, студийной работы.</w:t>
      </w:r>
    </w:p>
    <w:p w:rsidR="005B6D6B" w:rsidRPr="005B6D6B" w:rsidRDefault="005B6D6B" w:rsidP="005B6D6B">
      <w:pPr>
        <w:spacing w:after="0" w:line="240" w:lineRule="auto"/>
        <w:ind w:firstLine="59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дополнительному образованию осуществляется на основании программ по направлениям, расписания занятий, договоров родителей.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дополнительного образования направлено на: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создание условий для развития</w:t>
      </w:r>
      <w:r w:rsidRPr="005B6D6B">
        <w:rPr>
          <w:rFonts w:ascii="Times New Roman" w:eastAsia="Times New Roman" w:hAnsi="Times New Roman" w:cs="Times New Roman"/>
          <w:spacing w:val="-1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личности,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мотивации личности к познанию и творчеству,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-обеспечение эмоционального благополучия ребенка,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-приобщение воспитанников к общечеловеческим ценностям,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профилактику асоциального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поведения,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-создание условий для социального, культурного самоопределения, творческой самореализации личности, ее интеграции в систему мировой и отечественной культур,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интеллектуальное и духовное развитие личности</w:t>
      </w:r>
      <w:r w:rsidRPr="005B6D6B">
        <w:rPr>
          <w:rFonts w:ascii="Times New Roman" w:eastAsia="Times New Roman" w:hAnsi="Times New Roman" w:cs="Times New Roman"/>
          <w:spacing w:val="-1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ребенка,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укрепление физического и психического</w:t>
      </w:r>
      <w:r w:rsidRPr="005B6D6B">
        <w:rPr>
          <w:rFonts w:ascii="Times New Roman" w:eastAsia="Times New Roman" w:hAnsi="Times New Roman" w:cs="Times New Roman"/>
          <w:spacing w:val="-17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здоровья,</w:t>
      </w:r>
    </w:p>
    <w:p w:rsidR="005B6D6B" w:rsidRPr="005B6D6B" w:rsidRDefault="005B6D6B" w:rsidP="005B6D6B">
      <w:pPr>
        <w:tabs>
          <w:tab w:val="left" w:pos="255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взаимодействие педагога дополнительного образования с</w:t>
      </w:r>
      <w:r w:rsidRPr="005B6D6B">
        <w:rPr>
          <w:rFonts w:ascii="Times New Roman" w:eastAsia="Times New Roman" w:hAnsi="Times New Roman" w:cs="Times New Roman"/>
          <w:spacing w:val="-1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семьей.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Программы по всем направлениям представлены в приложениях к ДОП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2.2.Взаимодействие с семьей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направлений деятельности ДОУ по дополнительному образованию детей является взаимодействие с родителями воспитанников. В этом направлении используются следующие формы работы: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просмотр занятия,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беседы, консультации по запросам родителей, тематические родительские собрания,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праздники, развлечения, выставки творчества, анкетирование, опрос.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разделов Программы осуществляется родителями (законными представителями) детей. Процедура выбора дополнительной общеразвивающей программы предполагает ознакомление с нормативными документами и содержанием Программы.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ознакомления с образовательной программой дополнительного образования: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консультации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родительские собрания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ресурсов официального сайта ДОУ.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Информирование родителей (законных представителей) детей о процессе реализации Программы осуществляется в формах: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собеседования и консультации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родительские собрания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ежегодные публичные </w:t>
      </w:r>
      <w:proofErr w:type="gram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отчеты  заведующего</w:t>
      </w:r>
      <w:proofErr w:type="gram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Прекращение реализации Программы возможно по усмотрению родителей (законных представителей) воспитанников и образовательного учреждения в случаях: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признание родителями (законных представителей) воспитанников и (или) образовательного учреждения нецелесообразным дальнейшее освоение детьми образовательной программы дополнительного образования;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нежелания воспитанником осваивать Программу;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неудовлетворенность родителей (законных представителей) воспитанников ДОУ качеством образовательных услуг;</w:t>
      </w:r>
    </w:p>
    <w:p w:rsidR="005B6D6B" w:rsidRPr="005B6D6B" w:rsidRDefault="005B6D6B" w:rsidP="005B6D6B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противопоказания по состоянию здоровья.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ли не освоение ребенком образовательной программы дополнительного образования не влияет на выбор образовательного маршрута ребенка в дальнейшем.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5B6D6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Организационный раздел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534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pacing w:val="-3"/>
          <w:w w:val="99"/>
          <w:sz w:val="24"/>
          <w:szCs w:val="24"/>
          <w:lang w:eastAsia="ru-RU"/>
        </w:rPr>
        <w:t>3.1.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Модель организационно-воспитательного</w:t>
      </w:r>
      <w:r w:rsidRPr="005B6D6B">
        <w:rPr>
          <w:rFonts w:ascii="Times New Roman" w:eastAsia="Times New Roman" w:hAnsi="Times New Roman" w:cs="Times New Roman"/>
          <w:b/>
          <w:bCs/>
          <w:spacing w:val="-17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процесса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Численный состав объединений определяется в соответствии с психолого- педагогической целесообразностью вида деятельности; расписание занятий составляется с учетом интересов и возможностей детей в режиме дня во второй половине дня не затрагивая время занятий регламентированной деятельности по Основной образовательной программе ДОУ; продолжительность занятий устанавливается исходя из образовательных задач, психофизической целесообразности, санитарно-гигиенических норм.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организации детей определены направленностью, функциями дополнительных образовательных планов. Организуя работу в рамках дополнительного образования, педагоги учитывают: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интересы детей к выбору кружка,</w:t>
      </w:r>
      <w:r w:rsidRPr="005B6D6B">
        <w:rPr>
          <w:rFonts w:ascii="Times New Roman" w:eastAsia="Times New Roman" w:hAnsi="Times New Roman" w:cs="Times New Roman"/>
          <w:spacing w:val="-1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секции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добровольность выбора их</w:t>
      </w:r>
      <w:r w:rsidRPr="005B6D6B">
        <w:rPr>
          <w:rFonts w:ascii="Times New Roman" w:eastAsia="Times New Roman" w:hAnsi="Times New Roman" w:cs="Times New Roman"/>
          <w:spacing w:val="-7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детьми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возрастные особенности</w:t>
      </w:r>
      <w:r w:rsidRPr="005B6D6B">
        <w:rPr>
          <w:rFonts w:ascii="Times New Roman" w:eastAsia="Times New Roman" w:hAnsi="Times New Roman" w:cs="Times New Roman"/>
          <w:spacing w:val="-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решение воспитательных и образовательных задач в единстве с основной образовательной программой</w:t>
      </w:r>
      <w:r w:rsidRPr="005B6D6B">
        <w:rPr>
          <w:rFonts w:ascii="Times New Roman" w:eastAsia="Times New Roman" w:hAnsi="Times New Roman" w:cs="Times New Roman"/>
          <w:spacing w:val="-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ДОУ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создание комфортной обстановки, способствующей развитию свободной творческой личности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нормы нагрузки на</w:t>
      </w:r>
      <w:r w:rsidRPr="005B6D6B">
        <w:rPr>
          <w:rFonts w:ascii="Times New Roman" w:eastAsia="Times New Roman" w:hAnsi="Times New Roman" w:cs="Times New Roman"/>
          <w:spacing w:val="-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ребенка.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предполагает широкое использование иллюстративного, демонстративного материала; использование методических пособий, дидактических игр, инсценировок, сочинений, поделок и работ детей, педагогов, родителей для создания тематических выставок, театральных представлений, являющихся мотивацией детского творчества и итогом работы педагога.</w:t>
      </w:r>
    </w:p>
    <w:p w:rsidR="005B6D6B" w:rsidRPr="005B6D6B" w:rsidRDefault="005B6D6B" w:rsidP="005B6D6B">
      <w:pPr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Примерное время в режиме дня для организации и проведения занятий в кружках по дополнительному образованию:</w:t>
      </w:r>
    </w:p>
    <w:tbl>
      <w:tblPr>
        <w:tblW w:w="7485" w:type="dxa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6"/>
        <w:gridCol w:w="2943"/>
        <w:gridCol w:w="3286"/>
      </w:tblGrid>
      <w:tr w:rsidR="005B6D6B" w:rsidRPr="005B6D6B" w:rsidTr="005B6D6B">
        <w:trPr>
          <w:trHeight w:val="260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divId w:val="13578479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lastRenderedPageBreak/>
              <w:t>Возраст</w:t>
            </w:r>
            <w:proofErr w:type="spellEnd"/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Примерное время начала занятий 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Продолжительность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(</w:t>
            </w:r>
            <w:proofErr w:type="spellStart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мин</w:t>
            </w:r>
            <w:proofErr w:type="spellEnd"/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.)</w:t>
            </w:r>
          </w:p>
        </w:tc>
      </w:tr>
      <w:tr w:rsidR="005B6D6B" w:rsidRPr="005B6D6B" w:rsidTr="005B6D6B">
        <w:trPr>
          <w:trHeight w:val="260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D6B" w:rsidRPr="005B6D6B" w:rsidRDefault="00B95E0C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лет</w:t>
            </w:r>
            <w:proofErr w:type="spellEnd"/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16-30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B95E0C" w:rsidRDefault="00B95E0C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</w:t>
            </w:r>
          </w:p>
        </w:tc>
      </w:tr>
      <w:tr w:rsidR="005B6D6B" w:rsidRPr="005B6D6B" w:rsidTr="005B6D6B">
        <w:trPr>
          <w:trHeight w:val="260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D6B" w:rsidRPr="005B6D6B" w:rsidRDefault="00B95E0C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лет</w:t>
            </w:r>
            <w:proofErr w:type="spellEnd"/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16-30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B95E0C" w:rsidRDefault="005B6D6B" w:rsidP="005B6D6B">
            <w:pPr>
              <w:spacing w:after="0" w:line="26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2</w:t>
            </w:r>
            <w:r w:rsidR="00B95E0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0</w:t>
            </w:r>
          </w:p>
        </w:tc>
      </w:tr>
      <w:tr w:rsidR="005B6D6B" w:rsidRPr="005B6D6B" w:rsidTr="005B6D6B">
        <w:trPr>
          <w:trHeight w:val="260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6D6B" w:rsidRPr="005B6D6B" w:rsidRDefault="00B95E0C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 xml:space="preserve"> </w:t>
            </w:r>
            <w:proofErr w:type="spellStart"/>
            <w:r w:rsidR="005B6D6B" w:rsidRPr="005B6D6B"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  <w:t>лет</w:t>
            </w:r>
            <w:proofErr w:type="spellEnd"/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5B6D6B" w:rsidRDefault="005B6D6B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6D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17-00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D6B" w:rsidRPr="00B95E0C" w:rsidRDefault="00B95E0C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25</w:t>
            </w:r>
          </w:p>
        </w:tc>
      </w:tr>
      <w:tr w:rsidR="00B95E0C" w:rsidRPr="005B6D6B" w:rsidTr="005B6D6B">
        <w:trPr>
          <w:trHeight w:val="260"/>
        </w:trPr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5E0C" w:rsidRDefault="00B95E0C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6-7 лет</w:t>
            </w:r>
          </w:p>
        </w:tc>
        <w:tc>
          <w:tcPr>
            <w:tcW w:w="29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5E0C" w:rsidRPr="005B6D6B" w:rsidRDefault="00B95E0C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17-00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5E0C" w:rsidRDefault="00B95E0C" w:rsidP="005B6D6B">
            <w:pPr>
              <w:spacing w:after="0" w:line="270" w:lineRule="exact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30</w:t>
            </w:r>
          </w:p>
        </w:tc>
      </w:tr>
    </w:tbl>
    <w:p w:rsidR="005B6D6B" w:rsidRPr="005B6D6B" w:rsidRDefault="005B6D6B" w:rsidP="005B6D6B">
      <w:pPr>
        <w:tabs>
          <w:tab w:val="left" w:pos="147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147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b/>
          <w:bCs/>
          <w:sz w:val="24"/>
          <w:lang w:eastAsia="ru-RU"/>
        </w:rPr>
        <w:t>3.2. Методы, приемы, формы воспитательно-образовательного процесса</w:t>
      </w:r>
      <w:r w:rsidRPr="005B6D6B">
        <w:rPr>
          <w:rFonts w:ascii="Times New Roman" w:eastAsia="Times New Roman" w:hAnsi="Times New Roman" w:cs="Times New Roman"/>
          <w:b/>
          <w:bCs/>
          <w:sz w:val="24"/>
          <w:u w:val="single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u w:val="single"/>
          <w:lang w:eastAsia="ru-RU"/>
        </w:rPr>
        <w:t>Объяснительно-иллюстративный метод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 в программе используется при сообщении нового материала для обеспечения его успешного восприятия. Он раскрывается с помощью приемов: беседа, рассказ, работа с иллюстрациями, демонстрация</w:t>
      </w:r>
      <w:r w:rsidRPr="005B6D6B">
        <w:rPr>
          <w:rFonts w:ascii="Times New Roman" w:eastAsia="Times New Roman" w:hAnsi="Times New Roman" w:cs="Times New Roman"/>
          <w:spacing w:val="-1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опыта.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Репродуктивный метод -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 и умений использования и применения полученных знаний. Суть метода состоит в многократном повторении способа деятельности по заданию педагога.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Частично-поисковый или эвристический -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постепенная подготовка обучаемых к самостоятельному решению проблемы.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Методы воспитания- методы стимулирования и мотивации: создание мотивации успеха.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Метод поощрения,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выражение положительной оценки деятельности ребенка, включает в себя материальное поощрение (в форме призов), </w:t>
      </w:r>
      <w:proofErr w:type="spell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морадьное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(словесное, вручение грамот, дипломов).</w:t>
      </w:r>
    </w:p>
    <w:p w:rsidR="005B6D6B" w:rsidRPr="005B6D6B" w:rsidRDefault="005B6D6B" w:rsidP="005B6D6B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Используемые методы способствуют обеспечению высоко качества образовательного процесса и эффективному освоению воспитанниками программы.</w:t>
      </w:r>
    </w:p>
    <w:p w:rsidR="005B6D6B" w:rsidRPr="005B6D6B" w:rsidRDefault="005B6D6B" w:rsidP="005B6D6B">
      <w:pPr>
        <w:tabs>
          <w:tab w:val="lef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образовательного процесса предусматриваются различные формы обучения: практические занятия, творческая мастерская, экскурсии, конкурсы, выставки, концерты, спортивные </w:t>
      </w:r>
      <w:proofErr w:type="spell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соревноваия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спартакиады, коллекционирование, презентации.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Условия реализации</w:t>
      </w:r>
      <w:r w:rsidRPr="005B6D6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для занятий кружков и секций, студий:</w:t>
      </w:r>
    </w:p>
    <w:p w:rsidR="005B6D6B" w:rsidRPr="005B6D6B" w:rsidRDefault="005B6D6B" w:rsidP="005B6D6B">
      <w:pPr>
        <w:tabs>
          <w:tab w:val="left" w:pos="354"/>
        </w:tabs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1.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val="en-US" w:eastAsia="ru-RU"/>
        </w:rPr>
        <w:t>        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Проходят в оборудованном</w:t>
      </w:r>
      <w:r w:rsidRPr="005B6D6B">
        <w:rPr>
          <w:rFonts w:ascii="Times New Roman" w:eastAsia="Times New Roman" w:hAnsi="Times New Roman" w:cs="Times New Roman"/>
          <w:spacing w:val="-1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помещении.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2.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Подбор традиционного и нетрадиционного материала и инструментов для творческой и спортивной деятельности</w:t>
      </w:r>
      <w:r w:rsidRPr="005B6D6B">
        <w:rPr>
          <w:rFonts w:ascii="Times New Roman" w:eastAsia="Times New Roman" w:hAnsi="Times New Roman" w:cs="Times New Roman"/>
          <w:spacing w:val="-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3.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Систематизация литературно-художественного материала с целью активизации деятельности детей, расширения об</w:t>
      </w:r>
      <w:r w:rsidRPr="005B6D6B">
        <w:rPr>
          <w:rFonts w:ascii="Times New Roman" w:eastAsia="Times New Roman" w:hAnsi="Times New Roman" w:cs="Times New Roman"/>
          <w:spacing w:val="-1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окружающем.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4.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Изготовление атрибутов к разным видам театров, игр для подготовки руки к</w:t>
      </w:r>
      <w:r w:rsidRPr="005B6D6B">
        <w:rPr>
          <w:rFonts w:ascii="Times New Roman" w:eastAsia="Times New Roman" w:hAnsi="Times New Roman" w:cs="Times New Roman"/>
          <w:spacing w:val="-2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работе, расслаблении, укрепления мелких мышц</w:t>
      </w:r>
      <w:r w:rsidRPr="005B6D6B">
        <w:rPr>
          <w:rFonts w:ascii="Times New Roman" w:eastAsia="Times New Roman" w:hAnsi="Times New Roman" w:cs="Times New Roman"/>
          <w:spacing w:val="-1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руки.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5.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Составление фонотеки - подбор классических произведений, детского репертуара</w:t>
      </w:r>
      <w:r w:rsidRPr="005B6D6B">
        <w:rPr>
          <w:rFonts w:ascii="Times New Roman" w:eastAsia="Times New Roman" w:hAnsi="Times New Roman" w:cs="Times New Roman"/>
          <w:spacing w:val="-2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для музыкального фона, сопровождающего творческую деятельность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детей.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6.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Подбор развивающих, релаксационных, подвижных игр для </w:t>
      </w:r>
      <w:proofErr w:type="gramStart"/>
      <w:r w:rsidRPr="005B6D6B">
        <w:rPr>
          <w:rFonts w:ascii="Times New Roman" w:eastAsia="Times New Roman" w:hAnsi="Times New Roman" w:cs="Times New Roman"/>
          <w:sz w:val="24"/>
          <w:lang w:eastAsia="ru-RU"/>
        </w:rPr>
        <w:t>работы  кружков</w:t>
      </w:r>
      <w:proofErr w:type="gramEnd"/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 и</w:t>
      </w:r>
      <w:r w:rsidRPr="005B6D6B">
        <w:rPr>
          <w:rFonts w:ascii="Times New Roman" w:eastAsia="Times New Roman" w:hAnsi="Times New Roman" w:cs="Times New Roman"/>
          <w:spacing w:val="-21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секций.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8"/>
          <w:w w:val="99"/>
          <w:sz w:val="24"/>
          <w:szCs w:val="24"/>
          <w:lang w:eastAsia="ru-RU"/>
        </w:rPr>
        <w:t>7.</w:t>
      </w:r>
      <w:r w:rsidRPr="005B6D6B">
        <w:rPr>
          <w:rFonts w:ascii="Times New Roman" w:eastAsia="Times New Roman" w:hAnsi="Times New Roman" w:cs="Times New Roman"/>
          <w:spacing w:val="-8"/>
          <w:w w:val="99"/>
          <w:sz w:val="14"/>
          <w:szCs w:val="14"/>
          <w:lang w:eastAsia="ru-RU"/>
        </w:rPr>
        <w:t xml:space="preserve">      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Непрерывность, т.е. последовательность цепи образовательных задач на протяжении всего процесса овладения творческими и спортивными умениями и</w:t>
      </w:r>
      <w:r w:rsidRPr="005B6D6B">
        <w:rPr>
          <w:rFonts w:ascii="Times New Roman" w:eastAsia="Times New Roman" w:hAnsi="Times New Roman" w:cs="Times New Roman"/>
          <w:spacing w:val="-2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навыками.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проведении кружковой работы используются разнообразные методы и приемы работы с дошкольниками: детям предоставляется больше свободы и самостоятельной творческой инициативы при доброжелательном и компетентном участии взрослых. Такие методы как игровые, исследовательские, экспериментирование помогают детям творчески реализоваться.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 формами реализации Программы являются: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фронтальные развивающие занятия с подгруппой детей (в основе которых лежит личностно- ориентированная модель взаимодействия педагога с детьми); занятия-инсценировки; игры; игры-тренировки; </w:t>
      </w:r>
      <w:proofErr w:type="spellStart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соревновательно</w:t>
      </w:r>
      <w:proofErr w:type="spellEnd"/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-развивающие; занятия-путешествия; обыгрывание ситуаций; экскурсии, походы; экспериментальная деятельность; эколого- исследовательская деятельность; творческая мастерская; создание коллекций; презентации.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3.3.1.Методическое обеспечение</w:t>
      </w:r>
    </w:p>
    <w:p w:rsidR="005B6D6B" w:rsidRPr="005B6D6B" w:rsidRDefault="005B6D6B" w:rsidP="005B6D6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Программы предполагает использование учебно-методического комплекса, позволяющего достигать уровня образовательной подготовки воспитанников, предусмотренного требованиями образовательных стандартов.  Учебно-методический комплекс включает разноуровневые дидактические материалы, позволяющие дифференцировать и индивидуализировать образовательный процесс с учетом особенности личности детей. Входящие в состав методического комплекса электронные образовательные ресурсы и программно-технологические комплексы обеспечивают возможность обогащения содержания образования воспитанников с использованием ИКТ.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5"/>
          <w:w w:val="99"/>
          <w:sz w:val="24"/>
          <w:szCs w:val="24"/>
          <w:lang w:eastAsia="ru-RU"/>
        </w:rPr>
        <w:t>1.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Наличие утвержденной</w:t>
      </w:r>
      <w:r w:rsidRPr="005B6D6B">
        <w:rPr>
          <w:rFonts w:ascii="Times New Roman" w:eastAsia="Times New Roman" w:hAnsi="Times New Roman" w:cs="Times New Roman"/>
          <w:spacing w:val="-1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Программы.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5"/>
          <w:w w:val="99"/>
          <w:sz w:val="24"/>
          <w:szCs w:val="24"/>
          <w:lang w:eastAsia="ru-RU"/>
        </w:rPr>
        <w:t>2.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Дополнительные общеразвивающие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программы.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5"/>
          <w:w w:val="99"/>
          <w:sz w:val="24"/>
          <w:szCs w:val="24"/>
          <w:lang w:eastAsia="ru-RU"/>
        </w:rPr>
        <w:t>3.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Наглядные пособия, образцы</w:t>
      </w:r>
      <w:r w:rsidRPr="005B6D6B">
        <w:rPr>
          <w:rFonts w:ascii="Times New Roman" w:eastAsia="Times New Roman" w:hAnsi="Times New Roman" w:cs="Times New Roman"/>
          <w:spacing w:val="-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изделий.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5"/>
          <w:w w:val="99"/>
          <w:sz w:val="24"/>
          <w:szCs w:val="24"/>
          <w:lang w:eastAsia="ru-RU"/>
        </w:rPr>
        <w:t>4.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Специальная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литература.</w:t>
      </w:r>
    </w:p>
    <w:p w:rsidR="005B6D6B" w:rsidRPr="005B6D6B" w:rsidRDefault="005B6D6B" w:rsidP="005B6D6B">
      <w:pPr>
        <w:tabs>
          <w:tab w:val="left" w:pos="354"/>
        </w:tabs>
        <w:spacing w:after="0" w:line="240" w:lineRule="auto"/>
        <w:ind w:hanging="2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5"/>
          <w:w w:val="99"/>
          <w:sz w:val="24"/>
          <w:szCs w:val="24"/>
          <w:lang w:eastAsia="ru-RU"/>
        </w:rPr>
        <w:t>5.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val="en-US" w:eastAsia="ru-RU"/>
        </w:rPr>
        <w:t>   </w:t>
      </w:r>
      <w:r w:rsidRPr="005B6D6B">
        <w:rPr>
          <w:rFonts w:ascii="Times New Roman" w:eastAsia="Times New Roman" w:hAnsi="Times New Roman" w:cs="Times New Roman"/>
          <w:spacing w:val="-5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Диагностический</w:t>
      </w:r>
      <w:r w:rsidRPr="005B6D6B">
        <w:rPr>
          <w:rFonts w:ascii="Times New Roman" w:eastAsia="Times New Roman" w:hAnsi="Times New Roman" w:cs="Times New Roman"/>
          <w:spacing w:val="-1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инструментарий.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кружков пользуются учебным материалом методических пособий (пособия представлены в программах в приложении)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3.3.2. Материально-техническое и дидактическое обеспечение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Логопедические кабинеты, музыкальный зал, кабинет психолога. Оборудование (комплект мебели).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Наглядные пособия 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Дидактический материал (рисунки, эскизы, схемы, раздаточный материал, альбомы, спортивный инвентарь)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Подборка информационной и справочной литературы. Материалы для работы (индивидуально для каждого кружка)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Иллюстрации, образцы работ, схемы, сценарии постановок, стихи, загадки, видео материалы и т.п.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3.3.3.Организационное обеспечение</w:t>
      </w:r>
    </w:p>
    <w:p w:rsidR="005B6D6B" w:rsidRPr="005B6D6B" w:rsidRDefault="005B6D6B" w:rsidP="005B6D6B">
      <w:pPr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Необходимый контингент воспитанников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к работе специалистов (музыкального руководителя, инструктора по физической культуре, учителя-логопеда, старшего воспитателя)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Соответствующее требованиям расписание занятий.</w:t>
      </w:r>
    </w:p>
    <w:p w:rsidR="005B6D6B" w:rsidRPr="005B6D6B" w:rsidRDefault="005B6D6B" w:rsidP="005B6D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 Родительская помощь.</w:t>
      </w:r>
    </w:p>
    <w:p w:rsidR="005B6D6B" w:rsidRPr="005B6D6B" w:rsidRDefault="005B6D6B" w:rsidP="005B6D6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6D6B" w:rsidRPr="005B6D6B" w:rsidRDefault="005B6D6B" w:rsidP="005B6D6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Перспектива развития дополнительного образования</w:t>
      </w:r>
    </w:p>
    <w:p w:rsidR="005B6D6B" w:rsidRPr="005B6D6B" w:rsidRDefault="005B6D6B" w:rsidP="005B6D6B">
      <w:pPr>
        <w:tabs>
          <w:tab w:val="left" w:pos="9214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деятельности кружков. Привлечение специалистов высокого профессионального мастерства с целью совершенствования системы дополнительного образования. Расширение материально-технической базы. Интеграция дополнительного образования в воспитательно-образовательный процесс.</w:t>
      </w:r>
    </w:p>
    <w:p w:rsidR="005B6D6B" w:rsidRPr="005B6D6B" w:rsidRDefault="005B6D6B" w:rsidP="005B6D6B">
      <w:pPr>
        <w:tabs>
          <w:tab w:val="left" w:pos="567"/>
        </w:tabs>
        <w:spacing w:after="0" w:line="5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 3.5. Модель организации </w:t>
      </w:r>
    </w:p>
    <w:p w:rsidR="005B6D6B" w:rsidRPr="005B6D6B" w:rsidRDefault="005B6D6B" w:rsidP="005B6D6B">
      <w:pPr>
        <w:tabs>
          <w:tab w:val="left" w:pos="2916"/>
        </w:tabs>
        <w:spacing w:after="0" w:line="55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1 этап -</w:t>
      </w:r>
      <w:r w:rsidRPr="005B6D6B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подготовительный: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изучение нормативно-правовой базы для успешного функционирования ДОУ анализ внешних условий и внутренних ресурсов деятельности</w:t>
      </w:r>
      <w:r w:rsidRPr="005B6D6B">
        <w:rPr>
          <w:rFonts w:ascii="Times New Roman" w:eastAsia="Times New Roman" w:hAnsi="Times New Roman" w:cs="Times New Roman"/>
          <w:spacing w:val="-2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ДОУ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диагностирование детей старшего дошкольного</w:t>
      </w:r>
      <w:r w:rsidRPr="005B6D6B">
        <w:rPr>
          <w:rFonts w:ascii="Times New Roman" w:eastAsia="Times New Roman" w:hAnsi="Times New Roman" w:cs="Times New Roman"/>
          <w:spacing w:val="-1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возраста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изучение запросов и пожеланий</w:t>
      </w:r>
      <w:r w:rsidRPr="005B6D6B">
        <w:rPr>
          <w:rFonts w:ascii="Times New Roman" w:eastAsia="Times New Roman" w:hAnsi="Times New Roman" w:cs="Times New Roman"/>
          <w:spacing w:val="-1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родителей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обновление нормативно-правовой базы для кружковой работы в ДОУ (приказы,</w:t>
      </w:r>
      <w:r w:rsidRPr="005B6D6B">
        <w:rPr>
          <w:rFonts w:ascii="Times New Roman" w:eastAsia="Times New Roman" w:hAnsi="Times New Roman" w:cs="Times New Roman"/>
          <w:spacing w:val="-2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положения)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организация рекламного блока для</w:t>
      </w:r>
      <w:r w:rsidRPr="005B6D6B">
        <w:rPr>
          <w:rFonts w:ascii="Times New Roman" w:eastAsia="Times New Roman" w:hAnsi="Times New Roman" w:cs="Times New Roman"/>
          <w:spacing w:val="-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родителей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организация </w:t>
      </w:r>
      <w:proofErr w:type="gramStart"/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соответствующей  развивающей</w:t>
      </w:r>
      <w:proofErr w:type="gramEnd"/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 предметно-пространственной</w:t>
      </w:r>
      <w:r w:rsidRPr="005B6D6B">
        <w:rPr>
          <w:rFonts w:ascii="Times New Roman" w:eastAsia="Times New Roman" w:hAnsi="Times New Roman" w:cs="Times New Roman"/>
          <w:spacing w:val="-1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среды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оформление соответствующей документации руководителями</w:t>
      </w:r>
      <w:r w:rsidRPr="005B6D6B">
        <w:rPr>
          <w:rFonts w:ascii="Times New Roman" w:eastAsia="Times New Roman" w:hAnsi="Times New Roman" w:cs="Times New Roman"/>
          <w:spacing w:val="-18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кружков</w:t>
      </w:r>
    </w:p>
    <w:p w:rsidR="005B6D6B" w:rsidRPr="005B6D6B" w:rsidRDefault="005B6D6B" w:rsidP="005B6D6B">
      <w:pPr>
        <w:tabs>
          <w:tab w:val="left" w:pos="294"/>
        </w:tabs>
        <w:spacing w:after="0" w:line="240" w:lineRule="auto"/>
        <w:ind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2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- моделирование</w:t>
      </w:r>
      <w:r w:rsidRPr="005B6D6B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системы:</w:t>
      </w:r>
    </w:p>
    <w:p w:rsidR="005B6D6B" w:rsidRPr="005B6D6B" w:rsidRDefault="005B6D6B" w:rsidP="005B6D6B">
      <w:pPr>
        <w:tabs>
          <w:tab w:val="left" w:pos="253"/>
        </w:tabs>
        <w:spacing w:after="0" w:line="274" w:lineRule="exact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lastRenderedPageBreak/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совершенствование материально-технических условий в</w:t>
      </w:r>
      <w:r w:rsidRPr="005B6D6B">
        <w:rPr>
          <w:rFonts w:ascii="Times New Roman" w:eastAsia="Times New Roman" w:hAnsi="Times New Roman" w:cs="Times New Roman"/>
          <w:spacing w:val="-16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ДОУ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обеспечение методического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сопровождения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составление перспективных планов работы</w:t>
      </w:r>
      <w:r w:rsidRPr="005B6D6B">
        <w:rPr>
          <w:rFonts w:ascii="Times New Roman" w:eastAsia="Times New Roman" w:hAnsi="Times New Roman" w:cs="Times New Roman"/>
          <w:spacing w:val="-1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кружков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сотрудничество с общественными организациями и</w:t>
      </w:r>
      <w:r w:rsidRPr="005B6D6B">
        <w:rPr>
          <w:rFonts w:ascii="Times New Roman" w:eastAsia="Times New Roman" w:hAnsi="Times New Roman" w:cs="Times New Roman"/>
          <w:spacing w:val="-2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учреждениями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proofErr w:type="gramStart"/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проведение  </w:t>
      </w:r>
      <w:proofErr w:type="spellStart"/>
      <w:r w:rsidRPr="005B6D6B">
        <w:rPr>
          <w:rFonts w:ascii="Times New Roman" w:eastAsia="Times New Roman" w:hAnsi="Times New Roman" w:cs="Times New Roman"/>
          <w:sz w:val="24"/>
          <w:lang w:eastAsia="ru-RU"/>
        </w:rPr>
        <w:t>внутрисадового</w:t>
      </w:r>
      <w:proofErr w:type="spellEnd"/>
      <w:proofErr w:type="gramEnd"/>
      <w:r w:rsidRPr="005B6D6B">
        <w:rPr>
          <w:rFonts w:ascii="Times New Roman" w:eastAsia="Times New Roman" w:hAnsi="Times New Roman" w:cs="Times New Roman"/>
          <w:sz w:val="24"/>
          <w:lang w:eastAsia="ru-RU"/>
        </w:rPr>
        <w:t xml:space="preserve"> контроля по данной</w:t>
      </w:r>
      <w:r w:rsidRPr="005B6D6B">
        <w:rPr>
          <w:rFonts w:ascii="Times New Roman" w:eastAsia="Times New Roman" w:hAnsi="Times New Roman" w:cs="Times New Roman"/>
          <w:spacing w:val="-13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теме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создание "банка идей" по данной теме в методическом кабинете</w:t>
      </w:r>
      <w:r w:rsidRPr="005B6D6B">
        <w:rPr>
          <w:rFonts w:ascii="Times New Roman" w:eastAsia="Times New Roman" w:hAnsi="Times New Roman" w:cs="Times New Roman"/>
          <w:spacing w:val="-19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ДОУ</w:t>
      </w:r>
    </w:p>
    <w:p w:rsidR="005B6D6B" w:rsidRPr="005B6D6B" w:rsidRDefault="005B6D6B" w:rsidP="005B6D6B">
      <w:pPr>
        <w:tabs>
          <w:tab w:val="left" w:pos="294"/>
        </w:tabs>
        <w:spacing w:after="0" w:line="240" w:lineRule="auto"/>
        <w:ind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spacing w:val="-3"/>
          <w:w w:val="99"/>
          <w:sz w:val="24"/>
          <w:szCs w:val="24"/>
          <w:lang w:eastAsia="ru-RU"/>
        </w:rPr>
        <w:t>3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spacing w:val="-3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 - совершенствование творческого</w:t>
      </w:r>
      <w:r w:rsidRPr="005B6D6B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самовыражения:</w:t>
      </w:r>
    </w:p>
    <w:p w:rsidR="005B6D6B" w:rsidRPr="005B6D6B" w:rsidRDefault="005B6D6B" w:rsidP="005B6D6B">
      <w:pPr>
        <w:tabs>
          <w:tab w:val="left" w:pos="255"/>
        </w:tabs>
        <w:spacing w:after="0" w:line="274" w:lineRule="exact"/>
        <w:ind w:hanging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участие в конкурсах, фестивалях, выставках, концертах и</w:t>
      </w:r>
      <w:r w:rsidRPr="005B6D6B">
        <w:rPr>
          <w:rFonts w:ascii="Times New Roman" w:eastAsia="Times New Roman" w:hAnsi="Times New Roman" w:cs="Times New Roman"/>
          <w:spacing w:val="-15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т.д.</w:t>
      </w:r>
    </w:p>
    <w:p w:rsidR="005B6D6B" w:rsidRPr="005B6D6B" w:rsidRDefault="005B6D6B" w:rsidP="005B6D6B">
      <w:pPr>
        <w:tabs>
          <w:tab w:val="left" w:pos="255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val="en-US" w:eastAsia="ru-RU"/>
        </w:rPr>
        <w:t>  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обобщение, распространение педагогического</w:t>
      </w:r>
      <w:r w:rsidRPr="005B6D6B">
        <w:rPr>
          <w:rFonts w:ascii="Times New Roman" w:eastAsia="Times New Roman" w:hAnsi="Times New Roman" w:cs="Times New Roman"/>
          <w:spacing w:val="-10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опыта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проведение Дня открытых дверей для</w:t>
      </w:r>
      <w:r w:rsidRPr="005B6D6B">
        <w:rPr>
          <w:rFonts w:ascii="Times New Roman" w:eastAsia="Times New Roman" w:hAnsi="Times New Roman" w:cs="Times New Roman"/>
          <w:spacing w:val="-14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родителей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отчеты руководителей кружков на педагогических советах</w:t>
      </w:r>
      <w:r w:rsidRPr="005B6D6B">
        <w:rPr>
          <w:rFonts w:ascii="Times New Roman" w:eastAsia="Times New Roman" w:hAnsi="Times New Roman" w:cs="Times New Roman"/>
          <w:spacing w:val="-12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ДОУ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ind w:hanging="1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6D6B">
        <w:rPr>
          <w:rFonts w:ascii="Times New Roman" w:eastAsia="Times New Roman" w:hAnsi="Times New Roman" w:cs="Times New Roman"/>
          <w:w w:val="99"/>
          <w:sz w:val="24"/>
          <w:lang w:eastAsia="ru-RU"/>
        </w:rPr>
        <w:t>-</w:t>
      </w:r>
      <w:r w:rsidRPr="005B6D6B">
        <w:rPr>
          <w:rFonts w:ascii="Times New Roman" w:eastAsia="Times New Roman" w:hAnsi="Times New Roman" w:cs="Times New Roman"/>
          <w:w w:val="99"/>
          <w:sz w:val="14"/>
          <w:szCs w:val="14"/>
          <w:lang w:eastAsia="ru-RU"/>
        </w:rPr>
        <w:t xml:space="preserve">  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анализ и изучение результатов деятельности работы</w:t>
      </w:r>
      <w:r w:rsidRPr="005B6D6B">
        <w:rPr>
          <w:rFonts w:ascii="Times New Roman" w:eastAsia="Times New Roman" w:hAnsi="Times New Roman" w:cs="Times New Roman"/>
          <w:spacing w:val="-17"/>
          <w:sz w:val="24"/>
          <w:lang w:eastAsia="ru-RU"/>
        </w:rPr>
        <w:t xml:space="preserve"> </w:t>
      </w:r>
      <w:r w:rsidRPr="005B6D6B">
        <w:rPr>
          <w:rFonts w:ascii="Times New Roman" w:eastAsia="Times New Roman" w:hAnsi="Times New Roman" w:cs="Times New Roman"/>
          <w:sz w:val="24"/>
          <w:lang w:eastAsia="ru-RU"/>
        </w:rPr>
        <w:t>кружков</w:t>
      </w:r>
    </w:p>
    <w:p w:rsidR="005B6D6B" w:rsidRPr="005B6D6B" w:rsidRDefault="005B6D6B" w:rsidP="005B6D6B">
      <w:pPr>
        <w:tabs>
          <w:tab w:val="left" w:pos="25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B6D6B" w:rsidRPr="005B6D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9D0"/>
    <w:rsid w:val="000A6BB7"/>
    <w:rsid w:val="005B6D6B"/>
    <w:rsid w:val="00714620"/>
    <w:rsid w:val="00721E0F"/>
    <w:rsid w:val="008B39D0"/>
    <w:rsid w:val="00A875B0"/>
    <w:rsid w:val="00B95E0C"/>
    <w:rsid w:val="00DB44E0"/>
    <w:rsid w:val="00E4546F"/>
    <w:rsid w:val="00EA2176"/>
    <w:rsid w:val="00F4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27B2E5-13B5-4F1A-83AA-CB48BCF32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5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875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8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6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4" w:color="4F81BD"/>
            <w:right w:val="none" w:sz="0" w:space="0" w:color="auto"/>
          </w:divBdr>
          <w:divsChild>
            <w:div w:id="1110780448">
              <w:marLeft w:val="0"/>
              <w:marRight w:val="0"/>
              <w:marTop w:val="200"/>
              <w:marBottom w:val="2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34960">
              <w:marLeft w:val="0"/>
              <w:marRight w:val="0"/>
              <w:marTop w:val="200"/>
              <w:marBottom w:val="2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713819">
          <w:marLeft w:val="8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15619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63526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142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79239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8242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8589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8630">
          <w:marLeft w:val="105"/>
          <w:marRight w:val="29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8697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7694">
          <w:marLeft w:val="105"/>
          <w:marRight w:val="284"/>
          <w:marTop w:val="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98230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3088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2544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0740">
          <w:marLeft w:val="105"/>
          <w:marRight w:val="2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926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690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73156">
          <w:marLeft w:val="105"/>
          <w:marRight w:val="142"/>
          <w:marTop w:val="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5878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59">
          <w:marLeft w:val="105"/>
          <w:marRight w:val="142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496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6036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41751">
          <w:marLeft w:val="105"/>
          <w:marRight w:val="142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2386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1486">
          <w:marLeft w:val="105"/>
          <w:marRight w:val="142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279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9936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7825">
          <w:marLeft w:val="105"/>
          <w:marRight w:val="14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9898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9304">
          <w:marLeft w:val="0"/>
          <w:marRight w:val="87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057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1955">
          <w:marLeft w:val="233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17009">
          <w:marLeft w:val="0"/>
          <w:marRight w:val="0"/>
          <w:marTop w:val="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58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3382">
          <w:marLeft w:val="0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39075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6128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919">
          <w:marLeft w:val="2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2647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4972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0337">
          <w:marLeft w:val="2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8915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3387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5156">
          <w:marLeft w:val="2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79951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143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8271">
          <w:marLeft w:val="2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8270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3339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380">
          <w:marLeft w:val="2"/>
          <w:marRight w:val="4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6477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28574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00847">
          <w:marLeft w:val="0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151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389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3614">
          <w:marLeft w:val="0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137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9471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6522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0106">
          <w:marLeft w:val="102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8193">
          <w:marLeft w:val="0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7871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80187">
          <w:marLeft w:val="0"/>
          <w:marRight w:val="153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1608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18808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2545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384">
          <w:marLeft w:val="75"/>
          <w:marRight w:val="4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2708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9753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9141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0819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1786">
          <w:marLeft w:val="102"/>
          <w:marRight w:val="2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5150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539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265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63232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38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517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4144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5731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9454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212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37853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7939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7414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6729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890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6654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79753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2340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009">
          <w:marLeft w:val="75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89688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99445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3809">
          <w:marLeft w:val="447"/>
          <w:marRight w:val="4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6901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0131">
          <w:marLeft w:val="42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2678">
          <w:marLeft w:val="4275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8105">
          <w:marLeft w:val="4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44982">
          <w:marLeft w:val="34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28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9678">
          <w:marLeft w:val="113"/>
          <w:marRight w:val="165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263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098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1793">
          <w:marLeft w:val="473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07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488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509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895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0249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134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867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225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614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517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531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39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798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801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43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807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523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676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35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131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0995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1093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9071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611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781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392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965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2979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738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112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380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6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016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7942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8433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365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983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149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612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65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6906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07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3638">
          <w:marLeft w:val="0"/>
          <w:marRight w:val="1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0756">
          <w:marLeft w:val="0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698">
          <w:marLeft w:val="0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5324">
          <w:marLeft w:val="0"/>
          <w:marRight w:val="11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1591">
          <w:marLeft w:val="0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0879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1952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6365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60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348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821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635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462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051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322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4003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5742">
          <w:marLeft w:val="53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88988">
          <w:marLeft w:val="0"/>
          <w:marRight w:val="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087">
          <w:marLeft w:val="113"/>
          <w:marRight w:val="11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9799">
          <w:marLeft w:val="0"/>
          <w:marRight w:val="1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982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058731">
          <w:marLeft w:val="53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4404">
          <w:marLeft w:val="0"/>
          <w:marRight w:val="10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8985">
          <w:marLeft w:val="0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3257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1208">
          <w:marLeft w:val="0"/>
          <w:marRight w:val="4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3176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93084">
          <w:marLeft w:val="0"/>
          <w:marRight w:val="11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43525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8727">
          <w:marLeft w:val="0"/>
          <w:marRight w:val="1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8222">
          <w:marLeft w:val="0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3852">
          <w:marLeft w:val="0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0220">
          <w:marLeft w:val="53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1079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0912">
          <w:marLeft w:val="113"/>
          <w:marRight w:val="-1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5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0046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7347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4219">
          <w:marLeft w:val="0"/>
          <w:marRight w:val="1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41443">
          <w:marLeft w:val="0"/>
          <w:marRight w:val="0"/>
          <w:marTop w:val="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2876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5049">
          <w:marLeft w:val="0"/>
          <w:marRight w:val="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3439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6961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2661">
          <w:marLeft w:val="673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83484">
          <w:marLeft w:val="9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6133">
          <w:marLeft w:val="9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53126">
          <w:marLeft w:val="9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1917">
          <w:marLeft w:val="9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3171">
          <w:marLeft w:val="6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7108">
          <w:marLeft w:val="6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7419">
          <w:marLeft w:val="673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40742">
          <w:marLeft w:val="673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072067">
          <w:marLeft w:val="1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0011">
          <w:marLeft w:val="1393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38434">
          <w:marLeft w:val="1393"/>
          <w:marRight w:val="1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8084">
          <w:marLeft w:val="1393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70785">
          <w:marLeft w:val="1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9959">
          <w:marLeft w:val="106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75185">
          <w:marLeft w:val="6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651">
          <w:marLeft w:val="106"/>
          <w:marRight w:val="116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8949">
          <w:marLeft w:val="106"/>
          <w:marRight w:val="12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5790">
          <w:marLeft w:val="1381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3217">
          <w:marLeft w:val="138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386">
          <w:marLeft w:val="106"/>
          <w:marRight w:val="10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202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034">
          <w:marLeft w:val="4275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42">
          <w:marLeft w:val="4275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02261">
          <w:marLeft w:val="4275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2307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54">
          <w:marLeft w:val="673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8798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53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490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112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0023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69311">
          <w:marLeft w:val="252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6752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679">
          <w:marLeft w:val="0"/>
          <w:marRight w:val="4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8949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6365">
          <w:marLeft w:val="2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5719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809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4570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453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204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53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947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762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420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0945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649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2351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186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2333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67362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58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636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33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65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2512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12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8769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670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3230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541">
          <w:marLeft w:val="3416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8679">
          <w:marLeft w:val="3416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5073">
          <w:marLeft w:val="3416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5044">
          <w:marLeft w:val="3416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5">
          <w:marLeft w:val="3416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6100">
          <w:marLeft w:val="98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5809">
          <w:marLeft w:val="0"/>
          <w:marRight w:val="1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6357">
          <w:marLeft w:val="113"/>
          <w:marRight w:val="115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083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6336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6005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750">
          <w:marLeft w:val="0"/>
          <w:marRight w:val="41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9669">
          <w:marLeft w:val="0"/>
          <w:marRight w:val="10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2796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9608">
          <w:marLeft w:val="0"/>
          <w:marRight w:val="0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7979">
          <w:marLeft w:val="113"/>
          <w:marRight w:val="113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3706">
          <w:marLeft w:val="113"/>
          <w:marRight w:val="983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979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7836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883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10063">
          <w:marLeft w:val="1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675">
          <w:marLeft w:val="0"/>
          <w:marRight w:val="2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5991">
          <w:marLeft w:val="0"/>
          <w:marRight w:val="22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8352">
          <w:marLeft w:val="0"/>
          <w:marRight w:val="35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79833">
          <w:marLeft w:val="0"/>
          <w:marRight w:val="44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46898">
          <w:marLeft w:val="0"/>
          <w:marRight w:val="1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63728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74426">
          <w:marLeft w:val="113"/>
          <w:marRight w:val="-1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3323">
          <w:marLeft w:val="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6567">
          <w:marLeft w:val="5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0688">
          <w:marLeft w:val="113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720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804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8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5523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14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70224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293">
          <w:marLeft w:val="113"/>
          <w:marRight w:val="314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729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1754">
          <w:marLeft w:val="821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8873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1503">
          <w:marLeft w:val="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7736">
          <w:marLeft w:val="0"/>
          <w:marRight w:val="10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925">
          <w:marLeft w:val="353"/>
          <w:marRight w:val="0"/>
          <w:marTop w:val="19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10796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77077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23989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7464">
          <w:marLeft w:val="3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0864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191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0909">
          <w:marLeft w:val="0"/>
          <w:marRight w:val="155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3721">
          <w:marLeft w:val="0"/>
          <w:marRight w:val="0"/>
          <w:marTop w:val="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726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5949">
          <w:marLeft w:val="113"/>
          <w:marRight w:val="-1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7210">
          <w:marLeft w:val="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4594">
          <w:marLeft w:val="0"/>
          <w:marRight w:val="1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38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907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9566">
          <w:marLeft w:val="0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1595">
          <w:marLeft w:val="0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0775">
          <w:marLeft w:val="0"/>
          <w:marRight w:val="-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0300">
          <w:marLeft w:val="0"/>
          <w:marRight w:val="72"/>
          <w:marTop w:val="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3318">
          <w:marLeft w:val="2614"/>
          <w:marRight w:val="2611"/>
          <w:marTop w:val="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3466">
          <w:marLeft w:val="0"/>
          <w:marRight w:val="176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190">
          <w:marLeft w:val="252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26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4698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0600">
          <w:marLeft w:val="252"/>
          <w:marRight w:val="0"/>
          <w:marTop w:val="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542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749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5691">
          <w:marLeft w:val="2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0156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3010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8108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31928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77069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204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31587">
          <w:marLeft w:val="293"/>
          <w:marRight w:val="0"/>
          <w:marTop w:val="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47554">
          <w:marLeft w:val="2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6819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3108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7937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0097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0595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543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08576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3305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5078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8120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9537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5622">
          <w:marLeft w:val="0"/>
          <w:marRight w:val="1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4742</Words>
  <Characters>27033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DS-105</dc:creator>
  <cp:keywords/>
  <dc:description/>
  <cp:lastModifiedBy>DS-105</cp:lastModifiedBy>
  <cp:revision>8</cp:revision>
  <cp:lastPrinted>2021-06-03T10:28:00Z</cp:lastPrinted>
  <dcterms:created xsi:type="dcterms:W3CDTF">2021-06-02T19:43:00Z</dcterms:created>
  <dcterms:modified xsi:type="dcterms:W3CDTF">2021-06-03T10:30:00Z</dcterms:modified>
</cp:coreProperties>
</file>