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895D5C">
      <w:r>
        <w:t xml:space="preserve">- зачислить 2 детей </w:t>
      </w:r>
      <w:r w:rsidR="00842A64">
        <w:t xml:space="preserve">в </w:t>
      </w:r>
      <w:r>
        <w:t>подготовительную группу №4 (приказ 55</w:t>
      </w:r>
      <w:r w:rsidR="00CE1D11">
        <w:t>-В</w:t>
      </w:r>
      <w:r>
        <w:t>, 56-В от 10</w:t>
      </w:r>
      <w:bookmarkStart w:id="0" w:name="_GoBack"/>
      <w:bookmarkEnd w:id="0"/>
      <w:r w:rsidR="00842A64">
        <w:t>.10.2022)</w:t>
      </w:r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5CE"/>
    <w:rsid w:val="002B6728"/>
    <w:rsid w:val="00325C4A"/>
    <w:rsid w:val="00842A64"/>
    <w:rsid w:val="00895D5C"/>
    <w:rsid w:val="00CE1D11"/>
    <w:rsid w:val="00D5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>-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2022-10-03T06:40:00Z</dcterms:created>
  <dcterms:modified xsi:type="dcterms:W3CDTF">2022-10-10T07:40:00Z</dcterms:modified>
</cp:coreProperties>
</file>