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BAC" w:rsidRDefault="00343BAC">
      <w:pPr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43.05pt">
            <v:imagedata r:id="rId5" o:title="Локальный акт о пропускном режиме"/>
          </v:shape>
        </w:pict>
      </w:r>
      <w:r>
        <w:rPr>
          <w:rFonts w:ascii="Times New Roman" w:hAnsi="Times New Roman" w:cs="Times New Roman"/>
          <w:b/>
        </w:rPr>
        <w:br w:type="page"/>
      </w:r>
    </w:p>
    <w:p w:rsidR="00CD73E3" w:rsidRDefault="00CD73E3" w:rsidP="00CD73E3">
      <w:pPr>
        <w:jc w:val="both"/>
        <w:rPr>
          <w:rFonts w:ascii="Times New Roman" w:hAnsi="Times New Roman" w:cs="Times New Roman"/>
          <w:b/>
        </w:rPr>
      </w:pPr>
    </w:p>
    <w:p w:rsidR="00CD73E3" w:rsidRDefault="00CD73E3" w:rsidP="00CD73E3">
      <w:pPr>
        <w:tabs>
          <w:tab w:val="left" w:pos="708"/>
          <w:tab w:val="center" w:pos="4677"/>
          <w:tab w:val="right" w:pos="93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Принято на Общем собрании работников</w:t>
      </w:r>
    </w:p>
    <w:p w:rsidR="00CD73E3" w:rsidRDefault="00CD73E3" w:rsidP="00CD73E3">
      <w:pPr>
        <w:tabs>
          <w:tab w:val="left" w:pos="708"/>
          <w:tab w:val="center" w:pos="4677"/>
          <w:tab w:val="right" w:pos="93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4207E9">
        <w:rPr>
          <w:rFonts w:ascii="Times New Roman" w:hAnsi="Times New Roman" w:cs="Times New Roman"/>
        </w:rPr>
        <w:t>конференции) детского сада № 330</w:t>
      </w:r>
      <w:r>
        <w:rPr>
          <w:rFonts w:ascii="Times New Roman" w:hAnsi="Times New Roman" w:cs="Times New Roman"/>
        </w:rPr>
        <w:t xml:space="preserve">  </w:t>
      </w:r>
    </w:p>
    <w:p w:rsidR="00CD73E3" w:rsidRDefault="00CD73E3" w:rsidP="00CD73E3">
      <w:pPr>
        <w:tabs>
          <w:tab w:val="left" w:pos="708"/>
          <w:tab w:val="center" w:pos="4677"/>
          <w:tab w:val="right" w:pos="93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</w:t>
      </w:r>
      <w:r w:rsidR="00E76C6A">
        <w:rPr>
          <w:rFonts w:ascii="Times New Roman" w:hAnsi="Times New Roman" w:cs="Times New Roman"/>
        </w:rPr>
        <w:t xml:space="preserve"> </w:t>
      </w:r>
      <w:r w:rsidR="001B59BC">
        <w:rPr>
          <w:rFonts w:ascii="Times New Roman" w:hAnsi="Times New Roman" w:cs="Times New Roman"/>
        </w:rPr>
        <w:t xml:space="preserve">№ 1 от «30» </w:t>
      </w:r>
      <w:r w:rsidR="001B59BC" w:rsidRPr="001B59BC">
        <w:rPr>
          <w:rFonts w:ascii="Times New Roman" w:hAnsi="Times New Roman" w:cs="Times New Roman"/>
          <w:u w:val="single"/>
        </w:rPr>
        <w:t>января</w:t>
      </w:r>
      <w:r w:rsidR="00E76C6A">
        <w:rPr>
          <w:rFonts w:ascii="Times New Roman" w:hAnsi="Times New Roman" w:cs="Times New Roman"/>
          <w:u w:val="single"/>
        </w:rPr>
        <w:t xml:space="preserve"> </w:t>
      </w:r>
      <w:r w:rsidR="001B59BC">
        <w:rPr>
          <w:rFonts w:ascii="Times New Roman" w:hAnsi="Times New Roman" w:cs="Times New Roman"/>
        </w:rPr>
        <w:t>2023</w:t>
      </w:r>
      <w:r>
        <w:rPr>
          <w:rFonts w:ascii="Times New Roman" w:hAnsi="Times New Roman" w:cs="Times New Roman"/>
        </w:rPr>
        <w:t xml:space="preserve">г.   </w:t>
      </w:r>
    </w:p>
    <w:p w:rsidR="00CD73E3" w:rsidRDefault="00CD73E3" w:rsidP="00CD73E3">
      <w:pPr>
        <w:ind w:left="720"/>
        <w:contextualSpacing/>
        <w:jc w:val="both"/>
        <w:rPr>
          <w:rFonts w:ascii="Times New Roman" w:eastAsia="Calibri" w:hAnsi="Times New Roman" w:cs="Times New Roman"/>
          <w:b/>
          <w:lang w:eastAsia="en-US"/>
        </w:rPr>
      </w:pPr>
    </w:p>
    <w:p w:rsidR="00CD73E3" w:rsidRDefault="00CD73E3" w:rsidP="00CD73E3">
      <w:pPr>
        <w:ind w:left="720"/>
        <w:contextualSpacing/>
        <w:jc w:val="both"/>
        <w:rPr>
          <w:rFonts w:ascii="Times New Roman" w:eastAsia="Calibri" w:hAnsi="Times New Roman" w:cs="Times New Roman"/>
          <w:b/>
          <w:lang w:eastAsia="en-US"/>
        </w:rPr>
      </w:pPr>
    </w:p>
    <w:p w:rsidR="00CD73E3" w:rsidRDefault="00CD73E3" w:rsidP="00CD73E3">
      <w:pPr>
        <w:ind w:left="720"/>
        <w:contextualSpacing/>
        <w:jc w:val="both"/>
        <w:rPr>
          <w:rFonts w:ascii="Times New Roman" w:eastAsia="Calibri" w:hAnsi="Times New Roman" w:cs="Times New Roman"/>
          <w:b/>
          <w:lang w:eastAsia="en-US"/>
        </w:rPr>
      </w:pPr>
    </w:p>
    <w:p w:rsidR="00CD73E3" w:rsidRDefault="00CD73E3" w:rsidP="00CD73E3">
      <w:pPr>
        <w:jc w:val="center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Казань</w:t>
      </w:r>
    </w:p>
    <w:p w:rsidR="00CD73E3" w:rsidRDefault="00CD73E3" w:rsidP="00CD73E3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426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Общие положения</w:t>
      </w:r>
    </w:p>
    <w:p w:rsidR="00CD73E3" w:rsidRDefault="00CD73E3" w:rsidP="00CD73E3">
      <w:pPr>
        <w:ind w:left="502"/>
        <w:jc w:val="both"/>
        <w:rPr>
          <w:rFonts w:ascii="Times New Roman" w:hAnsi="Times New Roman" w:cs="Times New Roman"/>
          <w:sz w:val="24"/>
          <w:szCs w:val="24"/>
        </w:rPr>
      </w:pP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1.1.Настоящее положение об организации пропускного и внутри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 xml:space="preserve">объектового режимов в детском саду является локальным нормативным актом, разработано для муниципального автономного образовательного учреждения «Детский сад №127 комбинированного вида с татарским языком воспитания и обучения»Советского района г. Казани (далее – детский сад) в соответствии с  Федеральным законом от 6 марта 2006 г. № 35 ФЗ «О противодействии терроризму» в целях реализации требований к антитеррористической защищенности объектов (территорий), утвержденных постановлением Правительства Российской Федерации от 2 августа 2019 года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Уставом МАДОУ «Детский сад №127 комбинированного вида с татарским языком воспитания и обучения», с требованиями действующего законодательства </w:t>
      </w:r>
      <w:r w:rsidRPr="001B59BC">
        <w:rPr>
          <w:rFonts w:ascii="Times New Roman" w:hAnsi="Times New Roman" w:cs="Times New Roman"/>
        </w:rPr>
        <w:tab/>
        <w:t xml:space="preserve">по вопросам обеспечения комплексной безопасности образовательных учреждений. 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1.2. Настоящим Положением об организации пропускного и внутри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объек</w:t>
      </w:r>
      <w:r w:rsidR="00E76C6A">
        <w:rPr>
          <w:rFonts w:ascii="Times New Roman" w:hAnsi="Times New Roman" w:cs="Times New Roman"/>
        </w:rPr>
        <w:t>тового режимов в детском саду (</w:t>
      </w:r>
      <w:r w:rsidRPr="001B59BC">
        <w:rPr>
          <w:rFonts w:ascii="Times New Roman" w:hAnsi="Times New Roman" w:cs="Times New Roman"/>
        </w:rPr>
        <w:t>далее - положение) определяется организация и порядок осуществления пропускного и внутри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объектового режимов в детском саду в целях обеспечения общественной безопасности, предупреждения возможных террористических, экстремистских акций и других противоправных проявлений в отношении воспитанников, педагогических работников и технического персонала детского сада.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1.3. Пропускной и внутри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объектовый режимы в здании детского сада предусматривают комплекс специальных мер, направленных на поддержание и обеспечение установленного порядка деятельности детского сада и устанавливает поря</w:t>
      </w:r>
      <w:r w:rsidR="00E76C6A">
        <w:rPr>
          <w:rFonts w:ascii="Times New Roman" w:hAnsi="Times New Roman" w:cs="Times New Roman"/>
        </w:rPr>
        <w:t xml:space="preserve">док допуска воспитанников и их </w:t>
      </w:r>
      <w:r w:rsidRPr="001B59BC">
        <w:rPr>
          <w:rFonts w:ascii="Times New Roman" w:hAnsi="Times New Roman" w:cs="Times New Roman"/>
        </w:rPr>
        <w:t>родителей (законных представителей), сотрудников детского сада и посетителей в здания и на территорию детского сада, вноса и выноса материальных средств, въезда и выезда автотранспорта.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1.4.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Ответственный за организацию и обеспечение пропускного и внутри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объектового режимов на территорию детского сада назначается приказом заведующей детским садом.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1.5. Настоящее Положение вступает в силу с момента утверждения и действует бессрочно (до принятия нового Положения).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1.6.  Пропускной и внутри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объектовый режимы в детском саду осуществляется:</w:t>
      </w:r>
    </w:p>
    <w:p w:rsidR="00E76C6A" w:rsidRDefault="00CD73E3" w:rsidP="00CD73E3">
      <w:pPr>
        <w:tabs>
          <w:tab w:val="left" w:pos="-5529"/>
        </w:tabs>
        <w:ind w:left="709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- в дневное время </w:t>
      </w:r>
      <w:r w:rsidR="00E76C6A">
        <w:rPr>
          <w:rFonts w:ascii="Times New Roman" w:hAnsi="Times New Roman" w:cs="Times New Roman"/>
        </w:rPr>
        <w:t>сотрудником ООО"ЧОО «Поволжское охранное предприятие</w:t>
      </w:r>
      <w:r w:rsidR="001B59BC">
        <w:rPr>
          <w:rFonts w:ascii="Times New Roman" w:hAnsi="Times New Roman" w:cs="Times New Roman"/>
        </w:rPr>
        <w:t>»</w:t>
      </w:r>
      <w:r w:rsidR="00E76C6A">
        <w:rPr>
          <w:rFonts w:ascii="Times New Roman" w:hAnsi="Times New Roman" w:cs="Times New Roman"/>
        </w:rPr>
        <w:t xml:space="preserve">   </w:t>
      </w:r>
    </w:p>
    <w:p w:rsidR="00CD73E3" w:rsidRPr="001B59BC" w:rsidRDefault="001B59BC" w:rsidP="00CD73E3">
      <w:pPr>
        <w:tabs>
          <w:tab w:val="left" w:pos="-5529"/>
        </w:tabs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(с 6.3</w:t>
      </w:r>
      <w:r w:rsidR="00CD73E3" w:rsidRPr="001B59BC">
        <w:rPr>
          <w:rFonts w:ascii="Times New Roman" w:hAnsi="Times New Roman" w:cs="Times New Roman"/>
        </w:rPr>
        <w:t>0 д</w:t>
      </w:r>
      <w:r>
        <w:rPr>
          <w:rFonts w:ascii="Times New Roman" w:hAnsi="Times New Roman" w:cs="Times New Roman"/>
        </w:rPr>
        <w:t>о 18.3</w:t>
      </w:r>
      <w:r w:rsidR="00CD73E3" w:rsidRPr="001B59BC">
        <w:rPr>
          <w:rFonts w:ascii="Times New Roman" w:hAnsi="Times New Roman" w:cs="Times New Roman"/>
        </w:rPr>
        <w:t>0);</w:t>
      </w:r>
      <w:r w:rsidR="00E76C6A">
        <w:rPr>
          <w:rFonts w:ascii="Times New Roman" w:hAnsi="Times New Roman" w:cs="Times New Roman"/>
        </w:rPr>
        <w:t xml:space="preserve"> </w:t>
      </w:r>
      <w:r w:rsidR="00CD73E3" w:rsidRPr="001B59BC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в ночное время -  сторожем (с 18.30 до 6.3</w:t>
      </w:r>
      <w:r w:rsidR="00CD73E3" w:rsidRPr="001B59BC">
        <w:rPr>
          <w:rFonts w:ascii="Times New Roman" w:hAnsi="Times New Roman" w:cs="Times New Roman"/>
        </w:rPr>
        <w:t>0).</w:t>
      </w:r>
    </w:p>
    <w:p w:rsidR="00CD73E3" w:rsidRPr="001B59BC" w:rsidRDefault="00CD73E3" w:rsidP="00CD73E3">
      <w:pPr>
        <w:tabs>
          <w:tab w:val="left" w:pos="-5529"/>
        </w:tabs>
        <w:ind w:left="709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lastRenderedPageBreak/>
        <w:t>- в выходные и праздничные - сторожем круглосуточно.</w:t>
      </w:r>
    </w:p>
    <w:p w:rsidR="00CD73E3" w:rsidRPr="001B59BC" w:rsidRDefault="00CD73E3" w:rsidP="00CD73E3">
      <w:pPr>
        <w:tabs>
          <w:tab w:val="left" w:pos="-5529"/>
        </w:tabs>
        <w:ind w:left="709"/>
        <w:rPr>
          <w:rFonts w:ascii="Times New Roman" w:hAnsi="Times New Roman" w:cs="Times New Roman"/>
        </w:rPr>
      </w:pPr>
    </w:p>
    <w:p w:rsidR="00CD73E3" w:rsidRPr="001B59BC" w:rsidRDefault="00CD73E3" w:rsidP="00CD73E3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bookmarkStart w:id="1" w:name="bookmark2"/>
      <w:r w:rsidRPr="001B59BC">
        <w:rPr>
          <w:sz w:val="24"/>
          <w:szCs w:val="24"/>
        </w:rPr>
        <w:t>Пропускной режим</w:t>
      </w:r>
      <w:bookmarkEnd w:id="1"/>
      <w:r w:rsidRPr="001B59BC">
        <w:rPr>
          <w:sz w:val="24"/>
          <w:szCs w:val="24"/>
        </w:rPr>
        <w:t>.</w:t>
      </w:r>
    </w:p>
    <w:p w:rsidR="00CD73E3" w:rsidRPr="001B59BC" w:rsidRDefault="00CD73E3" w:rsidP="00CD73E3">
      <w:pPr>
        <w:pStyle w:val="20"/>
        <w:keepNext/>
        <w:keepLines/>
        <w:shd w:val="clear" w:color="auto" w:fill="auto"/>
        <w:tabs>
          <w:tab w:val="left" w:pos="1617"/>
        </w:tabs>
        <w:spacing w:line="276" w:lineRule="auto"/>
        <w:ind w:left="142" w:firstLine="0"/>
        <w:rPr>
          <w:b w:val="0"/>
          <w:bCs w:val="0"/>
          <w:sz w:val="24"/>
          <w:szCs w:val="24"/>
        </w:rPr>
      </w:pPr>
    </w:p>
    <w:p w:rsidR="00CD73E3" w:rsidRPr="001B59BC" w:rsidRDefault="00CD73E3" w:rsidP="00CD73E3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sz w:val="24"/>
          <w:szCs w:val="24"/>
        </w:rPr>
      </w:pPr>
      <w:r w:rsidRPr="001B59BC">
        <w:t>2.1.  Цель и организация пропускного режима.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1B59BC">
        <w:t>2.1.1. Цель пропускного режима – осуществление совокупности мероприятий и правил, исключающих возможность несанкционированного прохода лиц, проезда транспортных средств, провоза (проноса) имущества на территорию детского сада.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1B59BC">
        <w:t>2.</w:t>
      </w:r>
      <w:proofErr w:type="gramStart"/>
      <w:r w:rsidRPr="001B59BC">
        <w:t>2</w:t>
      </w:r>
      <w:r w:rsidR="00E76C6A">
        <w:t xml:space="preserve"> </w:t>
      </w:r>
      <w:r w:rsidRPr="001B59BC">
        <w:t>.Порядок</w:t>
      </w:r>
      <w:proofErr w:type="gramEnd"/>
      <w:r w:rsidRPr="001B59BC">
        <w:t xml:space="preserve"> пропуска воспитанников и их родителей, работников детского сада и посетителей.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1B59BC">
        <w:t>2.2.1.</w:t>
      </w:r>
      <w:r w:rsidR="00E76C6A">
        <w:t xml:space="preserve"> </w:t>
      </w:r>
      <w:r w:rsidRPr="001B59BC">
        <w:t>Вход воспитанников в детский сад осуществляется в сопровождении родителей (законных представителей) по электронным картам доступа.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1B59BC">
        <w:t>2.2.2.</w:t>
      </w:r>
      <w:r w:rsidR="00E76C6A">
        <w:t xml:space="preserve"> </w:t>
      </w:r>
      <w:r w:rsidRPr="001B59BC">
        <w:t>Посетители (посторонние лица) пропускаются в детский сад на основании предъявленного паспорта или иного документа, удостоверяющего личность с обязательной фиксацией ФИО в «Журнале регистрации посетителей».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1B59BC">
        <w:t>2.2.3.</w:t>
      </w:r>
      <w:r w:rsidR="00E76C6A">
        <w:t xml:space="preserve"> </w:t>
      </w:r>
      <w:r w:rsidRPr="001B59BC">
        <w:t>Проход родителей, сопровождающих детей и забирающих их из детского сада осуществляется без записи в «Журнале регистрации посетителей» и предъявлении документа, удостоверяющего личность.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1B59BC">
        <w:t>2.2.4. Проход родителей при проведении родительских собраний и праздничных мероприятий осуществляется по списку, с предъявлением родителями документа</w:t>
      </w:r>
      <w:r w:rsidR="00320503">
        <w:t>,</w:t>
      </w:r>
      <w:r w:rsidRPr="001B59BC">
        <w:t xml:space="preserve"> удостоверяющего личность, без регистрации данных в «Журнале регистрации посетителей».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1B59BC">
        <w:t>2.2.5. Педагогические работники и прочий персонал детского сада пропускаются на территорию детского сада без записи в «Журнале регистрации посетителей».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1B59BC">
        <w:t>2.2.6. Нахождение сотрудников на территории детского сада после окончания рабочего дня без соответствующего разреш</w:t>
      </w:r>
      <w:r w:rsidR="00E76C6A">
        <w:t xml:space="preserve">ения руководства детского сада </w:t>
      </w:r>
      <w:r w:rsidRPr="001B59BC">
        <w:t>запрещается.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b/>
        </w:rPr>
      </w:pPr>
      <w:r w:rsidRPr="001B59BC">
        <w:t>2.2.7</w:t>
      </w:r>
      <w:r w:rsidR="00E76C6A">
        <w:t>. При выполнении в детском саду</w:t>
      </w:r>
      <w:r w:rsidRPr="001B59BC">
        <w:t xml:space="preserve"> строительных и ремонтных работ допуск рабочих осуществляется по списку подрядной организации, согласованному с заведующей детским садом.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1B59BC">
        <w:t>Лица, не связанные с образовательным процессом, посещающие детский сад по служебной необходимости, пропускаются при предъявлении документа, удостоверяющего личность и по согласованию с заведующей детским садом или лицом его заменяющим, о чём делается запись в «Журнале регистрации посетителей».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2.3. Крупногабаритные предметы, ящики, коробки проносятся в здание детского сада после проведения их досмотра, исключающего пронос запрещенных предметов в здание (алкогольная продукция, вредные вещества, холодное и огнестрельное оружие, наркотики и т.п.)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  <w:b/>
        </w:rPr>
      </w:pPr>
      <w:r w:rsidRPr="001B59BC">
        <w:rPr>
          <w:rFonts w:ascii="Times New Roman" w:hAnsi="Times New Roman" w:cs="Times New Roman"/>
          <w:b/>
        </w:rPr>
        <w:t>3. Порядок выдачи карт доступа, их учета и блокировки.</w:t>
      </w:r>
    </w:p>
    <w:p w:rsidR="00CD73E3" w:rsidRPr="001B59BC" w:rsidRDefault="00CD73E3" w:rsidP="00CD73E3">
      <w:pPr>
        <w:rPr>
          <w:rFonts w:ascii="Times New Roman" w:hAnsi="Times New Roman" w:cs="Times New Roman"/>
          <w:color w:val="000000"/>
        </w:rPr>
      </w:pPr>
      <w:r w:rsidRPr="001B59BC">
        <w:rPr>
          <w:rFonts w:ascii="Times New Roman" w:hAnsi="Times New Roman" w:cs="Times New Roman"/>
        </w:rPr>
        <w:t>3.1.  Согласно данному Положению доступ в образовательные организации осуществляется по картам доступа.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3.2.</w:t>
      </w:r>
      <w:r w:rsidR="00320503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Карты доступа выдаются персоналу и родителям (законным представителям) воспитанников образовательного учреждения с регистрацией в журнале под роспись (с указанием ФИО и даты выдачи</w:t>
      </w:r>
      <w:proofErr w:type="gramStart"/>
      <w:r w:rsidRPr="001B59BC">
        <w:rPr>
          <w:rFonts w:ascii="Times New Roman" w:hAnsi="Times New Roman" w:cs="Times New Roman"/>
        </w:rPr>
        <w:t>).Каждая</w:t>
      </w:r>
      <w:proofErr w:type="gramEnd"/>
      <w:r w:rsidRPr="001B59BC">
        <w:rPr>
          <w:rFonts w:ascii="Times New Roman" w:hAnsi="Times New Roman" w:cs="Times New Roman"/>
        </w:rPr>
        <w:t xml:space="preserve"> карта доступа имеет порядковый номер и привязана к владельцу карты.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3.3.</w:t>
      </w:r>
      <w:r w:rsidR="00320503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Образовательное учреждение ведет учёт количества выдаваемых, заблокированных и утерянных карт доступа.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3.4.В случае утери карты доступа образовательное учреждение, по письменному заявлению родителя (законного представителя) воспитанника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lastRenderedPageBreak/>
        <w:t>3.5.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Получение дополнительных карт доступа осуществляется образовательной организацией в соответствии с п.3.4.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3.6.</w:t>
      </w:r>
      <w:r w:rsidR="00E76C6A">
        <w:rPr>
          <w:rFonts w:ascii="Times New Roman" w:hAnsi="Times New Roman" w:cs="Times New Roman"/>
        </w:rPr>
        <w:t xml:space="preserve"> </w:t>
      </w:r>
      <w:r w:rsidR="00320503">
        <w:rPr>
          <w:rFonts w:ascii="Times New Roman" w:hAnsi="Times New Roman" w:cs="Times New Roman"/>
        </w:rPr>
        <w:t>При этом родители (</w:t>
      </w:r>
      <w:r w:rsidRPr="001B59BC">
        <w:rPr>
          <w:rFonts w:ascii="Times New Roman" w:hAnsi="Times New Roman" w:cs="Times New Roman"/>
        </w:rPr>
        <w:t>законные представители)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организацию(СКУД). Карта доступа выдается в соответствии с п.3.2.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CD73E3" w:rsidRPr="001B59BC" w:rsidRDefault="00CD73E3" w:rsidP="00CD73E3">
      <w:pPr>
        <w:pStyle w:val="a4"/>
        <w:tabs>
          <w:tab w:val="left" w:pos="284"/>
        </w:tabs>
        <w:spacing w:before="0" w:beforeAutospacing="0" w:after="0" w:afterAutospacing="0"/>
        <w:jc w:val="both"/>
        <w:rPr>
          <w:b/>
          <w:lang w:bidi="ru-RU"/>
        </w:rPr>
      </w:pPr>
      <w:r w:rsidRPr="001B59BC">
        <w:rPr>
          <w:b/>
          <w:lang w:bidi="ru-RU"/>
        </w:rPr>
        <w:t>4. Внутри</w:t>
      </w:r>
      <w:r w:rsidR="00E76C6A">
        <w:rPr>
          <w:b/>
          <w:lang w:bidi="ru-RU"/>
        </w:rPr>
        <w:t xml:space="preserve"> </w:t>
      </w:r>
      <w:r w:rsidRPr="001B59BC">
        <w:rPr>
          <w:b/>
          <w:lang w:bidi="ru-RU"/>
        </w:rPr>
        <w:t>объектовый режим</w:t>
      </w:r>
    </w:p>
    <w:p w:rsidR="00CD73E3" w:rsidRPr="001B59BC" w:rsidRDefault="00CD73E3" w:rsidP="00CD73E3">
      <w:pPr>
        <w:pStyle w:val="a4"/>
        <w:spacing w:before="0" w:beforeAutospacing="0" w:after="0" w:afterAutospacing="0" w:line="276" w:lineRule="auto"/>
        <w:ind w:left="450"/>
        <w:jc w:val="both"/>
        <w:rPr>
          <w:lang w:bidi="ru-RU"/>
        </w:rPr>
      </w:pPr>
    </w:p>
    <w:p w:rsidR="00CD73E3" w:rsidRPr="001B59BC" w:rsidRDefault="00CD73E3" w:rsidP="00CD73E3">
      <w:pPr>
        <w:pStyle w:val="40"/>
        <w:shd w:val="clear" w:color="auto" w:fill="auto"/>
        <w:tabs>
          <w:tab w:val="left" w:pos="567"/>
        </w:tabs>
        <w:spacing w:line="276" w:lineRule="auto"/>
        <w:jc w:val="both"/>
        <w:rPr>
          <w:lang w:bidi="ru-RU"/>
        </w:rPr>
      </w:pPr>
      <w:r w:rsidRPr="001B59BC">
        <w:t>4.1.</w:t>
      </w:r>
      <w:r w:rsidR="00E76C6A">
        <w:t xml:space="preserve"> </w:t>
      </w:r>
      <w:r w:rsidRPr="001B59BC">
        <w:t>Цели, элементы внутри</w:t>
      </w:r>
      <w:r w:rsidR="00E76C6A">
        <w:t xml:space="preserve"> </w:t>
      </w:r>
      <w:r w:rsidRPr="001B59BC">
        <w:t>объектового режима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567"/>
        </w:tabs>
        <w:spacing w:line="276" w:lineRule="auto"/>
        <w:jc w:val="both"/>
      </w:pPr>
      <w:r w:rsidRPr="001B59BC">
        <w:t>4.1.1.</w:t>
      </w:r>
      <w:r w:rsidR="00E76C6A">
        <w:t xml:space="preserve"> </w:t>
      </w:r>
      <w:r w:rsidRPr="001B59BC">
        <w:t>Целями внутри</w:t>
      </w:r>
      <w:r w:rsidR="00E76C6A">
        <w:t xml:space="preserve"> </w:t>
      </w:r>
      <w:r w:rsidRPr="001B59BC">
        <w:t>объектового режима являются: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895"/>
        </w:tabs>
        <w:spacing w:line="276" w:lineRule="auto"/>
        <w:jc w:val="both"/>
      </w:pPr>
      <w:r w:rsidRPr="001B59BC">
        <w:t>- создание условий для выпол</w:t>
      </w:r>
      <w:r w:rsidR="00E76C6A">
        <w:t xml:space="preserve">нения своих функций работникам </w:t>
      </w:r>
      <w:r w:rsidRPr="001B59BC">
        <w:t>и посетителям детского сада;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895"/>
        </w:tabs>
        <w:spacing w:line="276" w:lineRule="auto"/>
        <w:jc w:val="both"/>
      </w:pPr>
      <w:r w:rsidRPr="001B59BC">
        <w:t>- поддержание порядка в зданиях, помещениях, на внутренних и прилегающих к ним территориях, обеспечение сохранности материальных ценностей;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895"/>
        </w:tabs>
        <w:spacing w:line="276" w:lineRule="auto"/>
        <w:jc w:val="both"/>
      </w:pPr>
      <w:r w:rsidRPr="001B59BC">
        <w:t>- обеспечение комплексной безопасности детского сада;</w:t>
      </w:r>
    </w:p>
    <w:p w:rsidR="00CD73E3" w:rsidRPr="001B59BC" w:rsidRDefault="00CD73E3" w:rsidP="00CD73E3">
      <w:pPr>
        <w:pStyle w:val="40"/>
        <w:shd w:val="clear" w:color="auto" w:fill="auto"/>
        <w:tabs>
          <w:tab w:val="left" w:pos="895"/>
        </w:tabs>
        <w:spacing w:line="276" w:lineRule="auto"/>
        <w:jc w:val="both"/>
      </w:pPr>
      <w:r w:rsidRPr="001B59BC">
        <w:t>- соблюдение правил внутреннего распорядка, охраны труда, пожарной и антитеррористической безопасности.</w:t>
      </w:r>
    </w:p>
    <w:p w:rsidR="00CD73E3" w:rsidRPr="001B59BC" w:rsidRDefault="00CD73E3" w:rsidP="00CD73E3">
      <w:pPr>
        <w:pStyle w:val="40"/>
        <w:shd w:val="clear" w:color="auto" w:fill="auto"/>
        <w:spacing w:line="276" w:lineRule="auto"/>
        <w:jc w:val="both"/>
      </w:pPr>
      <w:r w:rsidRPr="001B59BC">
        <w:t>4.1.2.</w:t>
      </w:r>
      <w:r w:rsidR="00E76C6A">
        <w:t xml:space="preserve"> </w:t>
      </w:r>
      <w:r w:rsidRPr="001B59BC">
        <w:t>Внутри</w:t>
      </w:r>
      <w:r w:rsidR="00E76C6A">
        <w:t xml:space="preserve"> </w:t>
      </w:r>
      <w:r w:rsidRPr="001B59BC">
        <w:t>объектовый режим является неотъемлемой частью общей системы безопасности детского сада и включает в себя:</w:t>
      </w:r>
    </w:p>
    <w:p w:rsidR="00CD73E3" w:rsidRPr="001B59BC" w:rsidRDefault="00CD73E3" w:rsidP="00CD73E3">
      <w:pPr>
        <w:pStyle w:val="40"/>
        <w:shd w:val="clear" w:color="auto" w:fill="auto"/>
        <w:spacing w:line="276" w:lineRule="auto"/>
        <w:jc w:val="both"/>
      </w:pPr>
      <w:r w:rsidRPr="001B59BC">
        <w:t>- обеспечение учебно-воспитательного процесса;</w:t>
      </w:r>
    </w:p>
    <w:p w:rsidR="00CD73E3" w:rsidRPr="001B59BC" w:rsidRDefault="00CD73E3" w:rsidP="00CD73E3">
      <w:pPr>
        <w:pStyle w:val="40"/>
        <w:shd w:val="clear" w:color="auto" w:fill="auto"/>
        <w:spacing w:line="276" w:lineRule="auto"/>
        <w:jc w:val="both"/>
      </w:pPr>
      <w:r w:rsidRPr="001B59BC">
        <w:t>- закрепление за отдельными сотрудниками служебных, специальных помещений и технического оборудования;</w:t>
      </w:r>
    </w:p>
    <w:p w:rsidR="00CD73E3" w:rsidRPr="001B59BC" w:rsidRDefault="00CD73E3" w:rsidP="00CD73E3">
      <w:pPr>
        <w:pStyle w:val="40"/>
        <w:shd w:val="clear" w:color="auto" w:fill="auto"/>
        <w:spacing w:line="276" w:lineRule="auto"/>
        <w:jc w:val="both"/>
      </w:pPr>
      <w:r w:rsidRPr="001B59BC">
        <w:t>- назначение лиц ответственных за пожарную и антитеррористическую безопасность служебных, специальных, производственных и складских помещений;</w:t>
      </w:r>
    </w:p>
    <w:p w:rsidR="00CD73E3" w:rsidRPr="001B59BC" w:rsidRDefault="00CD73E3" w:rsidP="00CD73E3">
      <w:pPr>
        <w:pStyle w:val="40"/>
        <w:shd w:val="clear" w:color="auto" w:fill="auto"/>
        <w:spacing w:line="276" w:lineRule="auto"/>
        <w:jc w:val="both"/>
      </w:pPr>
      <w:r w:rsidRPr="001B59BC">
        <w:t>- определение мест хранения ключей от служебных и специальных помещений, порядка пользования ими;</w:t>
      </w:r>
    </w:p>
    <w:p w:rsidR="00CD73E3" w:rsidRPr="001B59BC" w:rsidRDefault="00CD73E3" w:rsidP="00CD73E3">
      <w:pPr>
        <w:pStyle w:val="40"/>
        <w:shd w:val="clear" w:color="auto" w:fill="auto"/>
        <w:spacing w:line="276" w:lineRule="auto"/>
        <w:jc w:val="both"/>
      </w:pPr>
      <w:r w:rsidRPr="001B59BC">
        <w:t>- определение порядка работы с техническими средствами охраны (охранно-пожарная сигнализация, системы видеонаблюдения, кнопка тревожной сигнализации и т.п.);</w:t>
      </w:r>
    </w:p>
    <w:p w:rsidR="00CD73E3" w:rsidRPr="001B59BC" w:rsidRDefault="00CD73E3" w:rsidP="00CD73E3">
      <w:pPr>
        <w:pStyle w:val="40"/>
        <w:shd w:val="clear" w:color="auto" w:fill="auto"/>
        <w:spacing w:line="276" w:lineRule="auto"/>
        <w:jc w:val="both"/>
      </w:pPr>
      <w:r w:rsidRPr="001B59BC">
        <w:t>- организацию действий персонала детского сада и посетителей в кризисных ситуациях.</w:t>
      </w:r>
    </w:p>
    <w:p w:rsidR="00CD73E3" w:rsidRPr="001B59BC" w:rsidRDefault="00CD73E3" w:rsidP="00CD73E3">
      <w:pPr>
        <w:tabs>
          <w:tab w:val="left" w:pos="1983"/>
        </w:tabs>
        <w:rPr>
          <w:rFonts w:ascii="Times New Roman" w:hAnsi="Times New Roman" w:cs="Times New Roman"/>
        </w:rPr>
      </w:pPr>
    </w:p>
    <w:p w:rsidR="00CD73E3" w:rsidRPr="001B59BC" w:rsidRDefault="00CD73E3" w:rsidP="00CD73E3">
      <w:pPr>
        <w:pStyle w:val="20"/>
        <w:keepNext/>
        <w:keepLines/>
        <w:shd w:val="clear" w:color="auto" w:fill="auto"/>
        <w:spacing w:line="276" w:lineRule="auto"/>
        <w:ind w:firstLine="0"/>
        <w:rPr>
          <w:sz w:val="24"/>
          <w:szCs w:val="24"/>
        </w:rPr>
      </w:pPr>
      <w:r w:rsidRPr="001B59BC">
        <w:rPr>
          <w:sz w:val="24"/>
          <w:szCs w:val="24"/>
        </w:rPr>
        <w:t xml:space="preserve">5. </w:t>
      </w:r>
      <w:bookmarkStart w:id="2" w:name="bookmark3"/>
      <w:r w:rsidRPr="001B59BC">
        <w:rPr>
          <w:sz w:val="24"/>
          <w:szCs w:val="24"/>
        </w:rPr>
        <w:t>Порядок допуска на территорию транспортных средств, аварийных бригад, машин скорой помощи.</w:t>
      </w:r>
      <w:bookmarkEnd w:id="2"/>
    </w:p>
    <w:p w:rsidR="00CD73E3" w:rsidRPr="001B59BC" w:rsidRDefault="00CD73E3" w:rsidP="00CD73E3">
      <w:pPr>
        <w:pStyle w:val="20"/>
        <w:keepNext/>
        <w:keepLines/>
        <w:shd w:val="clear" w:color="auto" w:fill="auto"/>
        <w:spacing w:line="276" w:lineRule="auto"/>
        <w:ind w:firstLine="0"/>
        <w:rPr>
          <w:sz w:val="24"/>
          <w:szCs w:val="24"/>
        </w:rPr>
      </w:pPr>
    </w:p>
    <w:p w:rsidR="00CD73E3" w:rsidRPr="001B59BC" w:rsidRDefault="00CD73E3" w:rsidP="00CD73E3">
      <w:pPr>
        <w:jc w:val="both"/>
        <w:rPr>
          <w:rFonts w:ascii="Times New Roman" w:hAnsi="Times New Roman" w:cs="Times New Roman"/>
          <w:sz w:val="24"/>
          <w:szCs w:val="24"/>
        </w:rPr>
      </w:pPr>
      <w:r w:rsidRPr="001B59BC">
        <w:rPr>
          <w:rFonts w:ascii="Times New Roman" w:hAnsi="Times New Roman" w:cs="Times New Roman"/>
        </w:rPr>
        <w:t>5.1 Въезд на территорию детского сада и парковка на территории детского сада частных автомашин — запрещены.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5.2. Допуск без ограничений на территорию учреждения разрешается автомобильному транспорту экстренных и аварийных служб; скорой медицинской помощи, пожарной охраны, управления ГО и ЧС, управления внутренних дел, службы электросетей при вызове их администрацией учреждения; 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5.3.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 xml:space="preserve">Допуск и парковка на территории детского сада разрешается автомобильному транспорту обслуживающих организаций (поставка продуктов, игрушек, канцелярских товаров, моющих средств и др.) на основании договора и документов на поставку; 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5.4. Ответственный за пропуск машин обслуживающих организаций – завхоз.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lastRenderedPageBreak/>
        <w:t>5.5. В случае наличия в автотранспорте пассажира, к нему предъявляются требования по пропуску в детский сад посторонних лиц.</w:t>
      </w:r>
    </w:p>
    <w:p w:rsidR="00CD73E3" w:rsidRPr="001B59BC" w:rsidRDefault="00CD73E3" w:rsidP="00CD73E3">
      <w:pPr>
        <w:tabs>
          <w:tab w:val="left" w:pos="709"/>
        </w:tabs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ab/>
      </w:r>
    </w:p>
    <w:p w:rsidR="00CD73E3" w:rsidRPr="001B59BC" w:rsidRDefault="00CD73E3" w:rsidP="00CD73E3">
      <w:pPr>
        <w:pStyle w:val="20"/>
        <w:keepNext/>
        <w:keepLines/>
        <w:shd w:val="clear" w:color="auto" w:fill="auto"/>
        <w:spacing w:line="276" w:lineRule="auto"/>
        <w:ind w:firstLine="0"/>
        <w:rPr>
          <w:sz w:val="24"/>
          <w:szCs w:val="24"/>
        </w:rPr>
      </w:pPr>
      <w:r w:rsidRPr="001B59BC">
        <w:rPr>
          <w:sz w:val="24"/>
          <w:szCs w:val="24"/>
        </w:rPr>
        <w:t xml:space="preserve">6. </w:t>
      </w:r>
      <w:bookmarkStart w:id="3" w:name="bookmark4"/>
      <w:r w:rsidRPr="001B59BC">
        <w:rPr>
          <w:sz w:val="24"/>
          <w:szCs w:val="24"/>
        </w:rPr>
        <w:t>Обязанности участников образовательного процесса, посетителей при осуществлении пропускного и внутри</w:t>
      </w:r>
      <w:r w:rsidR="00320503">
        <w:rPr>
          <w:sz w:val="24"/>
          <w:szCs w:val="24"/>
        </w:rPr>
        <w:t xml:space="preserve"> </w:t>
      </w:r>
      <w:r w:rsidRPr="001B59BC">
        <w:rPr>
          <w:sz w:val="24"/>
          <w:szCs w:val="24"/>
        </w:rPr>
        <w:t>объектового режим</w:t>
      </w:r>
      <w:bookmarkEnd w:id="3"/>
      <w:r w:rsidRPr="001B59BC">
        <w:rPr>
          <w:sz w:val="24"/>
          <w:szCs w:val="24"/>
        </w:rPr>
        <w:t>ов</w:t>
      </w:r>
    </w:p>
    <w:p w:rsidR="00CD73E3" w:rsidRPr="001B59BC" w:rsidRDefault="00CD73E3" w:rsidP="00CD73E3">
      <w:pPr>
        <w:pStyle w:val="20"/>
        <w:keepNext/>
        <w:keepLines/>
        <w:shd w:val="clear" w:color="auto" w:fill="auto"/>
        <w:spacing w:line="276" w:lineRule="auto"/>
        <w:ind w:firstLine="0"/>
        <w:rPr>
          <w:sz w:val="24"/>
          <w:szCs w:val="24"/>
        </w:rPr>
      </w:pPr>
    </w:p>
    <w:p w:rsidR="00CD73E3" w:rsidRPr="001B59BC" w:rsidRDefault="00CD73E3" w:rsidP="00CD73E3">
      <w:pPr>
        <w:rPr>
          <w:rFonts w:ascii="Times New Roman" w:hAnsi="Times New Roman" w:cs="Times New Roman"/>
          <w:sz w:val="24"/>
          <w:szCs w:val="24"/>
        </w:rPr>
      </w:pPr>
      <w:r w:rsidRPr="001B59BC">
        <w:rPr>
          <w:rFonts w:ascii="Times New Roman" w:hAnsi="Times New Roman" w:cs="Times New Roman"/>
        </w:rPr>
        <w:t>6.1. Заведующая обязана: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-издавать необходимые приказы, инструкции;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-вносить изменения в Положение при необходимости;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-определять порядок контроля и назначать лиц, ответственных за организацию режима.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6.2. Завхоз обязан: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обеспечить рабочее состояние системы освещения;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обеспечить свободный доступ к аварийным и запасным выходам;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обеспечить исправное состояние дверей, окон, замков, задвижек, ворот, калиток, крыши;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обеспечить рабочее состояние аварийной подсветки в указателях маршрутов эвакуации;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осуществлять контроль выполнения Положения всеми участниками образовательного процесса.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6.</w:t>
      </w:r>
      <w:proofErr w:type="gramStart"/>
      <w:r w:rsidRPr="001B59BC">
        <w:rPr>
          <w:rFonts w:ascii="Times New Roman" w:hAnsi="Times New Roman" w:cs="Times New Roman"/>
        </w:rPr>
        <w:t>3.Сотрудник</w:t>
      </w:r>
      <w:proofErr w:type="gramEnd"/>
      <w:r w:rsidRPr="001B59BC">
        <w:rPr>
          <w:rFonts w:ascii="Times New Roman" w:hAnsi="Times New Roman" w:cs="Times New Roman"/>
        </w:rPr>
        <w:t xml:space="preserve"> ЧОП и сторож  обязан постоянно в течение дежурства: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 -  осуществлять обход всей территории детского сада, осмотр построек;</w:t>
      </w:r>
    </w:p>
    <w:p w:rsidR="00CD73E3" w:rsidRPr="001B59BC" w:rsidRDefault="00CD73E3" w:rsidP="00CD73E3">
      <w:pPr>
        <w:tabs>
          <w:tab w:val="left" w:pos="3420"/>
        </w:tabs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производить внешний осмотр здания на предмет закрытия окон и выключенного освещения;</w:t>
      </w:r>
    </w:p>
    <w:p w:rsidR="00CD73E3" w:rsidRPr="001B59BC" w:rsidRDefault="00CD73E3" w:rsidP="00CD73E3">
      <w:pPr>
        <w:tabs>
          <w:tab w:val="left" w:pos="3420"/>
        </w:tabs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 - не допускать посещение детского сада посторонними лицами, их нахождение на территории. Калитка и ворота   должны быть закрытыми.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при необходимости (обнаружение подозрительных лиц, взрывоопасных или подозрительных предметов и т. д.) принимать решения и руководить действиями по предотвращению чрезвычайных ситуаций (согласно инструкциям по пожарной безопасности, охране жизни и здоровья детей и т. д.);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исключить доступ в детский сад воспитанников и их родителей (законных представителей), посетителей в ра</w:t>
      </w:r>
      <w:r w:rsidR="001B59BC">
        <w:rPr>
          <w:rFonts w:ascii="Times New Roman" w:hAnsi="Times New Roman" w:cs="Times New Roman"/>
        </w:rPr>
        <w:t>бочие дни с 18.30 до 06.3</w:t>
      </w:r>
      <w:r w:rsidRPr="001B59BC">
        <w:rPr>
          <w:rFonts w:ascii="Times New Roman" w:hAnsi="Times New Roman" w:cs="Times New Roman"/>
        </w:rPr>
        <w:t xml:space="preserve">0, работников детского </w:t>
      </w:r>
      <w:proofErr w:type="gramStart"/>
      <w:r w:rsidRPr="001B59BC">
        <w:rPr>
          <w:rFonts w:ascii="Times New Roman" w:hAnsi="Times New Roman" w:cs="Times New Roman"/>
        </w:rPr>
        <w:t>сада  -</w:t>
      </w:r>
      <w:proofErr w:type="gramEnd"/>
      <w:r w:rsidRPr="001B59BC">
        <w:rPr>
          <w:rFonts w:ascii="Times New Roman" w:hAnsi="Times New Roman" w:cs="Times New Roman"/>
        </w:rPr>
        <w:t xml:space="preserve"> до 6.00, а также в выходные и праздничные дни (за исключением лиц, допущенных по письменному разрешению заведующей или завхоза).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- о выявленных недостатках и нарушениях произвести запись в «Журнале </w:t>
      </w:r>
      <w:proofErr w:type="spellStart"/>
      <w:r w:rsidRPr="001B59BC">
        <w:rPr>
          <w:rFonts w:ascii="Times New Roman" w:hAnsi="Times New Roman" w:cs="Times New Roman"/>
        </w:rPr>
        <w:t>регстрации</w:t>
      </w:r>
      <w:proofErr w:type="spellEnd"/>
      <w:r w:rsidRPr="001B59BC">
        <w:rPr>
          <w:rFonts w:ascii="Times New Roman" w:hAnsi="Times New Roman" w:cs="Times New Roman"/>
        </w:rPr>
        <w:t xml:space="preserve"> дежурства сторожей».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6.4. Работники детского сада обязаны: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осуществлять контроль за пришедшими к ним посетителям на протяжении всего времени нахождения в здании и на территории детского сада: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lastRenderedPageBreak/>
        <w:t>- проявлять бдительность при встрече посетителей в здании и на территории детского сада (уточнять, к кому пришли, провожать до места назначения или перепоручать другому сотруднику).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6.5. Родители (законные представители) воспитанников обязаны: 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приводить и забирать детей лично или информировать о доверенных лицах, которые будут забирать ребенка (с предоставлением информации о данных лицах: паспортные данные, контактный телефон, место проживания);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- осуществлять вход в детский </w:t>
      </w:r>
      <w:proofErr w:type="gramStart"/>
      <w:r w:rsidRPr="001B59BC">
        <w:rPr>
          <w:rFonts w:ascii="Times New Roman" w:hAnsi="Times New Roman" w:cs="Times New Roman"/>
        </w:rPr>
        <w:t>сад  и</w:t>
      </w:r>
      <w:proofErr w:type="gramEnd"/>
      <w:r w:rsidRPr="001B59BC">
        <w:rPr>
          <w:rFonts w:ascii="Times New Roman" w:hAnsi="Times New Roman" w:cs="Times New Roman"/>
        </w:rPr>
        <w:t xml:space="preserve"> выход из него только через центральный  вход;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при входе в здание проявлять бдительность и не пропускать посторонних лиц (либо сообщать о них сотрудникам детского сада);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- соблюдать правила пропускного режима, требования Инструкции по антитеррористической безопасности и защите персонала и воспитанников образовательного </w:t>
      </w:r>
      <w:proofErr w:type="gramStart"/>
      <w:r w:rsidRPr="001B59BC">
        <w:rPr>
          <w:rFonts w:ascii="Times New Roman" w:hAnsi="Times New Roman" w:cs="Times New Roman"/>
        </w:rPr>
        <w:t>учреждения  в</w:t>
      </w:r>
      <w:proofErr w:type="gramEnd"/>
      <w:r w:rsidRPr="001B59BC">
        <w:rPr>
          <w:rFonts w:ascii="Times New Roman" w:hAnsi="Times New Roman" w:cs="Times New Roman"/>
        </w:rPr>
        <w:t xml:space="preserve"> здании и на территории детского сада.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6.6. Посетители обязаны: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представляться, если работники детского сада интересуются личностью и целью визита;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не вносить в детский сад объемные сумки, коробки, пакеты и т. д.;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соблюдать правила пропускного режима, требования Инструкций о пожарной безопасности в здании и на территории детского сада.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6.7. Работникам детского </w:t>
      </w:r>
      <w:proofErr w:type="gramStart"/>
      <w:r w:rsidRPr="001B59BC">
        <w:rPr>
          <w:rFonts w:ascii="Times New Roman" w:hAnsi="Times New Roman" w:cs="Times New Roman"/>
        </w:rPr>
        <w:t>сада  запрещается</w:t>
      </w:r>
      <w:proofErr w:type="gramEnd"/>
      <w:r w:rsidRPr="001B59BC">
        <w:rPr>
          <w:rFonts w:ascii="Times New Roman" w:hAnsi="Times New Roman" w:cs="Times New Roman"/>
        </w:rPr>
        <w:t>: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нарушать требования Положения, Инструкции по антитеррористической безопасности и защите персонала и воспитанников детского сада, Инструкции по охране жизни и здоровья детей;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оставлять без присмотра воспитанников, имущество и оборудование детского сада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оставлять незапертыми двери, окна, фрамуги и т. д.;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оставлять без сопровождения посетителей детского сада;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находиться на территории и в здании детского сада в нерабочее время, выходные и праздничные дни.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</w:p>
    <w:p w:rsidR="00CD73E3" w:rsidRDefault="00CD73E3" w:rsidP="00CD73E3">
      <w:pPr>
        <w:jc w:val="both"/>
        <w:rPr>
          <w:rFonts w:ascii="Times New Roman" w:hAnsi="Times New Roman" w:cs="Times New Roman"/>
        </w:rPr>
      </w:pPr>
    </w:p>
    <w:p w:rsidR="00320503" w:rsidRDefault="00320503" w:rsidP="00CD73E3">
      <w:pPr>
        <w:jc w:val="both"/>
        <w:rPr>
          <w:rFonts w:ascii="Times New Roman" w:hAnsi="Times New Roman" w:cs="Times New Roman"/>
        </w:rPr>
      </w:pPr>
    </w:p>
    <w:p w:rsidR="00320503" w:rsidRDefault="00320503" w:rsidP="00CD73E3">
      <w:pPr>
        <w:jc w:val="both"/>
        <w:rPr>
          <w:rFonts w:ascii="Times New Roman" w:hAnsi="Times New Roman" w:cs="Times New Roman"/>
        </w:rPr>
      </w:pPr>
    </w:p>
    <w:p w:rsidR="00320503" w:rsidRDefault="00320503" w:rsidP="00CD73E3">
      <w:pPr>
        <w:jc w:val="both"/>
        <w:rPr>
          <w:rFonts w:ascii="Times New Roman" w:hAnsi="Times New Roman" w:cs="Times New Roman"/>
        </w:rPr>
      </w:pPr>
    </w:p>
    <w:p w:rsidR="00320503" w:rsidRDefault="00320503" w:rsidP="00CD73E3">
      <w:pPr>
        <w:jc w:val="both"/>
        <w:rPr>
          <w:rFonts w:ascii="Times New Roman" w:hAnsi="Times New Roman" w:cs="Times New Roman"/>
        </w:rPr>
      </w:pPr>
    </w:p>
    <w:p w:rsidR="00320503" w:rsidRDefault="00320503" w:rsidP="00CD73E3">
      <w:pPr>
        <w:jc w:val="both"/>
        <w:rPr>
          <w:rFonts w:ascii="Times New Roman" w:hAnsi="Times New Roman" w:cs="Times New Roman"/>
        </w:rPr>
      </w:pPr>
    </w:p>
    <w:p w:rsidR="00320503" w:rsidRPr="001B59BC" w:rsidRDefault="00320503" w:rsidP="00CD73E3">
      <w:pPr>
        <w:jc w:val="both"/>
        <w:rPr>
          <w:rFonts w:ascii="Times New Roman" w:hAnsi="Times New Roman" w:cs="Times New Roman"/>
        </w:rPr>
      </w:pPr>
    </w:p>
    <w:p w:rsidR="00CD73E3" w:rsidRPr="001B59BC" w:rsidRDefault="00CD73E3" w:rsidP="00CD73E3">
      <w:pPr>
        <w:tabs>
          <w:tab w:val="left" w:pos="284"/>
        </w:tabs>
        <w:ind w:left="360"/>
        <w:rPr>
          <w:rFonts w:ascii="Times New Roman" w:hAnsi="Times New Roman" w:cs="Times New Roman"/>
          <w:b/>
        </w:rPr>
      </w:pPr>
      <w:r w:rsidRPr="001B59BC">
        <w:rPr>
          <w:rFonts w:ascii="Times New Roman" w:hAnsi="Times New Roman" w:cs="Times New Roman"/>
          <w:b/>
        </w:rPr>
        <w:lastRenderedPageBreak/>
        <w:t xml:space="preserve">6.  Заключительные положения </w:t>
      </w:r>
    </w:p>
    <w:p w:rsidR="00CD73E3" w:rsidRPr="001B59BC" w:rsidRDefault="00CD73E3" w:rsidP="00CD73E3">
      <w:pPr>
        <w:tabs>
          <w:tab w:val="left" w:pos="1271"/>
        </w:tabs>
        <w:rPr>
          <w:rFonts w:ascii="Times New Roman" w:hAnsi="Times New Roman" w:cs="Times New Roman"/>
        </w:rPr>
      </w:pPr>
    </w:p>
    <w:p w:rsidR="00CD73E3" w:rsidRPr="001B59BC" w:rsidRDefault="00CD73E3" w:rsidP="00CD73E3">
      <w:pPr>
        <w:tabs>
          <w:tab w:val="left" w:pos="1271"/>
        </w:tabs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6.1. Настоящее положение об организации и порядке осуществления внутри</w:t>
      </w:r>
      <w:r w:rsidR="00320503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объектового режима в детском саду является локальным нормативным актом, принимается на общем собрании (конференции) работников детского сада и утверждается (либо вводится в действие) приказом заведующего детским садом.</w:t>
      </w:r>
    </w:p>
    <w:p w:rsidR="00CD73E3" w:rsidRPr="001B59BC" w:rsidRDefault="00CD73E3" w:rsidP="00CD73E3">
      <w:pPr>
        <w:tabs>
          <w:tab w:val="left" w:pos="1271"/>
        </w:tabs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6.2.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CD73E3" w:rsidRPr="001B59BC" w:rsidRDefault="00CD73E3" w:rsidP="00CD73E3">
      <w:pPr>
        <w:tabs>
          <w:tab w:val="left" w:pos="1271"/>
        </w:tabs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6.3. Положение об организации и порядке осуществления внутри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объектового режима в детском саду принимается на неопределенный срок. Изменения и дополнения к положению принимаются в порядке, предусмотренном п.6.1. настоящего Положения.</w:t>
      </w:r>
    </w:p>
    <w:p w:rsidR="00CD73E3" w:rsidRPr="001B59BC" w:rsidRDefault="00CD73E3" w:rsidP="00CD73E3">
      <w:pPr>
        <w:tabs>
          <w:tab w:val="left" w:pos="1271"/>
        </w:tabs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6.4.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CD73E3" w:rsidRPr="001B59BC" w:rsidRDefault="00CD73E3" w:rsidP="00CD73E3">
      <w:pPr>
        <w:ind w:firstLine="708"/>
        <w:rPr>
          <w:rStyle w:val="21"/>
          <w:rFonts w:eastAsia="Arial Unicode MS"/>
        </w:rPr>
      </w:pPr>
    </w:p>
    <w:p w:rsidR="00CD73E3" w:rsidRPr="001B59BC" w:rsidRDefault="00CD73E3" w:rsidP="00CD73E3">
      <w:pPr>
        <w:jc w:val="both"/>
        <w:rPr>
          <w:rFonts w:ascii="Times New Roman" w:eastAsia="Times New Roman" w:hAnsi="Times New Roman" w:cs="Times New Roman"/>
        </w:rPr>
      </w:pPr>
    </w:p>
    <w:p w:rsidR="00CD73E3" w:rsidRPr="001B59BC" w:rsidRDefault="00CD73E3" w:rsidP="00CD73E3">
      <w:pPr>
        <w:jc w:val="both"/>
        <w:rPr>
          <w:rFonts w:ascii="Times New Roman" w:eastAsia="Times New Roman" w:hAnsi="Times New Roman" w:cs="Times New Roman"/>
        </w:rPr>
      </w:pPr>
    </w:p>
    <w:p w:rsidR="00CD73E3" w:rsidRPr="001B59BC" w:rsidRDefault="00CD73E3" w:rsidP="00CD73E3">
      <w:pPr>
        <w:jc w:val="both"/>
        <w:rPr>
          <w:rFonts w:ascii="Times New Roman" w:eastAsia="Times New Roman" w:hAnsi="Times New Roman" w:cs="Times New Roman"/>
        </w:rPr>
      </w:pPr>
    </w:p>
    <w:p w:rsidR="00CD73E3" w:rsidRPr="001B59BC" w:rsidRDefault="00CD73E3" w:rsidP="00CD73E3">
      <w:pPr>
        <w:jc w:val="both"/>
        <w:rPr>
          <w:rFonts w:ascii="Times New Roman" w:eastAsia="Times New Roman" w:hAnsi="Times New Roman" w:cs="Times New Roman"/>
        </w:rPr>
      </w:pPr>
    </w:p>
    <w:p w:rsidR="00CD73E3" w:rsidRPr="001B59BC" w:rsidRDefault="00CD73E3" w:rsidP="00CD73E3">
      <w:pPr>
        <w:jc w:val="both"/>
        <w:rPr>
          <w:rFonts w:ascii="Times New Roman" w:eastAsia="Times New Roman" w:hAnsi="Times New Roman" w:cs="Times New Roman"/>
        </w:rPr>
      </w:pPr>
    </w:p>
    <w:p w:rsidR="00CD73E3" w:rsidRPr="001B59BC" w:rsidRDefault="00CD73E3" w:rsidP="00CD73E3">
      <w:pPr>
        <w:jc w:val="both"/>
        <w:rPr>
          <w:rFonts w:ascii="Times New Roman" w:eastAsia="Times New Roman" w:hAnsi="Times New Roman" w:cs="Times New Roman"/>
        </w:rPr>
      </w:pPr>
    </w:p>
    <w:p w:rsidR="00CD73E3" w:rsidRPr="001B59BC" w:rsidRDefault="00CD73E3" w:rsidP="00CD73E3">
      <w:pPr>
        <w:rPr>
          <w:rFonts w:ascii="Times New Roman" w:hAnsi="Times New Roman" w:cs="Times New Roman"/>
        </w:rPr>
        <w:sectPr w:rsidR="00CD73E3" w:rsidRPr="001B59BC">
          <w:pgSz w:w="11909" w:h="16840"/>
          <w:pgMar w:top="1134" w:right="850" w:bottom="1134" w:left="1701" w:header="0" w:footer="3" w:gutter="0"/>
          <w:cols w:space="720"/>
        </w:sectPr>
      </w:pPr>
    </w:p>
    <w:p w:rsidR="00CD73E3" w:rsidRPr="001B59BC" w:rsidRDefault="00CD73E3" w:rsidP="00CD73E3">
      <w:pPr>
        <w:jc w:val="right"/>
        <w:rPr>
          <w:rFonts w:ascii="Times New Roman" w:eastAsia="Times New Roman" w:hAnsi="Times New Roman" w:cs="Times New Roman"/>
        </w:rPr>
      </w:pPr>
      <w:r w:rsidRPr="001B59BC">
        <w:rPr>
          <w:rFonts w:ascii="Times New Roman" w:eastAsia="Times New Roman" w:hAnsi="Times New Roman" w:cs="Times New Roman"/>
        </w:rPr>
        <w:lastRenderedPageBreak/>
        <w:t>Приложение № 1</w:t>
      </w:r>
    </w:p>
    <w:p w:rsidR="00CD73E3" w:rsidRPr="001B59BC" w:rsidRDefault="00CD73E3" w:rsidP="00CD73E3">
      <w:pPr>
        <w:jc w:val="center"/>
        <w:rPr>
          <w:rFonts w:ascii="Times New Roman" w:eastAsia="Arial Unicode MS" w:hAnsi="Times New Roman" w:cs="Times New Roman"/>
          <w:b/>
        </w:rPr>
      </w:pPr>
      <w:r w:rsidRPr="001B59BC">
        <w:rPr>
          <w:rFonts w:ascii="Times New Roman" w:hAnsi="Times New Roman" w:cs="Times New Roman"/>
          <w:b/>
        </w:rPr>
        <w:t>Инструкция по антитеррористической безопасности и защите</w:t>
      </w:r>
    </w:p>
    <w:p w:rsidR="00CD73E3" w:rsidRPr="001B59BC" w:rsidRDefault="00CD73E3" w:rsidP="00CD73E3">
      <w:pPr>
        <w:jc w:val="center"/>
        <w:rPr>
          <w:rFonts w:ascii="Times New Roman" w:hAnsi="Times New Roman" w:cs="Times New Roman"/>
          <w:b/>
        </w:rPr>
      </w:pPr>
      <w:r w:rsidRPr="001B59BC">
        <w:rPr>
          <w:rFonts w:ascii="Times New Roman" w:hAnsi="Times New Roman" w:cs="Times New Roman"/>
          <w:b/>
        </w:rPr>
        <w:t>персонала и воспитанников образовательного учреждения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   Настоящая инструкция определяет </w:t>
      </w:r>
      <w:r w:rsidR="00E76C6A">
        <w:rPr>
          <w:rFonts w:ascii="Times New Roman" w:hAnsi="Times New Roman" w:cs="Times New Roman"/>
        </w:rPr>
        <w:t>состав мер и правил, исполнение которых</w:t>
      </w:r>
      <w:r w:rsidRPr="001B59BC">
        <w:rPr>
          <w:rFonts w:ascii="Times New Roman" w:hAnsi="Times New Roman" w:cs="Times New Roman"/>
        </w:rPr>
        <w:t xml:space="preserve"> персоналом и воспитанниками ДОУ снижает вероятность осуществления на территории и в отношении ДОУ террористических актов и намерений.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   Необходимо постоянно проводить разъяснительную работу, направленную на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повышение организованности и бдительности, готовности к действиям в чрезвычайных ситуациях, укрепления взаимодействия с правоохранительными органами.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   Вход в здание осущест</w:t>
      </w:r>
      <w:r w:rsidR="00E76C6A">
        <w:rPr>
          <w:rFonts w:ascii="Times New Roman" w:hAnsi="Times New Roman" w:cs="Times New Roman"/>
        </w:rPr>
        <w:t>вляется при наличии документов,</w:t>
      </w:r>
      <w:r w:rsidRPr="001B59BC">
        <w:rPr>
          <w:rFonts w:ascii="Times New Roman" w:hAnsi="Times New Roman" w:cs="Times New Roman"/>
        </w:rPr>
        <w:t xml:space="preserve"> удостоверяющих личность с регистрацией в журнале посетителей.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   В период проведения занятий входные двери должны быть закрыты.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Лица, прибывающие к руководителю, пропускаются в установленные дни и часы, к другим должностным лицам по предварительной договоренности. Все лица, прибывающие в ДОУ, регистрируются в журнале посещения, где указывается ФИО, номер документа, удостоверяющий личность, время прибытия и время убытия.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    Входные двери, где нет постоянной охраны, запасные выходы должны быть закрыты.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     Работники охраны(сторожа) обязаны в вечернее и ночное время обходить здание с внешней стороны и проверять целостность стекол на окнах, решетки, входные двери, о чем делать запись в журнале.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    Необходимо проводить тренировки по эвакуации из здания воспитанников и сотрудников не реже одного раза в триместр в течение учебного года.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При вынужденной эвакуации из здания воспитатели обязаны в безопасном месте проверить по списку наличие воспитанников, принять меры по розыску отсутствующих.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    Необходимо иметь исправные, заряженные огнетушители в наиболее опасных местах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(по схеме эвакуации).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При обнаружении подозрительных пакетов, коробок, взрывчатых и радиоактивных веществ не подходить к ним, не трогать (только оградить их) и немедленно сообщить в соответствующие органы.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Не допускать стоянки постороннего транспорта у здания учреждения и прилегающей территории. Входные ворота держать закрытыми. Обо всех случаях стоянки бесхозного транспорта сообщать в правоохранительные органы.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При появлении у здания и нахождении длительное время посторонних лиц, необходимо сообщить в правоохранительные органы и усилить пропускной режим.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В случае пожара, немедленно сообщить по телефону № 01, принять меры к тушению пожара. Все воспитанники и сотрудники учреждения должны быть обучены способам защиты органов дыхания в задымленном помещении.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В порядке предупредительных мер необходимо постоянно выполнять следующее: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lastRenderedPageBreak/>
        <w:t>- осуществлять ежедневные обходы территории ДОУ и осмотр мест возможной закладки взрывных устройств: наземные устройства энергетических сетей, пути следования основного людского потока и традиционные места группового сосредоточения;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периодически проводить комиссионные проверки складских, технических и подсобных помещений;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организовывать и проводить совместно с сотрудниками правоохранительных органов инструктажи и практические занятия по действиям в чрезвычайных ситуациях, связанных с проявлениями терроризма;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при обнаружении подозрительного предмета, незамедлительно сообщать о случившемся в правоохранительные органы по телефонам территориальных подразделений ФСБ и МВД России;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до прибытия оперативно-следственной группы обеспечить нахождение сотрудников на безопасном расстоянии от обнаруженного предмета.</w:t>
      </w:r>
    </w:p>
    <w:p w:rsidR="00CD73E3" w:rsidRPr="001B59BC" w:rsidRDefault="00CD73E3" w:rsidP="00CD73E3">
      <w:pPr>
        <w:jc w:val="right"/>
        <w:rPr>
          <w:rFonts w:ascii="Times New Roman" w:hAnsi="Times New Roman" w:cs="Times New Roman"/>
        </w:rPr>
      </w:pPr>
    </w:p>
    <w:p w:rsidR="00CD73E3" w:rsidRPr="001B59BC" w:rsidRDefault="00CD73E3" w:rsidP="00CD73E3">
      <w:pPr>
        <w:jc w:val="center"/>
        <w:rPr>
          <w:rFonts w:ascii="Times New Roman" w:hAnsi="Times New Roman" w:cs="Times New Roman"/>
          <w:b/>
        </w:rPr>
      </w:pPr>
      <w:r w:rsidRPr="001B59BC">
        <w:rPr>
          <w:rFonts w:ascii="Times New Roman" w:hAnsi="Times New Roman" w:cs="Times New Roman"/>
          <w:b/>
        </w:rPr>
        <w:t>В случае обнаружения предмета, похожего на взрывное устройство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  <w:b/>
          <w:i/>
        </w:rPr>
      </w:pPr>
      <w:r w:rsidRPr="001B59BC">
        <w:rPr>
          <w:rFonts w:ascii="Times New Roman" w:hAnsi="Times New Roman" w:cs="Times New Roman"/>
          <w:b/>
          <w:i/>
        </w:rPr>
        <w:t>Общие сведения о взрывных устройствах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Взрывные устройства можно разделить на две основные категории: штатные взрывные устройства (ШВУ) и самодельные взрывные устройства(СВУ).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 xml:space="preserve">ШВУ - взрывные устройства, производящиеся в промышленных  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СВУ - взрывные устройства, изготовленные кустарно либо на основе ШВУ с доработками.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Любое взрывное устройство состоит из: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заряда;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средства инициирования;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предохранительно-исполнительного механизма;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корпуса.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Наиболее опасными для обезвреживания являются самодельные взрывные устройства. Следует также учитывать, что злоумышленники весьма изощренно камуфлируют СВУ. В качестве камуфляжа могут использоваться различные предметы бытового назначения, не вызывающие никакого подозрения, например, жестяные банки и картонные пакеты от напитков или пачки от сигарет, коробки от видеокассет и т.п.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  <w:b/>
          <w:i/>
        </w:rPr>
      </w:pPr>
      <w:r w:rsidRPr="001B59BC">
        <w:rPr>
          <w:rFonts w:ascii="Times New Roman" w:hAnsi="Times New Roman" w:cs="Times New Roman"/>
          <w:b/>
          <w:i/>
        </w:rPr>
        <w:t>Основные признаки самодельных взрывных устройств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1. Наличие в конструкции штатных боеприпасов.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2. Наличие звука работы часового механизма.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3. Наличие запахов горючих веществ.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4. Наличие характерных признаков горения.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5. Наличие нехарактерных для данного предмета элементов конструкции.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lastRenderedPageBreak/>
        <w:t>6. Наличие у предмета изделий, напоминающих радиоприемные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устройства.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7. Наличие у постоянно открывающихся объектов (окна, двери, люки)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посторонних предметов, растяжек и т.п.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8. Наличие в помещении или на местности предметов, явно не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характерных для окружающей обстановки.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9. Наличие в помещении или на местности бесхозных предметов.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  <w:b/>
          <w:i/>
        </w:rPr>
      </w:pPr>
      <w:r w:rsidRPr="001B59BC">
        <w:rPr>
          <w:rFonts w:ascii="Times New Roman" w:hAnsi="Times New Roman" w:cs="Times New Roman"/>
          <w:b/>
          <w:i/>
        </w:rPr>
        <w:t>Действия персонала ДОУ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Необходимо иметь в виду, что злоумышленники, осуществляющие закладку взрывного устройства, могут действовать в группе, некоторые члены которой предпринимают отвлекающие действия.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Все мероприятия, связанные с поиском возможно заложенного взрывного устройства, должны проводиться без привлечения внимания воспитанников и посетителей.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В случае если принято решение о полной или частичной эвакуации ДОУ (решение принимает руководитель, а в его отсутствие –лицо, его заменяющее), необходимо выполнять его таким образом, чтобы избежать паники и, как следствие, человеческих жертв.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По прибытии сотрудников правоохранительных органов оказывать им помощь.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В случае поступления информации о наличии взрывного устройства (или иного источника опасности для здоровья и жизни учащихся, сотрудников и посетителей) необходимо немедленно осуществить следующие действия: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с помощью персонала провести осмотр рабочих мест с целью выявления предметов, вызывающих подозрение. Человек, работающий на конкретном рабочем месте, способен быстрее выявить предметы, являющиеся посторонними для его рабочего места и вызывающие подозрение.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все выявленные предметы, квалифицированные как посторонние и вызывающие подозрение, должны быть нанесены на схему (план) помещения, в котором они обнаружены.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если предмет квалифицирован как подозрительный (похожий на взрывное устройство), дальнейшие манипуляции с ним категорически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запрещены.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о его обнаружении необходимо немедленно сообщить: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дежу</w:t>
      </w:r>
      <w:r w:rsidR="00320503">
        <w:rPr>
          <w:rFonts w:ascii="Times New Roman" w:hAnsi="Times New Roman" w:cs="Times New Roman"/>
        </w:rPr>
        <w:t xml:space="preserve">рному по ОВД, тел. ____________ </w:t>
      </w:r>
      <w:r w:rsidRPr="001B59BC">
        <w:rPr>
          <w:rFonts w:ascii="Times New Roman" w:hAnsi="Times New Roman" w:cs="Times New Roman"/>
        </w:rPr>
        <w:t>(указать номер)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дежурном</w:t>
      </w:r>
      <w:r w:rsidR="00320503">
        <w:rPr>
          <w:rFonts w:ascii="Times New Roman" w:hAnsi="Times New Roman" w:cs="Times New Roman"/>
        </w:rPr>
        <w:t xml:space="preserve">у УФСБ, тел. ____________ </w:t>
      </w:r>
      <w:r w:rsidRPr="001B59BC">
        <w:rPr>
          <w:rFonts w:ascii="Times New Roman" w:hAnsi="Times New Roman" w:cs="Times New Roman"/>
        </w:rPr>
        <w:t>(указать номер)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оценив возможную опасность и зону поражения обнаруженного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предмета, принять меры по эвакуации учащихся и персонала учреждения.</w:t>
      </w:r>
    </w:p>
    <w:p w:rsidR="00CD73E3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при невозможности оценить лично опасность обнаруженного предмета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необходимо прибегнуть к методу экспертной оценки (привлечь к оценке</w:t>
      </w:r>
      <w:r w:rsidR="00E76C6A">
        <w:rPr>
          <w:rFonts w:ascii="Times New Roman" w:hAnsi="Times New Roman" w:cs="Times New Roman"/>
        </w:rPr>
        <w:t xml:space="preserve"> </w:t>
      </w:r>
      <w:r w:rsidRPr="001B59BC">
        <w:rPr>
          <w:rFonts w:ascii="Times New Roman" w:hAnsi="Times New Roman" w:cs="Times New Roman"/>
        </w:rPr>
        <w:t>опасности предмета лиц, имеющих необходимые знания).</w:t>
      </w:r>
    </w:p>
    <w:p w:rsidR="00E76C6A" w:rsidRPr="001B59BC" w:rsidRDefault="00E76C6A" w:rsidP="00CD73E3">
      <w:pPr>
        <w:jc w:val="both"/>
        <w:rPr>
          <w:rFonts w:ascii="Times New Roman" w:hAnsi="Times New Roman" w:cs="Times New Roman"/>
        </w:rPr>
      </w:pPr>
    </w:p>
    <w:p w:rsidR="00CD73E3" w:rsidRPr="001B59BC" w:rsidRDefault="00CD73E3" w:rsidP="00CD73E3">
      <w:pPr>
        <w:jc w:val="both"/>
        <w:rPr>
          <w:rFonts w:ascii="Times New Roman" w:hAnsi="Times New Roman" w:cs="Times New Roman"/>
          <w:b/>
        </w:rPr>
      </w:pPr>
      <w:r w:rsidRPr="001B59BC">
        <w:rPr>
          <w:rFonts w:ascii="Times New Roman" w:hAnsi="Times New Roman" w:cs="Times New Roman"/>
          <w:b/>
        </w:rPr>
        <w:lastRenderedPageBreak/>
        <w:t>О порядке приема сообщений, содержащих угрозы террористического характера, по телефону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Правоохранительным органам значительно помогут для предотвращения совершения преступлений и розыска преступников следующие Ваши действия: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Постарайтесь дословно запомнить разговор и зафиксировать его на бумаге. По ходу разговора отметьте пол, возможный возраст звонившего и особенности его (ее) речи: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голос: громкий, (тихий), низкий (высокий);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темп речи: быстрый, медленный, неравномерный (с паузами);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произношение: отчетливое, искаженное, с заиканием, шепелявое, с характерным акцентом или диалектом;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манера речи: развязная, напористая, неуверенная, вкрадчивая, с издевкой,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характер лексики: с речевыми штампами и с часто повторяющимися словами-паразитами, в том числе сленговыми и нецензурными.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Обязательно отметьте звуковой фон (шум автомашин или железнодорожного транспорта, звуки теле- или радиоаппаратуры, голоса и другое).</w:t>
      </w:r>
    </w:p>
    <w:p w:rsidR="00CD73E3" w:rsidRPr="001B59BC" w:rsidRDefault="00E76C6A" w:rsidP="00CD73E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Отметьте характер звонка </w:t>
      </w:r>
      <w:r w:rsidR="00CD73E3" w:rsidRPr="001B59BC">
        <w:rPr>
          <w:rFonts w:ascii="Times New Roman" w:hAnsi="Times New Roman" w:cs="Times New Roman"/>
        </w:rPr>
        <w:t>(городской или междугородный).</w:t>
      </w:r>
      <w:r>
        <w:rPr>
          <w:rFonts w:ascii="Times New Roman" w:hAnsi="Times New Roman" w:cs="Times New Roman"/>
        </w:rPr>
        <w:t xml:space="preserve"> </w:t>
      </w:r>
      <w:r w:rsidR="00CD73E3" w:rsidRPr="001B59BC">
        <w:rPr>
          <w:rFonts w:ascii="Times New Roman" w:hAnsi="Times New Roman" w:cs="Times New Roman"/>
        </w:rPr>
        <w:t>Обязательно зафиксируйте точное время начала и конца разговора. В любом случае, постарайтесь в ходе разговора получить ответы на следующие вопросы: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Куда, кому, по какому телефону звонит этот человек? Какие конкретные требования он (она) выдвигает?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Выдвигает требования он (она) лично, выступает в роли посредника или представляет какую-либо группу лиц? На каких условиях он (она) или они согласны отказаться от задуманного?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- Как и когда с ним можно связаться, или он позвонит сам? Кому Вы должны или можете сообщить об этом звонке?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Постарайтесь добиться от звонящего максимально возможного промедления времени для принятия Вами и Вашим руководством решений или совершения необходимых действий.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Если возможно, еще в процессе разговора, сообщите о нем руководству школы, если нет - немедленно по его окончании.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Максимально ограничьте число людей, владеющих полученной информацией, равно как и о самом факте разговора, его содержании и сопутствующих обстоятельствах.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Запишите определившийся (с помощью АОН) номер телефона.</w:t>
      </w:r>
    </w:p>
    <w:p w:rsidR="00CD73E3" w:rsidRPr="001B59BC" w:rsidRDefault="00CD73E3" w:rsidP="00CD73E3">
      <w:pPr>
        <w:rPr>
          <w:rFonts w:ascii="Times New Roman" w:hAnsi="Times New Roman" w:cs="Times New Roman"/>
          <w:b/>
        </w:rPr>
      </w:pPr>
      <w:r w:rsidRPr="001B59BC">
        <w:rPr>
          <w:rFonts w:ascii="Times New Roman" w:hAnsi="Times New Roman" w:cs="Times New Roman"/>
          <w:b/>
        </w:rPr>
        <w:t xml:space="preserve"> 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  <w:b/>
        </w:rPr>
      </w:pPr>
      <w:r w:rsidRPr="001B59BC">
        <w:rPr>
          <w:rFonts w:ascii="Times New Roman" w:hAnsi="Times New Roman" w:cs="Times New Roman"/>
          <w:b/>
        </w:rPr>
        <w:t>Правила обращения с анонимными материалами, содержащими угрозы террористического характера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При получении анонимного материала, содержащего угрозы террористического характера, обращайтесь с ним максимально осторожно, уберите его в чистый плотно закрываемый полиэтиленовый пакет и поместите в отдельную жесткую папку.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lastRenderedPageBreak/>
        <w:t>Сохраняйте всѐ, ничего не выбрасывая: сам документ с текстом, вложения, конверт и упаковку. Постарайтесь не оставлять на нем отпечатков своих пальцев.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Если документ поступил в конверте - его вскрытие производится с левой или правой стороны, аккуратно отрезая кромки ножницами.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Не расширяйте круг лиц для ознакомления с содержанием документа.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Анонимные материалы направьте в правоохранительные органы с письмом, в котором должны быть указаны конкретные признаки анонимных материалов (вид, количество, каким способом и на чем исполнены, с каких слов начинается и какими заканчивается текст, наличие подписи и т.п.), а также обстоятельства, связанные с их распространением, обнаружением или получением.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Анонимные материалы не должны сшиваться, склеиваться, на них не разрешается делать подписи, подчѐркивания. Нельзя их выглаживать, мять и сгибать.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При исполнении резолюций и других надписей на сопроводительных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документах не должно оставаться давленых следов на анонимных материалах.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Регистрационный штамп проставляется только на сопроводительных письмах организации и заявлениях граждан, передавших анонимные материалы</w:t>
      </w:r>
    </w:p>
    <w:p w:rsidR="00CD73E3" w:rsidRPr="001B59BC" w:rsidRDefault="00CD73E3" w:rsidP="00CD73E3">
      <w:pPr>
        <w:jc w:val="both"/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t>в инстанции.</w:t>
      </w:r>
    </w:p>
    <w:p w:rsidR="00CD73E3" w:rsidRPr="001B59BC" w:rsidRDefault="00CD73E3" w:rsidP="00CD73E3">
      <w:pPr>
        <w:rPr>
          <w:rFonts w:ascii="Times New Roman" w:hAnsi="Times New Roman" w:cs="Times New Roman"/>
        </w:rPr>
      </w:pPr>
      <w:r w:rsidRPr="001B59BC">
        <w:rPr>
          <w:rFonts w:ascii="Times New Roman" w:hAnsi="Times New Roman" w:cs="Times New Roman"/>
        </w:rPr>
        <w:br w:type="page"/>
      </w:r>
    </w:p>
    <w:sectPr w:rsidR="00CD73E3" w:rsidRPr="001B5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C53B4"/>
    <w:multiLevelType w:val="multilevel"/>
    <w:tmpl w:val="BC163B1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3E3"/>
    <w:rsid w:val="001B59BC"/>
    <w:rsid w:val="00320503"/>
    <w:rsid w:val="00343BAC"/>
    <w:rsid w:val="00404260"/>
    <w:rsid w:val="004207E9"/>
    <w:rsid w:val="005B2E61"/>
    <w:rsid w:val="005F2D6A"/>
    <w:rsid w:val="00A0539C"/>
    <w:rsid w:val="00BB1720"/>
    <w:rsid w:val="00CD73E3"/>
    <w:rsid w:val="00E76C6A"/>
    <w:rsid w:val="00EC5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29245"/>
  <w15:docId w15:val="{7577A7EE-8EDD-46BD-AEB7-1C488810B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D73E3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D73E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a3">
    <w:name w:val="Hyperlink"/>
    <w:basedOn w:val="a0"/>
    <w:semiHidden/>
    <w:unhideWhenUsed/>
    <w:rsid w:val="00CD73E3"/>
    <w:rPr>
      <w:color w:val="0066CC"/>
      <w:u w:val="single"/>
    </w:rPr>
  </w:style>
  <w:style w:type="paragraph" w:styleId="a4">
    <w:name w:val="Normal (Web)"/>
    <w:basedOn w:val="a"/>
    <w:uiPriority w:val="99"/>
    <w:semiHidden/>
    <w:unhideWhenUsed/>
    <w:rsid w:val="00CD7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_"/>
    <w:basedOn w:val="a0"/>
    <w:link w:val="20"/>
    <w:locked/>
    <w:rsid w:val="00CD73E3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Заголовок №2"/>
    <w:basedOn w:val="a"/>
    <w:link w:val="2"/>
    <w:rsid w:val="00CD73E3"/>
    <w:pPr>
      <w:widowControl w:val="0"/>
      <w:shd w:val="clear" w:color="auto" w:fill="FFFFFF"/>
      <w:spacing w:after="0" w:line="0" w:lineRule="atLeast"/>
      <w:ind w:firstLine="700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character" w:customStyle="1" w:styleId="4">
    <w:name w:val="Основной текст (4)_"/>
    <w:basedOn w:val="a0"/>
    <w:link w:val="40"/>
    <w:locked/>
    <w:rsid w:val="00CD73E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CD73E3"/>
    <w:pPr>
      <w:widowControl w:val="0"/>
      <w:shd w:val="clear" w:color="auto" w:fill="FFFFFF"/>
      <w:spacing w:after="0" w:line="269" w:lineRule="exact"/>
      <w:jc w:val="center"/>
    </w:pPr>
    <w:rPr>
      <w:rFonts w:ascii="Times New Roman" w:eastAsia="Times New Roman" w:hAnsi="Times New Roman" w:cs="Times New Roman"/>
    </w:rPr>
  </w:style>
  <w:style w:type="character" w:customStyle="1" w:styleId="21">
    <w:name w:val="Основной текст (2)"/>
    <w:basedOn w:val="a0"/>
    <w:rsid w:val="00CD73E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343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43B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33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3458</Words>
  <Characters>19717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IT_Corp</cp:lastModifiedBy>
  <cp:revision>2</cp:revision>
  <cp:lastPrinted>2023-02-09T07:37:00Z</cp:lastPrinted>
  <dcterms:created xsi:type="dcterms:W3CDTF">2023-02-09T07:42:00Z</dcterms:created>
  <dcterms:modified xsi:type="dcterms:W3CDTF">2023-02-09T07:42:00Z</dcterms:modified>
</cp:coreProperties>
</file>