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2B2" w:rsidRPr="00F902B2" w:rsidRDefault="00F902B2" w:rsidP="00F902B2">
      <w:pPr>
        <w:rPr>
          <w:b/>
          <w:bCs/>
        </w:rPr>
      </w:pPr>
      <w:r w:rsidRPr="00F902B2">
        <w:rPr>
          <w:b/>
          <w:bCs/>
        </w:rPr>
        <w:t>ГОРОД-ГЕРОЙ СЕВАСТОПОЛЬ</w:t>
      </w:r>
    </w:p>
    <w:p w:rsidR="00F902B2" w:rsidRPr="00F902B2" w:rsidRDefault="00F902B2" w:rsidP="00F902B2">
      <w:r w:rsidRPr="00F902B2">
        <w:t>Одним из самых стойких городов времён Великой Отечественной войны по праву считается город-герой Севастополь, который выдерживал ожесточённые атаки и осаду врага на протяжении 250 дней. Благодаря мужеству и непоколебимой стойкости защитников, Севастополь стал поистине народным городом-героем - первые книги с употреблением таких характеристик появились уже в 1941-42 гг. </w:t>
      </w:r>
    </w:p>
    <w:p w:rsidR="00F902B2" w:rsidRPr="00F902B2" w:rsidRDefault="00F902B2" w:rsidP="00F902B2">
      <w:r w:rsidRPr="00F902B2">
        <w:t>На официальном уровне Севастополь был назван городом-героем 1 мая 1945 года в Приказе Верховного Главнокомандующего (вместе с Одессой, Сталинградом и Ленинградом), а почётного звания "Город-герой" удостоился 8 мая 1965 года на основании Указа Президиума Верховного Совета СССР.</w:t>
      </w:r>
      <w:bookmarkStart w:id="0" w:name="_GoBack"/>
      <w:bookmarkEnd w:id="0"/>
      <w:r w:rsidRPr="00F902B2">
        <w:t> </w:t>
      </w:r>
    </w:p>
    <w:p w:rsidR="00F902B2" w:rsidRPr="00F902B2" w:rsidRDefault="00F902B2" w:rsidP="00F902B2">
      <w:r w:rsidRPr="00F902B2">
        <w:t>С 30 октября 1941 по 4 июля 1942 гг. защитники города держали героическую оборону. За это время были предприняты четыре массированные атаки с целью взятия Севастополя, но натолкнувшись на упорное сопротивление солдат, матросов и горожан, защищавших город, немецко-фашистское командование было вынуждено сменить тактику - началась долгая осада с периодически вспыхивающими жестокими боями. После оставления города советскими властями, фашисты жестоко отыгрались на мирных жителях, уничтожив около 30 тысяч горожан за время управления городом.</w:t>
      </w:r>
    </w:p>
    <w:p w:rsidR="00F902B2" w:rsidRPr="00F902B2" w:rsidRDefault="00F902B2" w:rsidP="00F902B2">
      <w:r w:rsidRPr="00F902B2">
        <w:t> </w:t>
      </w:r>
    </w:p>
    <w:p w:rsidR="00F902B2" w:rsidRPr="00F902B2" w:rsidRDefault="00F902B2" w:rsidP="00F902B2">
      <w:r w:rsidRPr="00F902B2">
        <w:drawing>
          <wp:inline distT="0" distB="0" distL="0" distR="0">
            <wp:extent cx="4762500" cy="3171825"/>
            <wp:effectExtent l="0" t="0" r="0" b="9525"/>
            <wp:docPr id="1" name="Рисунок 1" descr="город-герой Севастоп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род-герой Севастополь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2B2" w:rsidRPr="00F902B2" w:rsidRDefault="00F902B2" w:rsidP="00F902B2">
      <w:r w:rsidRPr="00F902B2">
        <w:t> </w:t>
      </w:r>
    </w:p>
    <w:p w:rsidR="00F902B2" w:rsidRPr="00F902B2" w:rsidRDefault="00F902B2" w:rsidP="00F902B2">
      <w:r w:rsidRPr="00F902B2">
        <w:t xml:space="preserve">Освобождение пришло 9 мая 1944 года, когда контроль над Севастополем был полностью восстановлен советскими войсками. За эти 250 дней потери гитлеровцев составили около 300 тыс. человек убитыми и ранеными. </w:t>
      </w:r>
      <w:proofErr w:type="gramStart"/>
      <w:r w:rsidRPr="00F902B2">
        <w:t xml:space="preserve">Вполне возможно, город является чемпионом на территории бывшего Союза по количеству военных памятников, среди которых к периоду Великой Отечественной относятся диорама "Штурм Сапун-горы", Малахов курган, памятники воинам 414-й </w:t>
      </w:r>
      <w:proofErr w:type="spellStart"/>
      <w:r w:rsidRPr="00F902B2">
        <w:t>Анапской</w:t>
      </w:r>
      <w:proofErr w:type="spellEnd"/>
      <w:r w:rsidRPr="00F902B2">
        <w:t xml:space="preserve"> и 89-й Таманской Краснознамённым дивизиям, 318-й Новороссийской горнострелковой </w:t>
      </w:r>
      <w:r w:rsidRPr="00F902B2">
        <w:lastRenderedPageBreak/>
        <w:t>дивизии и 2-ой гвардейской армии, а также "Паровоз-памятник" от легендарного бронепоезда "Железняков" и ряд других.</w:t>
      </w:r>
      <w:proofErr w:type="gramEnd"/>
    </w:p>
    <w:p w:rsidR="005C4F8D" w:rsidRDefault="005C4F8D"/>
    <w:sectPr w:rsidR="005C4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2B2"/>
    <w:rsid w:val="005C4F8D"/>
    <w:rsid w:val="00F9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2B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90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02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2B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90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02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6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2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2015-03-05T09:12:00Z</dcterms:created>
  <dcterms:modified xsi:type="dcterms:W3CDTF">2015-03-05T09:12:00Z</dcterms:modified>
</cp:coreProperties>
</file>